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F5286" w14:textId="77777777" w:rsidR="004F1767" w:rsidRPr="00644D33" w:rsidRDefault="004F1767" w:rsidP="00644D33">
      <w:pPr>
        <w:tabs>
          <w:tab w:val="left" w:pos="5387"/>
        </w:tabs>
        <w:spacing w:after="0" w:line="300" w:lineRule="auto"/>
        <w:jc w:val="right"/>
        <w:rPr>
          <w:rFonts w:ascii="Tahoma" w:hAnsi="Tahoma" w:cs="Tahoma"/>
          <w:b/>
          <w:sz w:val="20"/>
          <w:szCs w:val="20"/>
        </w:rPr>
      </w:pPr>
      <w:r w:rsidRPr="00644D33">
        <w:rPr>
          <w:rFonts w:ascii="Tahoma" w:hAnsi="Tahoma" w:cs="Tahoma"/>
          <w:noProof/>
          <w:sz w:val="20"/>
          <w:szCs w:val="20"/>
          <w:lang w:eastAsia="en-NZ"/>
        </w:rPr>
        <w:drawing>
          <wp:inline distT="0" distB="0" distL="0" distR="0" wp14:anchorId="472EEEC8" wp14:editId="6E8B3CE1">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306DBA3E" w14:textId="1745DA11" w:rsidR="004F1767" w:rsidRPr="00866E4C" w:rsidRDefault="004F1767" w:rsidP="00644D33">
      <w:pPr>
        <w:spacing w:after="0" w:line="300" w:lineRule="auto"/>
        <w:jc w:val="center"/>
        <w:rPr>
          <w:rFonts w:ascii="Tahoma" w:hAnsi="Tahoma" w:cs="Tahoma"/>
          <w:b/>
          <w:sz w:val="24"/>
          <w:szCs w:val="24"/>
        </w:rPr>
      </w:pPr>
      <w:r w:rsidRPr="00866E4C">
        <w:rPr>
          <w:rFonts w:ascii="Tahoma" w:hAnsi="Tahoma" w:cs="Tahoma"/>
          <w:b/>
          <w:sz w:val="24"/>
          <w:szCs w:val="24"/>
        </w:rPr>
        <w:t xml:space="preserve">PMAC weekly update </w:t>
      </w:r>
      <w:r w:rsidR="00F85CFD" w:rsidRPr="00866E4C">
        <w:rPr>
          <w:rFonts w:ascii="Tahoma" w:hAnsi="Tahoma" w:cs="Tahoma"/>
          <w:b/>
          <w:sz w:val="24"/>
          <w:szCs w:val="24"/>
        </w:rPr>
        <w:t>4</w:t>
      </w:r>
      <w:r w:rsidR="00F85CFD" w:rsidRPr="00866E4C">
        <w:rPr>
          <w:rFonts w:ascii="Tahoma" w:hAnsi="Tahoma" w:cs="Tahoma"/>
          <w:b/>
          <w:sz w:val="24"/>
          <w:szCs w:val="24"/>
          <w:vertAlign w:val="superscript"/>
        </w:rPr>
        <w:t>th</w:t>
      </w:r>
      <w:r w:rsidR="00F85CFD" w:rsidRPr="00866E4C">
        <w:rPr>
          <w:rFonts w:ascii="Tahoma" w:hAnsi="Tahoma" w:cs="Tahoma"/>
          <w:b/>
          <w:sz w:val="24"/>
          <w:szCs w:val="24"/>
        </w:rPr>
        <w:t xml:space="preserve"> to 11</w:t>
      </w:r>
      <w:r w:rsidR="00F85CFD" w:rsidRPr="00866E4C">
        <w:rPr>
          <w:rFonts w:ascii="Tahoma" w:hAnsi="Tahoma" w:cs="Tahoma"/>
          <w:b/>
          <w:sz w:val="24"/>
          <w:szCs w:val="24"/>
          <w:vertAlign w:val="superscript"/>
        </w:rPr>
        <w:t>th</w:t>
      </w:r>
      <w:r w:rsidR="00F85CFD" w:rsidRPr="00866E4C">
        <w:rPr>
          <w:rFonts w:ascii="Tahoma" w:hAnsi="Tahoma" w:cs="Tahoma"/>
          <w:b/>
          <w:sz w:val="24"/>
          <w:szCs w:val="24"/>
        </w:rPr>
        <w:t xml:space="preserve"> November</w:t>
      </w:r>
    </w:p>
    <w:p w14:paraId="7C8EB503" w14:textId="77777777" w:rsidR="004F1767" w:rsidRPr="00644D33" w:rsidRDefault="004F1767" w:rsidP="00644D33">
      <w:pPr>
        <w:spacing w:after="0" w:line="300" w:lineRule="auto"/>
        <w:jc w:val="center"/>
        <w:rPr>
          <w:rFonts w:ascii="Tahoma" w:hAnsi="Tahoma" w:cs="Tahoma"/>
          <w:b/>
          <w:sz w:val="20"/>
          <w:szCs w:val="20"/>
        </w:rPr>
      </w:pPr>
    </w:p>
    <w:p w14:paraId="1DF3F2DD" w14:textId="27A8CC9C" w:rsidR="004F1767" w:rsidRDefault="004F1767" w:rsidP="00472E65">
      <w:pPr>
        <w:pStyle w:val="ListParagraph"/>
        <w:numPr>
          <w:ilvl w:val="0"/>
          <w:numId w:val="1"/>
        </w:numPr>
        <w:spacing w:after="0" w:line="300" w:lineRule="auto"/>
        <w:ind w:left="426" w:hanging="426"/>
        <w:rPr>
          <w:rFonts w:ascii="Tahoma" w:hAnsi="Tahoma" w:cs="Tahoma"/>
          <w:sz w:val="20"/>
          <w:szCs w:val="20"/>
        </w:rPr>
      </w:pPr>
      <w:r w:rsidRPr="00784CBD">
        <w:rPr>
          <w:rFonts w:ascii="Tahoma" w:hAnsi="Tahoma" w:cs="Tahoma"/>
          <w:b/>
          <w:bCs/>
          <w:sz w:val="20"/>
          <w:szCs w:val="20"/>
        </w:rPr>
        <w:t>Government agencies</w:t>
      </w:r>
      <w:r w:rsidRPr="00F85CFD">
        <w:rPr>
          <w:rFonts w:ascii="Tahoma" w:hAnsi="Tahoma" w:cs="Tahoma"/>
          <w:sz w:val="20"/>
          <w:szCs w:val="20"/>
        </w:rPr>
        <w:t xml:space="preserve">: </w:t>
      </w:r>
      <w:r w:rsidR="005224B3" w:rsidRPr="00F85CFD">
        <w:rPr>
          <w:rFonts w:ascii="Tahoma" w:hAnsi="Tahoma" w:cs="Tahoma"/>
          <w:sz w:val="20"/>
          <w:szCs w:val="20"/>
        </w:rPr>
        <w:t>ICPR Changes</w:t>
      </w:r>
      <w:r w:rsidR="00F85CFD">
        <w:rPr>
          <w:rFonts w:ascii="Tahoma" w:hAnsi="Tahoma" w:cs="Tahoma"/>
          <w:sz w:val="20"/>
          <w:szCs w:val="20"/>
        </w:rPr>
        <w:t>,</w:t>
      </w:r>
      <w:r w:rsidRPr="00F85CFD">
        <w:rPr>
          <w:rFonts w:ascii="Tahoma" w:hAnsi="Tahoma" w:cs="Tahoma"/>
          <w:sz w:val="20"/>
          <w:szCs w:val="20"/>
        </w:rPr>
        <w:t xml:space="preserve"> </w:t>
      </w:r>
      <w:r w:rsidR="00866E4C" w:rsidRPr="00866E4C">
        <w:rPr>
          <w:rFonts w:ascii="Tahoma" w:hAnsi="Tahoma" w:cs="Tahoma"/>
          <w:sz w:val="20"/>
          <w:szCs w:val="20"/>
        </w:rPr>
        <w:t>FTA Updates</w:t>
      </w:r>
      <w:r w:rsidR="00866E4C">
        <w:rPr>
          <w:rFonts w:ascii="Tahoma" w:hAnsi="Tahoma" w:cs="Tahoma"/>
          <w:sz w:val="20"/>
          <w:szCs w:val="20"/>
        </w:rPr>
        <w:t xml:space="preserve">; </w:t>
      </w:r>
      <w:r w:rsidR="00F85CFD" w:rsidRPr="00F85CFD">
        <w:rPr>
          <w:rFonts w:ascii="Tahoma" w:hAnsi="Tahoma" w:cs="Tahoma"/>
          <w:sz w:val="20"/>
          <w:szCs w:val="20"/>
        </w:rPr>
        <w:t>Biosecurity award winners celebrated for protecting New Zealand</w:t>
      </w:r>
      <w:r w:rsidR="00F85CFD">
        <w:rPr>
          <w:rFonts w:ascii="Tahoma" w:hAnsi="Tahoma" w:cs="Tahoma"/>
          <w:sz w:val="20"/>
          <w:szCs w:val="20"/>
        </w:rPr>
        <w:t xml:space="preserve">, </w:t>
      </w:r>
      <w:r w:rsidR="00F85CFD" w:rsidRPr="00F85CFD">
        <w:rPr>
          <w:rFonts w:ascii="Tahoma" w:hAnsi="Tahoma" w:cs="Tahoma"/>
          <w:sz w:val="20"/>
          <w:szCs w:val="20"/>
        </w:rPr>
        <w:t>Join us at the NZ Food Safety Summ</w:t>
      </w:r>
      <w:r w:rsidR="00F85CFD">
        <w:rPr>
          <w:rFonts w:ascii="Tahoma" w:hAnsi="Tahoma" w:cs="Tahoma"/>
          <w:sz w:val="20"/>
          <w:szCs w:val="20"/>
        </w:rPr>
        <w:t>it</w:t>
      </w:r>
    </w:p>
    <w:p w14:paraId="69E7A4E5" w14:textId="77777777" w:rsidR="00F85CFD" w:rsidRPr="00F85CFD" w:rsidRDefault="00F85CFD" w:rsidP="00F85CFD">
      <w:pPr>
        <w:pStyle w:val="ListParagraph"/>
        <w:spacing w:after="0" w:line="300" w:lineRule="auto"/>
        <w:ind w:left="426"/>
        <w:rPr>
          <w:rFonts w:ascii="Tahoma" w:hAnsi="Tahoma" w:cs="Tahoma"/>
          <w:sz w:val="20"/>
          <w:szCs w:val="20"/>
        </w:rPr>
      </w:pPr>
    </w:p>
    <w:p w14:paraId="32B8CFC5" w14:textId="3EBABA5A" w:rsidR="004F1767" w:rsidRPr="00644D33" w:rsidRDefault="004F1767" w:rsidP="00644D33">
      <w:pPr>
        <w:pStyle w:val="ListParagraph"/>
        <w:numPr>
          <w:ilvl w:val="0"/>
          <w:numId w:val="1"/>
        </w:numPr>
        <w:spacing w:after="0" w:line="300" w:lineRule="auto"/>
        <w:ind w:left="426" w:hanging="426"/>
        <w:rPr>
          <w:rFonts w:ascii="Tahoma" w:eastAsia="Times New Roman" w:hAnsi="Tahoma" w:cs="Tahoma"/>
          <w:b/>
          <w:sz w:val="20"/>
          <w:szCs w:val="20"/>
        </w:rPr>
      </w:pPr>
      <w:r w:rsidRPr="00644D33">
        <w:rPr>
          <w:rFonts w:ascii="Tahoma" w:hAnsi="Tahoma" w:cs="Tahoma"/>
          <w:b/>
          <w:sz w:val="20"/>
          <w:szCs w:val="20"/>
        </w:rPr>
        <w:t xml:space="preserve">New Zealand News: </w:t>
      </w:r>
      <w:r w:rsidRPr="00644D33">
        <w:rPr>
          <w:rStyle w:val="kop"/>
          <w:rFonts w:ascii="Tahoma" w:hAnsi="Tahoma" w:cs="Tahoma"/>
          <w:sz w:val="20"/>
          <w:szCs w:val="20"/>
        </w:rPr>
        <w:t xml:space="preserve"> </w:t>
      </w:r>
      <w:r w:rsidR="00F85CFD" w:rsidRPr="00F85CFD">
        <w:rPr>
          <w:rFonts w:ascii="Tahoma" w:hAnsi="Tahoma" w:cs="Tahoma"/>
          <w:sz w:val="20"/>
          <w:szCs w:val="20"/>
        </w:rPr>
        <w:t>Announcement of new Ambassador to Russia</w:t>
      </w:r>
      <w:r w:rsidR="00F85CFD">
        <w:rPr>
          <w:rFonts w:ascii="Tahoma" w:hAnsi="Tahoma" w:cs="Tahoma"/>
          <w:sz w:val="20"/>
          <w:szCs w:val="20"/>
        </w:rPr>
        <w:t xml:space="preserve">; </w:t>
      </w:r>
      <w:r w:rsidR="00F85CFD" w:rsidRPr="00F85CFD">
        <w:rPr>
          <w:rFonts w:ascii="Tahoma" w:hAnsi="Tahoma" w:cs="Tahoma"/>
          <w:sz w:val="20"/>
          <w:szCs w:val="20"/>
        </w:rPr>
        <w:t>New High Commissioner to the United Kingdom announced</w:t>
      </w:r>
      <w:r w:rsidR="00F85CFD">
        <w:rPr>
          <w:rFonts w:ascii="Tahoma" w:hAnsi="Tahoma" w:cs="Tahoma"/>
          <w:sz w:val="20"/>
          <w:szCs w:val="20"/>
        </w:rPr>
        <w:t xml:space="preserve">; </w:t>
      </w:r>
      <w:r w:rsidR="00F85CFD" w:rsidRPr="00F85CFD">
        <w:rPr>
          <w:rFonts w:ascii="Tahoma" w:hAnsi="Tahoma" w:cs="Tahoma"/>
          <w:sz w:val="20"/>
          <w:szCs w:val="20"/>
        </w:rPr>
        <w:t>Global trade, business promotion focus of Shanghai meetings</w:t>
      </w:r>
      <w:r w:rsidR="00F85CFD">
        <w:rPr>
          <w:rFonts w:ascii="Tahoma" w:hAnsi="Tahoma" w:cs="Tahoma"/>
          <w:sz w:val="20"/>
          <w:szCs w:val="20"/>
        </w:rPr>
        <w:t xml:space="preserve">; </w:t>
      </w:r>
      <w:r w:rsidR="00F85CFD" w:rsidRPr="00F85CFD">
        <w:rPr>
          <w:rFonts w:ascii="Tahoma" w:hAnsi="Tahoma" w:cs="Tahoma"/>
          <w:sz w:val="20"/>
          <w:szCs w:val="20"/>
        </w:rPr>
        <w:t>China FTA upgrade</w:t>
      </w:r>
      <w:r w:rsidR="00F85CFD">
        <w:rPr>
          <w:rFonts w:ascii="Tahoma" w:hAnsi="Tahoma" w:cs="Tahoma"/>
          <w:sz w:val="20"/>
          <w:szCs w:val="20"/>
        </w:rPr>
        <w:t xml:space="preserve">; </w:t>
      </w:r>
      <w:r w:rsidR="00F85CFD" w:rsidRPr="00F85CFD">
        <w:rPr>
          <w:rFonts w:ascii="Tahoma" w:hAnsi="Tahoma" w:cs="Tahoma"/>
          <w:sz w:val="20"/>
          <w:szCs w:val="20"/>
        </w:rPr>
        <w:t>Bribery and Corruption Survey</w:t>
      </w:r>
      <w:r w:rsidR="00F85CFD">
        <w:rPr>
          <w:rFonts w:ascii="Tahoma" w:hAnsi="Tahoma" w:cs="Tahoma"/>
          <w:sz w:val="20"/>
          <w:szCs w:val="20"/>
        </w:rPr>
        <w:t xml:space="preserve">; </w:t>
      </w:r>
      <w:r w:rsidR="00F85CFD" w:rsidRPr="00F85CFD">
        <w:rPr>
          <w:rFonts w:ascii="Tahoma" w:hAnsi="Tahoma" w:cs="Tahoma"/>
          <w:sz w:val="20"/>
          <w:szCs w:val="20"/>
        </w:rPr>
        <w:t>Road to Expo events</w:t>
      </w:r>
      <w:r w:rsidR="00F85CFD">
        <w:rPr>
          <w:rFonts w:ascii="Tahoma" w:hAnsi="Tahoma" w:cs="Tahoma"/>
          <w:sz w:val="20"/>
          <w:szCs w:val="20"/>
        </w:rPr>
        <w:t xml:space="preserve">; </w:t>
      </w:r>
      <w:r w:rsidR="00F85CFD" w:rsidRPr="00F85CFD">
        <w:rPr>
          <w:rFonts w:ascii="Tahoma" w:hAnsi="Tahoma" w:cs="Tahoma"/>
          <w:sz w:val="20"/>
          <w:szCs w:val="20"/>
        </w:rPr>
        <w:t>Prime Ministers of Vietnam &amp; New Zealand meet in Bangkok</w:t>
      </w:r>
      <w:r w:rsidR="00F85CFD">
        <w:rPr>
          <w:rFonts w:ascii="Tahoma" w:hAnsi="Tahoma" w:cs="Tahoma"/>
          <w:sz w:val="20"/>
          <w:szCs w:val="20"/>
        </w:rPr>
        <w:t xml:space="preserve">; </w:t>
      </w:r>
      <w:r w:rsidR="00F85CFD" w:rsidRPr="00F85CFD">
        <w:rPr>
          <w:rFonts w:ascii="Tahoma" w:hAnsi="Tahoma" w:cs="Tahoma"/>
          <w:sz w:val="20"/>
          <w:szCs w:val="20"/>
        </w:rPr>
        <w:t>Rabobank survey on horticultures</w:t>
      </w:r>
      <w:r w:rsidR="00F85CFD">
        <w:rPr>
          <w:rFonts w:ascii="Tahoma" w:hAnsi="Tahoma" w:cs="Tahoma"/>
          <w:sz w:val="20"/>
          <w:szCs w:val="20"/>
        </w:rPr>
        <w:t xml:space="preserve">; </w:t>
      </w:r>
      <w:r w:rsidR="00F85CFD" w:rsidRPr="00F85CFD">
        <w:rPr>
          <w:rFonts w:ascii="Tahoma" w:hAnsi="Tahoma" w:cs="Tahoma"/>
          <w:sz w:val="20"/>
          <w:szCs w:val="20"/>
        </w:rPr>
        <w:t>Rabobank NZ sees significant impact from freshwater proposals</w:t>
      </w:r>
      <w:r w:rsidR="00F85CFD">
        <w:rPr>
          <w:rFonts w:ascii="Tahoma" w:hAnsi="Tahoma" w:cs="Tahoma"/>
          <w:sz w:val="20"/>
          <w:szCs w:val="20"/>
        </w:rPr>
        <w:t xml:space="preserve">; </w:t>
      </w:r>
      <w:r w:rsidR="00F85CFD" w:rsidRPr="00F85CFD">
        <w:rPr>
          <w:rFonts w:ascii="Tahoma" w:hAnsi="Tahoma" w:cs="Tahoma"/>
          <w:sz w:val="20"/>
          <w:szCs w:val="20"/>
        </w:rPr>
        <w:t>$9 billion shock</w:t>
      </w:r>
      <w:r w:rsidR="00F85CFD">
        <w:rPr>
          <w:rFonts w:ascii="Tahoma" w:hAnsi="Tahoma" w:cs="Tahoma"/>
          <w:sz w:val="20"/>
          <w:szCs w:val="20"/>
        </w:rPr>
        <w:t xml:space="preserve">; </w:t>
      </w:r>
      <w:r w:rsidR="00F85CFD" w:rsidRPr="00F85CFD">
        <w:rPr>
          <w:rFonts w:ascii="Tahoma" w:hAnsi="Tahoma" w:cs="Tahoma"/>
          <w:sz w:val="20"/>
          <w:szCs w:val="20"/>
        </w:rPr>
        <w:t>Hort export figures challenged</w:t>
      </w:r>
      <w:r w:rsidR="00F85CFD">
        <w:rPr>
          <w:rFonts w:ascii="Tahoma" w:hAnsi="Tahoma" w:cs="Tahoma"/>
          <w:sz w:val="20"/>
          <w:szCs w:val="20"/>
        </w:rPr>
        <w:t xml:space="preserve">; </w:t>
      </w:r>
      <w:r w:rsidR="00F85CFD" w:rsidRPr="00F85CFD">
        <w:rPr>
          <w:rFonts w:ascii="Tahoma" w:hAnsi="Tahoma" w:cs="Tahoma"/>
          <w:sz w:val="20"/>
          <w:szCs w:val="20"/>
        </w:rPr>
        <w:t>Labour pains ahead for New Zealand asparagus industry</w:t>
      </w:r>
      <w:r w:rsidR="00F85CFD">
        <w:rPr>
          <w:rFonts w:ascii="Tahoma" w:hAnsi="Tahoma" w:cs="Tahoma"/>
          <w:sz w:val="20"/>
          <w:szCs w:val="20"/>
        </w:rPr>
        <w:t xml:space="preserve">; </w:t>
      </w:r>
      <w:r w:rsidR="00F85CFD" w:rsidRPr="00F85CFD">
        <w:rPr>
          <w:rFonts w:ascii="Tahoma" w:hAnsi="Tahoma" w:cs="Tahoma"/>
          <w:sz w:val="20"/>
          <w:szCs w:val="20"/>
        </w:rPr>
        <w:t>New Zealanders developing a taste for purple asparagus</w:t>
      </w:r>
      <w:r w:rsidR="00F85CFD">
        <w:rPr>
          <w:rFonts w:ascii="Tahoma" w:hAnsi="Tahoma" w:cs="Tahoma"/>
          <w:sz w:val="20"/>
          <w:szCs w:val="20"/>
        </w:rPr>
        <w:t xml:space="preserve">; </w:t>
      </w:r>
      <w:r w:rsidR="00F85CFD" w:rsidRPr="00F85CFD">
        <w:rPr>
          <w:rFonts w:ascii="Tahoma" w:hAnsi="Tahoma" w:cs="Tahoma"/>
          <w:sz w:val="20"/>
          <w:szCs w:val="20"/>
        </w:rPr>
        <w:t>Turnaround in New Zealand apple industry down to club varieties</w:t>
      </w:r>
      <w:r w:rsidR="00F85CFD">
        <w:rPr>
          <w:rFonts w:ascii="Tahoma" w:hAnsi="Tahoma" w:cs="Tahoma"/>
          <w:sz w:val="20"/>
          <w:szCs w:val="20"/>
        </w:rPr>
        <w:t xml:space="preserve">; </w:t>
      </w:r>
      <w:r w:rsidR="00F85CFD" w:rsidRPr="00F85CFD">
        <w:rPr>
          <w:rFonts w:ascii="Tahoma" w:hAnsi="Tahoma" w:cs="Tahoma"/>
          <w:sz w:val="20"/>
          <w:szCs w:val="20"/>
        </w:rPr>
        <w:t>Successful RCEP negotiations welcomed by Onions New Zealand</w:t>
      </w:r>
      <w:r w:rsidR="00F85CFD">
        <w:rPr>
          <w:rFonts w:ascii="Tahoma" w:hAnsi="Tahoma" w:cs="Tahoma"/>
          <w:sz w:val="20"/>
          <w:szCs w:val="20"/>
        </w:rPr>
        <w:t xml:space="preserve">; </w:t>
      </w:r>
      <w:r w:rsidR="00F85CFD" w:rsidRPr="00F85CFD">
        <w:rPr>
          <w:rFonts w:ascii="Tahoma" w:hAnsi="Tahoma" w:cs="Tahoma"/>
          <w:sz w:val="20"/>
          <w:szCs w:val="20"/>
        </w:rPr>
        <w:t>Bostock clears the pipes</w:t>
      </w:r>
      <w:r w:rsidR="00F85CFD">
        <w:rPr>
          <w:rFonts w:ascii="Tahoma" w:hAnsi="Tahoma" w:cs="Tahoma"/>
          <w:sz w:val="20"/>
          <w:szCs w:val="20"/>
        </w:rPr>
        <w:t xml:space="preserve">; </w:t>
      </w:r>
      <w:r w:rsidR="00F85CFD" w:rsidRPr="00F85CFD">
        <w:rPr>
          <w:rFonts w:ascii="Tahoma" w:hAnsi="Tahoma" w:cs="Tahoma"/>
          <w:sz w:val="20"/>
          <w:szCs w:val="20"/>
        </w:rPr>
        <w:t>Seeka sending more into Asia and developing new markets is important</w:t>
      </w:r>
      <w:r w:rsidR="00F85CFD">
        <w:rPr>
          <w:rFonts w:ascii="Tahoma" w:hAnsi="Tahoma" w:cs="Tahoma"/>
          <w:sz w:val="20"/>
          <w:szCs w:val="20"/>
        </w:rPr>
        <w:t xml:space="preserve">; </w:t>
      </w:r>
      <w:r w:rsidR="00F85CFD" w:rsidRPr="00F85CFD">
        <w:rPr>
          <w:rFonts w:ascii="Tahoma" w:hAnsi="Tahoma" w:cs="Tahoma"/>
          <w:sz w:val="20"/>
          <w:szCs w:val="20"/>
        </w:rPr>
        <w:t>Cultivar developer will defend seed rights</w:t>
      </w:r>
      <w:r w:rsidR="00F85CFD">
        <w:rPr>
          <w:rFonts w:ascii="Tahoma" w:hAnsi="Tahoma" w:cs="Tahoma"/>
          <w:sz w:val="20"/>
          <w:szCs w:val="20"/>
        </w:rPr>
        <w:t xml:space="preserve">; </w:t>
      </w:r>
      <w:r w:rsidR="00F85CFD" w:rsidRPr="00F85CFD">
        <w:rPr>
          <w:rFonts w:ascii="Tahoma" w:hAnsi="Tahoma" w:cs="Tahoma"/>
          <w:sz w:val="20"/>
          <w:szCs w:val="20"/>
        </w:rPr>
        <w:t>Research consortium wins biosecurity award for response to myrtle rust</w:t>
      </w:r>
    </w:p>
    <w:p w14:paraId="770776FB" w14:textId="77777777" w:rsidR="004F1767" w:rsidRPr="00644D33" w:rsidRDefault="004F1767" w:rsidP="00644D33">
      <w:pPr>
        <w:pStyle w:val="ListParagraph"/>
        <w:spacing w:after="0" w:line="300" w:lineRule="auto"/>
        <w:rPr>
          <w:rFonts w:ascii="Tahoma" w:eastAsia="Times New Roman" w:hAnsi="Tahoma" w:cs="Tahoma"/>
          <w:b/>
          <w:sz w:val="20"/>
          <w:szCs w:val="20"/>
        </w:rPr>
      </w:pPr>
    </w:p>
    <w:p w14:paraId="65D7AD99" w14:textId="77777777" w:rsidR="00C0369B" w:rsidRDefault="004F1767" w:rsidP="00644D33">
      <w:pPr>
        <w:pStyle w:val="ListParagraph"/>
        <w:numPr>
          <w:ilvl w:val="0"/>
          <w:numId w:val="1"/>
        </w:numPr>
        <w:spacing w:after="0" w:line="300" w:lineRule="auto"/>
        <w:ind w:left="426" w:hanging="426"/>
        <w:rPr>
          <w:rFonts w:ascii="Tahoma" w:hAnsi="Tahoma" w:cs="Tahoma"/>
          <w:sz w:val="20"/>
          <w:szCs w:val="20"/>
        </w:rPr>
      </w:pPr>
      <w:r w:rsidRPr="00644D33">
        <w:rPr>
          <w:rFonts w:ascii="Tahoma" w:hAnsi="Tahoma" w:cs="Tahoma"/>
          <w:b/>
          <w:sz w:val="20"/>
          <w:szCs w:val="20"/>
        </w:rPr>
        <w:t xml:space="preserve">International news: </w:t>
      </w:r>
      <w:r w:rsidRPr="00644D33">
        <w:rPr>
          <w:rFonts w:ascii="Tahoma" w:hAnsi="Tahoma" w:cs="Tahoma"/>
          <w:sz w:val="20"/>
          <w:szCs w:val="20"/>
        </w:rPr>
        <w:t xml:space="preserve">GAIN reports; </w:t>
      </w:r>
      <w:r w:rsidR="00F85CFD" w:rsidRPr="00F85CFD">
        <w:rPr>
          <w:rFonts w:ascii="Tahoma" w:hAnsi="Tahoma" w:cs="Tahoma"/>
          <w:sz w:val="20"/>
          <w:szCs w:val="20"/>
        </w:rPr>
        <w:t>US Trade War with China results in fresh produce for food banks</w:t>
      </w:r>
      <w:r w:rsidR="00F85CFD">
        <w:rPr>
          <w:rFonts w:ascii="Tahoma" w:hAnsi="Tahoma" w:cs="Tahoma"/>
          <w:sz w:val="20"/>
          <w:szCs w:val="20"/>
        </w:rPr>
        <w:t xml:space="preserve">; </w:t>
      </w:r>
      <w:r w:rsidR="00F85CFD" w:rsidRPr="00F85CFD">
        <w:rPr>
          <w:rFonts w:ascii="Tahoma" w:hAnsi="Tahoma" w:cs="Tahoma"/>
          <w:sz w:val="20"/>
          <w:szCs w:val="20"/>
        </w:rPr>
        <w:t>EU agricultural outlook 2018-2030</w:t>
      </w:r>
      <w:r w:rsidR="00F85CFD">
        <w:rPr>
          <w:rFonts w:ascii="Tahoma" w:hAnsi="Tahoma" w:cs="Tahoma"/>
          <w:sz w:val="20"/>
          <w:szCs w:val="20"/>
        </w:rPr>
        <w:t xml:space="preserve">; </w:t>
      </w:r>
      <w:r w:rsidR="00F85CFD" w:rsidRPr="00F85CFD">
        <w:rPr>
          <w:rFonts w:ascii="Tahoma" w:hAnsi="Tahoma" w:cs="Tahoma"/>
          <w:sz w:val="20"/>
          <w:szCs w:val="20"/>
        </w:rPr>
        <w:t>Indian government relaxes fumigation conditions for imported onions</w:t>
      </w:r>
      <w:r w:rsidR="00F85CFD">
        <w:rPr>
          <w:rFonts w:ascii="Tahoma" w:hAnsi="Tahoma" w:cs="Tahoma"/>
          <w:sz w:val="20"/>
          <w:szCs w:val="20"/>
        </w:rPr>
        <w:t xml:space="preserve">; </w:t>
      </w:r>
      <w:r w:rsidR="00F85CFD" w:rsidRPr="00F85CFD">
        <w:rPr>
          <w:rFonts w:ascii="Tahoma" w:hAnsi="Tahoma" w:cs="Tahoma"/>
          <w:sz w:val="20"/>
          <w:szCs w:val="20"/>
        </w:rPr>
        <w:t>"Sea freight rates rising 20% won't impact fruit trade in China</w:t>
      </w:r>
      <w:r w:rsidR="00F85CFD">
        <w:rPr>
          <w:rFonts w:ascii="Tahoma" w:hAnsi="Tahoma" w:cs="Tahoma"/>
          <w:sz w:val="20"/>
          <w:szCs w:val="20"/>
        </w:rPr>
        <w:t xml:space="preserve"> </w:t>
      </w:r>
      <w:r w:rsidR="00F85CFD" w:rsidRPr="00F85CFD">
        <w:rPr>
          <w:rFonts w:ascii="Tahoma" w:hAnsi="Tahoma" w:cs="Tahoma"/>
          <w:sz w:val="20"/>
          <w:szCs w:val="20"/>
        </w:rPr>
        <w:t>First 8 Months of 2019: China's Fruit Imports Sustain Growth</w:t>
      </w:r>
      <w:r w:rsidR="00F85CFD">
        <w:rPr>
          <w:rFonts w:ascii="Tahoma" w:hAnsi="Tahoma" w:cs="Tahoma"/>
          <w:sz w:val="20"/>
          <w:szCs w:val="20"/>
        </w:rPr>
        <w:t xml:space="preserve">; </w:t>
      </w:r>
      <w:r w:rsidR="00F85CFD" w:rsidRPr="00F85CFD">
        <w:rPr>
          <w:rFonts w:ascii="Tahoma" w:hAnsi="Tahoma" w:cs="Tahoma"/>
          <w:sz w:val="20"/>
          <w:szCs w:val="20"/>
        </w:rPr>
        <w:t>Take five and tell us how you feel…</w:t>
      </w:r>
      <w:r w:rsidR="00F85CFD">
        <w:rPr>
          <w:rFonts w:ascii="Tahoma" w:hAnsi="Tahoma" w:cs="Tahoma"/>
          <w:sz w:val="20"/>
          <w:szCs w:val="20"/>
        </w:rPr>
        <w:t xml:space="preserve">; </w:t>
      </w:r>
      <w:r w:rsidR="00F85CFD" w:rsidRPr="00F85CFD">
        <w:rPr>
          <w:rFonts w:ascii="Tahoma" w:hAnsi="Tahoma" w:cs="Tahoma"/>
          <w:sz w:val="20"/>
          <w:szCs w:val="20"/>
        </w:rPr>
        <w:t>Be Climate officially launched; a climate neutral brand for fruit and vegetables</w:t>
      </w:r>
      <w:r w:rsidR="00F85CFD">
        <w:rPr>
          <w:rFonts w:ascii="Tahoma" w:hAnsi="Tahoma" w:cs="Tahoma"/>
          <w:sz w:val="20"/>
          <w:szCs w:val="20"/>
        </w:rPr>
        <w:t xml:space="preserve">; </w:t>
      </w:r>
      <w:r w:rsidR="00F85CFD" w:rsidRPr="00F85CFD">
        <w:rPr>
          <w:rFonts w:ascii="Tahoma" w:hAnsi="Tahoma" w:cs="Tahoma"/>
          <w:sz w:val="20"/>
          <w:szCs w:val="20"/>
        </w:rPr>
        <w:t>“The future of horticulture lies in the city”</w:t>
      </w:r>
      <w:r w:rsidR="00F85CFD">
        <w:rPr>
          <w:rFonts w:ascii="Tahoma" w:hAnsi="Tahoma" w:cs="Tahoma"/>
          <w:sz w:val="20"/>
          <w:szCs w:val="20"/>
        </w:rPr>
        <w:t>;</w:t>
      </w:r>
      <w:r w:rsidR="00F85CFD" w:rsidRPr="00F85CFD">
        <w:t xml:space="preserve"> </w:t>
      </w:r>
      <w:r w:rsidR="00F85CFD" w:rsidRPr="00F85CFD">
        <w:rPr>
          <w:rFonts w:ascii="Tahoma" w:hAnsi="Tahoma" w:cs="Tahoma"/>
          <w:sz w:val="20"/>
          <w:szCs w:val="20"/>
        </w:rPr>
        <w:t>Can a New Apple Take Over the World?</w:t>
      </w:r>
      <w:r w:rsidR="00F85CFD">
        <w:rPr>
          <w:rFonts w:ascii="Tahoma" w:hAnsi="Tahoma" w:cs="Tahoma"/>
          <w:sz w:val="20"/>
          <w:szCs w:val="20"/>
        </w:rPr>
        <w:t xml:space="preserve">; </w:t>
      </w:r>
      <w:r w:rsidR="00F85CFD" w:rsidRPr="00F85CFD">
        <w:rPr>
          <w:rFonts w:ascii="Tahoma" w:hAnsi="Tahoma" w:cs="Tahoma"/>
          <w:sz w:val="20"/>
          <w:szCs w:val="20"/>
        </w:rPr>
        <w:t>First in the World: Carbon Neutral Food Company</w:t>
      </w:r>
      <w:r w:rsidR="00F85CFD">
        <w:rPr>
          <w:rFonts w:ascii="Tahoma" w:hAnsi="Tahoma" w:cs="Tahoma"/>
          <w:sz w:val="20"/>
          <w:szCs w:val="20"/>
        </w:rPr>
        <w:t xml:space="preserve">; </w:t>
      </w:r>
      <w:r w:rsidR="00FB546D" w:rsidRPr="00FB546D">
        <w:rPr>
          <w:rFonts w:ascii="Tahoma" w:hAnsi="Tahoma" w:cs="Tahoma"/>
          <w:sz w:val="20"/>
          <w:szCs w:val="20"/>
        </w:rPr>
        <w:t>US: New outbreak of E.coli possibly linked to Romaine lettuce</w:t>
      </w:r>
      <w:r w:rsidR="00784CBD">
        <w:rPr>
          <w:rFonts w:ascii="Tahoma" w:hAnsi="Tahoma" w:cs="Tahoma"/>
          <w:sz w:val="20"/>
          <w:szCs w:val="20"/>
        </w:rPr>
        <w:t xml:space="preserve">; </w:t>
      </w:r>
      <w:r w:rsidR="00784CBD" w:rsidRPr="00784CBD">
        <w:rPr>
          <w:rFonts w:ascii="Tahoma" w:hAnsi="Tahoma" w:cs="Tahoma"/>
          <w:sz w:val="20"/>
          <w:szCs w:val="20"/>
        </w:rPr>
        <w:t>Decline of Insects is 'Frightening'</w:t>
      </w:r>
      <w:r w:rsidR="00784CBD">
        <w:rPr>
          <w:rFonts w:ascii="Tahoma" w:hAnsi="Tahoma" w:cs="Tahoma"/>
          <w:sz w:val="20"/>
          <w:szCs w:val="20"/>
        </w:rPr>
        <w:t xml:space="preserve">; </w:t>
      </w:r>
      <w:r w:rsidR="00784CBD" w:rsidRPr="00784CBD">
        <w:rPr>
          <w:rFonts w:ascii="Tahoma" w:hAnsi="Tahoma" w:cs="Tahoma"/>
          <w:sz w:val="20"/>
          <w:szCs w:val="20"/>
        </w:rPr>
        <w:t>Plants may be better than technology at mitigating air pollution</w:t>
      </w:r>
      <w:r w:rsidR="00784CBD">
        <w:rPr>
          <w:rFonts w:ascii="Tahoma" w:hAnsi="Tahoma" w:cs="Tahoma"/>
          <w:sz w:val="20"/>
          <w:szCs w:val="20"/>
        </w:rPr>
        <w:t xml:space="preserve">; </w:t>
      </w:r>
      <w:r w:rsidR="00784CBD" w:rsidRPr="00784CBD">
        <w:rPr>
          <w:rFonts w:ascii="Tahoma" w:hAnsi="Tahoma" w:cs="Tahoma"/>
          <w:sz w:val="20"/>
          <w:szCs w:val="20"/>
        </w:rPr>
        <w:t>Royal FloraHolland makes environmental certification mandatory by the end of 2021</w:t>
      </w:r>
      <w:r w:rsidR="00C0369B">
        <w:rPr>
          <w:rFonts w:ascii="Tahoma" w:hAnsi="Tahoma" w:cs="Tahoma"/>
          <w:sz w:val="20"/>
          <w:szCs w:val="20"/>
        </w:rPr>
        <w:t>.</w:t>
      </w:r>
    </w:p>
    <w:p w14:paraId="1E2BA8E4" w14:textId="77777777" w:rsidR="00C0369B" w:rsidRPr="00C0369B" w:rsidRDefault="00C0369B" w:rsidP="00C0369B">
      <w:pPr>
        <w:pStyle w:val="ListParagraph"/>
        <w:rPr>
          <w:rFonts w:ascii="Tahoma" w:hAnsi="Tahoma" w:cs="Tahoma"/>
          <w:sz w:val="20"/>
          <w:szCs w:val="20"/>
        </w:rPr>
      </w:pPr>
    </w:p>
    <w:p w14:paraId="746C60C9" w14:textId="64DF368F" w:rsidR="004F1767" w:rsidRPr="00287771" w:rsidRDefault="00C0369B" w:rsidP="00C0369B">
      <w:pPr>
        <w:spacing w:after="0" w:line="300" w:lineRule="auto"/>
        <w:rPr>
          <w:rFonts w:ascii="Tahoma" w:hAnsi="Tahoma" w:cs="Tahoma"/>
          <w:b/>
          <w:bCs/>
          <w:i/>
          <w:iCs/>
          <w:sz w:val="20"/>
          <w:szCs w:val="20"/>
        </w:rPr>
      </w:pPr>
      <w:r w:rsidRPr="00287771">
        <w:rPr>
          <w:rFonts w:ascii="Tahoma" w:hAnsi="Tahoma" w:cs="Tahoma"/>
          <w:b/>
          <w:bCs/>
          <w:i/>
          <w:iCs/>
          <w:sz w:val="20"/>
          <w:szCs w:val="20"/>
        </w:rPr>
        <w:t xml:space="preserve">Editors comments </w:t>
      </w:r>
      <w:r w:rsidR="00784CBD" w:rsidRPr="00287771">
        <w:rPr>
          <w:rFonts w:ascii="Tahoma" w:hAnsi="Tahoma" w:cs="Tahoma"/>
          <w:b/>
          <w:bCs/>
          <w:i/>
          <w:iCs/>
          <w:sz w:val="20"/>
          <w:szCs w:val="20"/>
        </w:rPr>
        <w:t xml:space="preserve"> </w:t>
      </w:r>
    </w:p>
    <w:p w14:paraId="51A8D6EB" w14:textId="79E2EC85" w:rsidR="00C0369B" w:rsidRPr="00287771" w:rsidRDefault="00C0369B" w:rsidP="00C0369B">
      <w:pPr>
        <w:spacing w:after="0" w:line="300" w:lineRule="auto"/>
        <w:rPr>
          <w:rFonts w:ascii="Tahoma" w:hAnsi="Tahoma" w:cs="Tahoma"/>
          <w:i/>
          <w:iCs/>
          <w:sz w:val="20"/>
          <w:szCs w:val="20"/>
        </w:rPr>
      </w:pPr>
      <w:r w:rsidRPr="00287771">
        <w:rPr>
          <w:rFonts w:ascii="Tahoma" w:hAnsi="Tahoma" w:cs="Tahoma"/>
          <w:i/>
          <w:iCs/>
          <w:sz w:val="20"/>
          <w:szCs w:val="20"/>
        </w:rPr>
        <w:t xml:space="preserve">The big news for this week must be the completion of the China FTA upgrade and the </w:t>
      </w:r>
      <w:r w:rsidR="00FB2BC7" w:rsidRPr="00FB2BC7">
        <w:rPr>
          <w:rFonts w:ascii="Tahoma" w:hAnsi="Tahoma" w:cs="Tahoma"/>
          <w:i/>
          <w:iCs/>
          <w:sz w:val="20"/>
          <w:szCs w:val="20"/>
        </w:rPr>
        <w:t xml:space="preserve">Regional Comprehensive Economic Partnership </w:t>
      </w:r>
      <w:r w:rsidR="00FB2BC7">
        <w:rPr>
          <w:rFonts w:ascii="Tahoma" w:hAnsi="Tahoma" w:cs="Tahoma"/>
          <w:i/>
          <w:iCs/>
          <w:sz w:val="20"/>
          <w:szCs w:val="20"/>
        </w:rPr>
        <w:t>(</w:t>
      </w:r>
      <w:r w:rsidRPr="00287771">
        <w:rPr>
          <w:rFonts w:ascii="Tahoma" w:hAnsi="Tahoma" w:cs="Tahoma"/>
          <w:i/>
          <w:iCs/>
          <w:sz w:val="20"/>
          <w:szCs w:val="20"/>
        </w:rPr>
        <w:t>RCEP</w:t>
      </w:r>
      <w:r w:rsidR="00FB2BC7">
        <w:rPr>
          <w:rFonts w:ascii="Tahoma" w:hAnsi="Tahoma" w:cs="Tahoma"/>
          <w:i/>
          <w:iCs/>
          <w:sz w:val="20"/>
          <w:szCs w:val="20"/>
        </w:rPr>
        <w:t>)</w:t>
      </w:r>
      <w:r w:rsidRPr="00287771">
        <w:rPr>
          <w:rFonts w:ascii="Tahoma" w:hAnsi="Tahoma" w:cs="Tahoma"/>
          <w:i/>
          <w:iCs/>
          <w:sz w:val="20"/>
          <w:szCs w:val="20"/>
        </w:rPr>
        <w:t xml:space="preserve"> agreement between 15 of the 16 countries negotiating RCEP. In a world with where many countries are becoming more protectionist this is fantastic news for New Zealand Exporters and will give us </w:t>
      </w:r>
      <w:r w:rsidR="00FB2BC7">
        <w:rPr>
          <w:rFonts w:ascii="Tahoma" w:hAnsi="Tahoma" w:cs="Tahoma"/>
          <w:i/>
          <w:iCs/>
          <w:sz w:val="20"/>
          <w:szCs w:val="20"/>
        </w:rPr>
        <w:t xml:space="preserve">free trade with and </w:t>
      </w:r>
      <w:r w:rsidRPr="00287771">
        <w:rPr>
          <w:rFonts w:ascii="Tahoma" w:hAnsi="Tahoma" w:cs="Tahoma"/>
          <w:i/>
          <w:iCs/>
          <w:sz w:val="20"/>
          <w:szCs w:val="20"/>
        </w:rPr>
        <w:t>access to a huge market.</w:t>
      </w:r>
    </w:p>
    <w:p w14:paraId="0AA7F5CD" w14:textId="77777777" w:rsidR="00C0369B" w:rsidRPr="00287771" w:rsidRDefault="00C0369B" w:rsidP="00C0369B">
      <w:pPr>
        <w:spacing w:after="0" w:line="300" w:lineRule="auto"/>
        <w:rPr>
          <w:rFonts w:ascii="Tahoma" w:hAnsi="Tahoma" w:cs="Tahoma"/>
          <w:i/>
          <w:iCs/>
          <w:sz w:val="20"/>
          <w:szCs w:val="20"/>
        </w:rPr>
      </w:pPr>
    </w:p>
    <w:p w14:paraId="623D0B07" w14:textId="69EC3933" w:rsidR="00C0369B" w:rsidRPr="00287771" w:rsidRDefault="00C0369B" w:rsidP="00C0369B">
      <w:pPr>
        <w:spacing w:after="0" w:line="300" w:lineRule="auto"/>
        <w:rPr>
          <w:rFonts w:ascii="Tahoma" w:hAnsi="Tahoma" w:cs="Tahoma"/>
          <w:i/>
          <w:iCs/>
          <w:sz w:val="20"/>
          <w:szCs w:val="20"/>
        </w:rPr>
      </w:pPr>
      <w:r w:rsidRPr="00287771">
        <w:rPr>
          <w:rFonts w:ascii="Tahoma" w:hAnsi="Tahoma" w:cs="Tahoma"/>
          <w:i/>
          <w:iCs/>
          <w:sz w:val="20"/>
          <w:szCs w:val="20"/>
        </w:rPr>
        <w:t>Meanwhile in NZ concern about the Governments proposed freshwater regulations is high.  One article qu</w:t>
      </w:r>
      <w:r w:rsidR="00287771" w:rsidRPr="00287771">
        <w:rPr>
          <w:rFonts w:ascii="Tahoma" w:hAnsi="Tahoma" w:cs="Tahoma"/>
          <w:i/>
          <w:iCs/>
          <w:sz w:val="20"/>
          <w:szCs w:val="20"/>
        </w:rPr>
        <w:t>o</w:t>
      </w:r>
      <w:r w:rsidRPr="00287771">
        <w:rPr>
          <w:rFonts w:ascii="Tahoma" w:hAnsi="Tahoma" w:cs="Tahoma"/>
          <w:i/>
          <w:iCs/>
          <w:sz w:val="20"/>
          <w:szCs w:val="20"/>
        </w:rPr>
        <w:t xml:space="preserve">tes 12,000 submission </w:t>
      </w:r>
      <w:r w:rsidR="00287771" w:rsidRPr="00287771">
        <w:rPr>
          <w:rFonts w:ascii="Tahoma" w:hAnsi="Tahoma" w:cs="Tahoma"/>
          <w:i/>
          <w:iCs/>
          <w:sz w:val="20"/>
          <w:szCs w:val="20"/>
        </w:rPr>
        <w:t xml:space="preserve">from affected parties with concerns even being expressed by Local Government NZ . It will be interesting to see what changes are made as a consequence and whether MFE will listen to some of those concerns. </w:t>
      </w:r>
    </w:p>
    <w:p w14:paraId="094147A3" w14:textId="2865E2A0" w:rsidR="00287771" w:rsidRPr="00287771" w:rsidRDefault="00287771" w:rsidP="00C0369B">
      <w:pPr>
        <w:spacing w:after="0" w:line="300" w:lineRule="auto"/>
        <w:rPr>
          <w:rFonts w:ascii="Tahoma" w:hAnsi="Tahoma" w:cs="Tahoma"/>
          <w:i/>
          <w:iCs/>
          <w:sz w:val="20"/>
          <w:szCs w:val="20"/>
        </w:rPr>
      </w:pPr>
    </w:p>
    <w:p w14:paraId="67B3E69E" w14:textId="792E591A" w:rsidR="00287771" w:rsidRPr="00287771" w:rsidRDefault="00287771" w:rsidP="00C0369B">
      <w:pPr>
        <w:spacing w:after="0" w:line="300" w:lineRule="auto"/>
        <w:rPr>
          <w:rFonts w:ascii="Tahoma" w:hAnsi="Tahoma" w:cs="Tahoma"/>
          <w:i/>
          <w:iCs/>
          <w:sz w:val="20"/>
          <w:szCs w:val="20"/>
        </w:rPr>
      </w:pPr>
      <w:r w:rsidRPr="00287771">
        <w:rPr>
          <w:rFonts w:ascii="Tahoma" w:hAnsi="Tahoma" w:cs="Tahoma"/>
          <w:i/>
          <w:iCs/>
          <w:sz w:val="20"/>
          <w:szCs w:val="20"/>
        </w:rPr>
        <w:t xml:space="preserve">On the International scene I find it interesting that two businesses have started to market themselves as climate or carbon neutral. Obviously, the latest trend that marketers see value in </w:t>
      </w:r>
      <w:r>
        <w:rPr>
          <w:rFonts w:ascii="Tahoma" w:hAnsi="Tahoma" w:cs="Tahoma"/>
          <w:i/>
          <w:iCs/>
          <w:sz w:val="20"/>
          <w:szCs w:val="20"/>
        </w:rPr>
        <w:t xml:space="preserve"> and something that overtime will become a matter of necessity for all.</w:t>
      </w:r>
    </w:p>
    <w:p w14:paraId="7CC9E48B" w14:textId="77777777" w:rsidR="004F1767" w:rsidRPr="00644D33" w:rsidRDefault="004F1767" w:rsidP="00644D33">
      <w:pPr>
        <w:tabs>
          <w:tab w:val="num" w:pos="1260"/>
          <w:tab w:val="num" w:pos="1980"/>
        </w:tabs>
        <w:spacing w:after="0" w:line="300" w:lineRule="auto"/>
        <w:outlineLvl w:val="0"/>
        <w:rPr>
          <w:rFonts w:ascii="Tahoma" w:hAnsi="Tahoma" w:cs="Tahoma"/>
          <w:sz w:val="20"/>
          <w:szCs w:val="20"/>
        </w:rPr>
      </w:pPr>
      <w:bookmarkStart w:id="0" w:name="_GoBack"/>
      <w:bookmarkEnd w:id="0"/>
    </w:p>
    <w:p w14:paraId="6851AD7E" w14:textId="77777777" w:rsidR="004F1767" w:rsidRPr="00784CBD" w:rsidRDefault="004F1767" w:rsidP="00644D33">
      <w:pPr>
        <w:pStyle w:val="ListParagraph"/>
        <w:numPr>
          <w:ilvl w:val="0"/>
          <w:numId w:val="2"/>
        </w:numPr>
        <w:spacing w:after="0" w:line="300" w:lineRule="auto"/>
        <w:rPr>
          <w:rFonts w:ascii="Tahoma" w:hAnsi="Tahoma" w:cs="Tahoma"/>
          <w:sz w:val="24"/>
          <w:szCs w:val="24"/>
        </w:rPr>
      </w:pPr>
      <w:r w:rsidRPr="00784CBD">
        <w:rPr>
          <w:rFonts w:ascii="Tahoma" w:hAnsi="Tahoma" w:cs="Tahoma"/>
          <w:b/>
          <w:sz w:val="24"/>
          <w:szCs w:val="24"/>
        </w:rPr>
        <w:t xml:space="preserve">Agency   news                                                                        </w:t>
      </w:r>
      <w:r w:rsidRPr="00784CBD">
        <w:rPr>
          <w:rFonts w:ascii="Tahoma" w:hAnsi="Tahoma" w:cs="Tahoma"/>
          <w:sz w:val="24"/>
          <w:szCs w:val="24"/>
        </w:rPr>
        <w:t xml:space="preserve">       </w:t>
      </w:r>
    </w:p>
    <w:p w14:paraId="2079A480" w14:textId="77777777" w:rsidR="004F1767" w:rsidRPr="00644D33" w:rsidRDefault="00544298" w:rsidP="00644D33">
      <w:pPr>
        <w:shd w:val="clear" w:color="auto" w:fill="D6E3BC" w:themeFill="accent3" w:themeFillTint="66"/>
        <w:spacing w:after="0" w:line="300" w:lineRule="auto"/>
        <w:rPr>
          <w:rFonts w:ascii="Tahoma" w:hAnsi="Tahoma" w:cs="Tahoma"/>
          <w:b/>
          <w:sz w:val="20"/>
          <w:szCs w:val="20"/>
        </w:rPr>
      </w:pPr>
      <w:r w:rsidRPr="00644D33">
        <w:rPr>
          <w:rFonts w:ascii="Tahoma" w:hAnsi="Tahoma" w:cs="Tahoma"/>
          <w:noProof/>
          <w:sz w:val="20"/>
          <w:szCs w:val="20"/>
          <w:lang w:eastAsia="en-NZ"/>
        </w:rPr>
        <w:drawing>
          <wp:inline distT="0" distB="0" distL="0" distR="0" wp14:anchorId="6EAB75DA" wp14:editId="42D51E9C">
            <wp:extent cx="1794076" cy="4634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96171" cy="463955"/>
                    </a:xfrm>
                    <a:prstGeom prst="rect">
                      <a:avLst/>
                    </a:prstGeom>
                  </pic:spPr>
                </pic:pic>
              </a:graphicData>
            </a:graphic>
          </wp:inline>
        </w:drawing>
      </w:r>
      <w:r w:rsidRPr="00644D33">
        <w:rPr>
          <w:rFonts w:ascii="Tahoma" w:hAnsi="Tahoma" w:cs="Tahoma"/>
          <w:b/>
          <w:sz w:val="20"/>
          <w:szCs w:val="20"/>
        </w:rPr>
        <w:t xml:space="preserve">                                                                                                      </w:t>
      </w:r>
    </w:p>
    <w:p w14:paraId="75A88149" w14:textId="12DFDAA3" w:rsidR="004F1767" w:rsidRPr="00644D33" w:rsidRDefault="004D238B" w:rsidP="00644D33">
      <w:pPr>
        <w:pStyle w:val="ListParagraph"/>
        <w:numPr>
          <w:ilvl w:val="1"/>
          <w:numId w:val="2"/>
        </w:numPr>
        <w:spacing w:after="0" w:line="300" w:lineRule="auto"/>
        <w:ind w:hanging="792"/>
        <w:rPr>
          <w:rFonts w:ascii="Tahoma" w:hAnsi="Tahoma" w:cs="Tahoma"/>
          <w:b/>
          <w:sz w:val="20"/>
          <w:szCs w:val="20"/>
        </w:rPr>
      </w:pPr>
      <w:r w:rsidRPr="00644D33">
        <w:rPr>
          <w:rFonts w:ascii="Tahoma" w:hAnsi="Tahoma" w:cs="Tahoma"/>
          <w:b/>
          <w:sz w:val="20"/>
          <w:szCs w:val="20"/>
        </w:rPr>
        <w:t>ICPR changes</w:t>
      </w:r>
    </w:p>
    <w:p w14:paraId="63C81D74" w14:textId="55C33DE3" w:rsidR="00F264CC" w:rsidRPr="006C6F01" w:rsidRDefault="00644D33" w:rsidP="00644D33">
      <w:pPr>
        <w:spacing w:after="0" w:line="300" w:lineRule="auto"/>
        <w:rPr>
          <w:rFonts w:ascii="Tahoma" w:eastAsia="Times New Roman" w:hAnsi="Tahoma" w:cs="Tahoma"/>
          <w:color w:val="000000" w:themeColor="text1"/>
          <w:position w:val="6"/>
          <w:sz w:val="20"/>
          <w:szCs w:val="20"/>
        </w:rPr>
      </w:pPr>
      <w:r w:rsidRPr="006C6F01">
        <w:rPr>
          <w:rFonts w:ascii="Tahoma" w:eastAsia="Times New Roman" w:hAnsi="Tahoma" w:cs="Tahoma"/>
          <w:color w:val="000000" w:themeColor="text1"/>
          <w:position w:val="6"/>
          <w:sz w:val="20"/>
          <w:szCs w:val="20"/>
        </w:rPr>
        <w:t>The following ICPR</w:t>
      </w:r>
      <w:r w:rsidR="00D54310">
        <w:rPr>
          <w:rFonts w:ascii="Tahoma" w:eastAsia="Times New Roman" w:hAnsi="Tahoma" w:cs="Tahoma"/>
          <w:color w:val="000000" w:themeColor="text1"/>
          <w:position w:val="6"/>
          <w:sz w:val="20"/>
          <w:szCs w:val="20"/>
        </w:rPr>
        <w:t>’s</w:t>
      </w:r>
      <w:r w:rsidRPr="006C6F01">
        <w:rPr>
          <w:rFonts w:ascii="Tahoma" w:eastAsia="Times New Roman" w:hAnsi="Tahoma" w:cs="Tahoma"/>
          <w:color w:val="000000" w:themeColor="text1"/>
          <w:position w:val="6"/>
          <w:sz w:val="20"/>
          <w:szCs w:val="20"/>
        </w:rPr>
        <w:t xml:space="preserve"> have been changed in the last week for</w:t>
      </w:r>
      <w:r w:rsidR="00D54310">
        <w:rPr>
          <w:rFonts w:ascii="Tahoma" w:eastAsia="Times New Roman" w:hAnsi="Tahoma" w:cs="Tahoma"/>
          <w:color w:val="000000" w:themeColor="text1"/>
          <w:position w:val="6"/>
          <w:sz w:val="20"/>
          <w:szCs w:val="20"/>
        </w:rPr>
        <w:t>:</w:t>
      </w:r>
    </w:p>
    <w:p w14:paraId="7E26D973" w14:textId="214248E6" w:rsidR="0040398F" w:rsidRPr="006C6F01" w:rsidRDefault="00F264CC" w:rsidP="006C6F01">
      <w:pPr>
        <w:pStyle w:val="NormalWeb"/>
        <w:numPr>
          <w:ilvl w:val="0"/>
          <w:numId w:val="41"/>
        </w:numPr>
        <w:spacing w:before="0" w:beforeAutospacing="0" w:after="0" w:afterAutospacing="0" w:line="300" w:lineRule="auto"/>
        <w:rPr>
          <w:rFonts w:ascii="Tahoma" w:hAnsi="Tahoma" w:cs="Tahoma"/>
          <w:color w:val="000000" w:themeColor="text1"/>
          <w:position w:val="6"/>
          <w:sz w:val="20"/>
          <w:szCs w:val="20"/>
        </w:rPr>
      </w:pPr>
      <w:r w:rsidRPr="006C6F01">
        <w:rPr>
          <w:rFonts w:ascii="Tahoma" w:hAnsi="Tahoma" w:cs="Tahoma"/>
          <w:color w:val="000000" w:themeColor="text1"/>
          <w:position w:val="6"/>
          <w:sz w:val="20"/>
          <w:szCs w:val="20"/>
        </w:rPr>
        <w:t xml:space="preserve">Costa Rica </w:t>
      </w:r>
      <w:r w:rsidR="00644D33" w:rsidRPr="006C6F01">
        <w:rPr>
          <w:rFonts w:ascii="Tahoma" w:hAnsi="Tahoma" w:cs="Tahoma"/>
          <w:color w:val="000000" w:themeColor="text1"/>
          <w:position w:val="6"/>
          <w:sz w:val="20"/>
          <w:szCs w:val="20"/>
        </w:rPr>
        <w:t xml:space="preserve">which </w:t>
      </w:r>
      <w:r w:rsidRPr="006C6F01">
        <w:rPr>
          <w:rFonts w:ascii="Tahoma" w:hAnsi="Tahoma" w:cs="Tahoma"/>
          <w:color w:val="000000" w:themeColor="text1"/>
          <w:position w:val="6"/>
          <w:sz w:val="20"/>
          <w:szCs w:val="20"/>
        </w:rPr>
        <w:t xml:space="preserve">has been updated with Table 1 List of Quarantine Pests </w:t>
      </w:r>
    </w:p>
    <w:p w14:paraId="2B6B01BF" w14:textId="016166EA" w:rsidR="0040398F" w:rsidRPr="006C6F01" w:rsidRDefault="0040398F" w:rsidP="006C6F01">
      <w:pPr>
        <w:pStyle w:val="NormalWeb"/>
        <w:numPr>
          <w:ilvl w:val="0"/>
          <w:numId w:val="41"/>
        </w:numPr>
        <w:spacing w:before="0" w:beforeAutospacing="0" w:after="0" w:afterAutospacing="0" w:line="300" w:lineRule="auto"/>
        <w:rPr>
          <w:rFonts w:ascii="Tahoma" w:hAnsi="Tahoma" w:cs="Tahoma"/>
          <w:color w:val="000000" w:themeColor="text1"/>
          <w:position w:val="6"/>
          <w:sz w:val="20"/>
          <w:szCs w:val="20"/>
        </w:rPr>
      </w:pPr>
      <w:r w:rsidRPr="006C6F01">
        <w:rPr>
          <w:rFonts w:ascii="Tahoma" w:hAnsi="Tahoma" w:cs="Tahoma"/>
          <w:color w:val="000000" w:themeColor="text1"/>
          <w:position w:val="6"/>
          <w:sz w:val="20"/>
          <w:szCs w:val="20"/>
        </w:rPr>
        <w:t xml:space="preserve">Pakistan </w:t>
      </w:r>
      <w:r w:rsidR="00644D33" w:rsidRPr="006C6F01">
        <w:rPr>
          <w:rFonts w:ascii="Tahoma" w:hAnsi="Tahoma" w:cs="Tahoma"/>
          <w:color w:val="000000" w:themeColor="text1"/>
          <w:position w:val="6"/>
          <w:sz w:val="20"/>
          <w:szCs w:val="20"/>
        </w:rPr>
        <w:t xml:space="preserve">which </w:t>
      </w:r>
      <w:r w:rsidRPr="006C6F01">
        <w:rPr>
          <w:rFonts w:ascii="Tahoma" w:hAnsi="Tahoma" w:cs="Tahoma"/>
          <w:color w:val="000000" w:themeColor="text1"/>
          <w:position w:val="6"/>
          <w:sz w:val="20"/>
          <w:szCs w:val="20"/>
        </w:rPr>
        <w:t>has clarified import permit requiremen</w:t>
      </w:r>
      <w:r w:rsidR="00644D33" w:rsidRPr="006C6F01">
        <w:rPr>
          <w:rFonts w:ascii="Tahoma" w:hAnsi="Tahoma" w:cs="Tahoma"/>
          <w:color w:val="000000" w:themeColor="text1"/>
          <w:position w:val="6"/>
          <w:sz w:val="20"/>
          <w:szCs w:val="20"/>
        </w:rPr>
        <w:t xml:space="preserve">ts </w:t>
      </w:r>
      <w:r w:rsidRPr="006C6F01">
        <w:rPr>
          <w:rFonts w:ascii="Tahoma" w:hAnsi="Tahoma" w:cs="Tahoma"/>
          <w:color w:val="000000" w:themeColor="text1"/>
          <w:position w:val="6"/>
          <w:sz w:val="20"/>
          <w:szCs w:val="20"/>
        </w:rPr>
        <w:t>in section 2.2</w:t>
      </w:r>
      <w:r w:rsidR="00644D33" w:rsidRPr="006C6F01">
        <w:rPr>
          <w:rFonts w:ascii="Tahoma" w:hAnsi="Tahoma" w:cs="Tahoma"/>
          <w:color w:val="000000" w:themeColor="text1"/>
          <w:position w:val="6"/>
          <w:sz w:val="20"/>
          <w:szCs w:val="20"/>
        </w:rPr>
        <w:t xml:space="preserve">, under </w:t>
      </w:r>
      <w:r w:rsidRPr="006C6F01">
        <w:rPr>
          <w:rFonts w:ascii="Tahoma" w:hAnsi="Tahoma" w:cs="Tahoma"/>
          <w:color w:val="000000" w:themeColor="text1"/>
          <w:position w:val="6"/>
          <w:sz w:val="20"/>
          <w:szCs w:val="20"/>
        </w:rPr>
        <w:t xml:space="preserve"> section 4.1.1 Frozen Fruits and Vegetables</w:t>
      </w:r>
      <w:r w:rsidR="00D54310">
        <w:rPr>
          <w:rFonts w:ascii="Tahoma" w:hAnsi="Tahoma" w:cs="Tahoma"/>
          <w:color w:val="000000" w:themeColor="text1"/>
          <w:position w:val="6"/>
          <w:sz w:val="20"/>
          <w:szCs w:val="20"/>
        </w:rPr>
        <w:t xml:space="preserve"> to</w:t>
      </w:r>
      <w:r w:rsidRPr="006C6F01">
        <w:rPr>
          <w:rFonts w:ascii="Tahoma" w:hAnsi="Tahoma" w:cs="Tahoma"/>
          <w:color w:val="000000" w:themeColor="text1"/>
          <w:position w:val="6"/>
          <w:sz w:val="20"/>
          <w:szCs w:val="20"/>
        </w:rPr>
        <w:t xml:space="preserve"> </w:t>
      </w:r>
      <w:r w:rsidR="00644D33" w:rsidRPr="006C6F01">
        <w:rPr>
          <w:rFonts w:ascii="Tahoma" w:hAnsi="Tahoma" w:cs="Tahoma"/>
          <w:color w:val="000000" w:themeColor="text1"/>
          <w:position w:val="6"/>
          <w:sz w:val="20"/>
          <w:szCs w:val="20"/>
        </w:rPr>
        <w:t>included</w:t>
      </w:r>
      <w:r w:rsidR="00D54310">
        <w:rPr>
          <w:rFonts w:ascii="Tahoma" w:hAnsi="Tahoma" w:cs="Tahoma"/>
          <w:color w:val="000000" w:themeColor="text1"/>
          <w:position w:val="6"/>
          <w:sz w:val="20"/>
          <w:szCs w:val="20"/>
        </w:rPr>
        <w:t>\</w:t>
      </w:r>
      <w:r w:rsidR="00644D33" w:rsidRPr="006C6F01">
        <w:rPr>
          <w:rFonts w:ascii="Tahoma" w:hAnsi="Tahoma" w:cs="Tahoma"/>
          <w:color w:val="000000" w:themeColor="text1"/>
          <w:position w:val="6"/>
          <w:sz w:val="20"/>
          <w:szCs w:val="20"/>
        </w:rPr>
        <w:t xml:space="preserve"> </w:t>
      </w:r>
      <w:r w:rsidRPr="006C6F01">
        <w:rPr>
          <w:rFonts w:ascii="Tahoma" w:hAnsi="Tahoma" w:cs="Tahoma"/>
          <w:color w:val="000000" w:themeColor="text1"/>
          <w:position w:val="6"/>
          <w:sz w:val="20"/>
          <w:szCs w:val="20"/>
        </w:rPr>
        <w:t>conditions for Potato (</w:t>
      </w:r>
      <w:r w:rsidRPr="006C6F01">
        <w:rPr>
          <w:rStyle w:val="Emphasis"/>
          <w:rFonts w:ascii="Tahoma" w:hAnsi="Tahoma" w:cs="Tahoma"/>
          <w:color w:val="000000" w:themeColor="text1"/>
          <w:position w:val="6"/>
          <w:sz w:val="20"/>
          <w:szCs w:val="20"/>
        </w:rPr>
        <w:t>Solanum tuberosum</w:t>
      </w:r>
      <w:r w:rsidRPr="006C6F01">
        <w:rPr>
          <w:rFonts w:ascii="Tahoma" w:hAnsi="Tahoma" w:cs="Tahoma"/>
          <w:color w:val="000000" w:themeColor="text1"/>
          <w:position w:val="6"/>
          <w:sz w:val="20"/>
          <w:szCs w:val="20"/>
        </w:rPr>
        <w:t>) in section 4.1.</w:t>
      </w:r>
    </w:p>
    <w:p w14:paraId="7A45127E" w14:textId="32E3688A" w:rsidR="0040398F" w:rsidRPr="00644D33" w:rsidRDefault="002E53E0" w:rsidP="00644D33">
      <w:pPr>
        <w:pStyle w:val="NormalWeb"/>
        <w:spacing w:before="0" w:beforeAutospacing="0" w:after="0" w:afterAutospacing="0" w:line="300" w:lineRule="auto"/>
        <w:rPr>
          <w:rFonts w:ascii="Tahoma" w:hAnsi="Tahoma" w:cs="Tahoma"/>
          <w:color w:val="333333"/>
          <w:position w:val="6"/>
          <w:sz w:val="20"/>
          <w:szCs w:val="20"/>
        </w:rPr>
      </w:pPr>
      <w:hyperlink r:id="rId10" w:history="1">
        <w:r w:rsidR="0040398F" w:rsidRPr="00644D33">
          <w:rPr>
            <w:rStyle w:val="Hyperlink"/>
            <w:rFonts w:ascii="Tahoma" w:hAnsi="Tahoma" w:cs="Tahoma"/>
            <w:position w:val="6"/>
            <w:sz w:val="20"/>
            <w:szCs w:val="20"/>
          </w:rPr>
          <w:t>Importing Countries Phytosanitary Requirements (ICPRs)</w:t>
        </w:r>
      </w:hyperlink>
      <w:r w:rsidR="00644D33">
        <w:rPr>
          <w:rStyle w:val="Hyperlink"/>
          <w:rFonts w:ascii="Tahoma" w:hAnsi="Tahoma" w:cs="Tahoma"/>
          <w:position w:val="6"/>
          <w:sz w:val="20"/>
          <w:szCs w:val="20"/>
        </w:rPr>
        <w:t xml:space="preserve"> can be viewed here</w:t>
      </w:r>
    </w:p>
    <w:p w14:paraId="449CF7AC" w14:textId="54D66284" w:rsidR="001E2AFA" w:rsidRPr="00644D33" w:rsidRDefault="001E2AFA" w:rsidP="00644D33">
      <w:pPr>
        <w:spacing w:after="0" w:line="300" w:lineRule="auto"/>
        <w:rPr>
          <w:rFonts w:ascii="Tahoma" w:hAnsi="Tahoma" w:cs="Tahoma"/>
          <w:sz w:val="20"/>
          <w:szCs w:val="20"/>
        </w:rPr>
      </w:pPr>
    </w:p>
    <w:p w14:paraId="3F8E4469" w14:textId="4FE33D8B" w:rsidR="001E2AFA" w:rsidRPr="00644D33" w:rsidRDefault="001E2AFA" w:rsidP="00644D33">
      <w:pPr>
        <w:spacing w:after="0" w:line="300" w:lineRule="auto"/>
        <w:rPr>
          <w:rFonts w:ascii="Tahoma" w:hAnsi="Tahoma" w:cs="Tahoma"/>
          <w:sz w:val="20"/>
          <w:szCs w:val="20"/>
        </w:rPr>
      </w:pPr>
    </w:p>
    <w:p w14:paraId="5BBCEFAF" w14:textId="48381239" w:rsidR="001E2AFA" w:rsidRDefault="001E2AFA" w:rsidP="00644D33">
      <w:pPr>
        <w:spacing w:after="0" w:line="300" w:lineRule="auto"/>
        <w:rPr>
          <w:rFonts w:ascii="Tahoma" w:hAnsi="Tahoma" w:cs="Tahoma"/>
          <w:sz w:val="20"/>
          <w:szCs w:val="20"/>
        </w:rPr>
      </w:pPr>
    </w:p>
    <w:p w14:paraId="2A1FFEE2" w14:textId="1BA0AD08" w:rsidR="00866E4C" w:rsidRPr="00866E4C" w:rsidRDefault="00866E4C" w:rsidP="00DF5FA9">
      <w:pPr>
        <w:pStyle w:val="ListParagraph"/>
        <w:numPr>
          <w:ilvl w:val="1"/>
          <w:numId w:val="2"/>
        </w:numPr>
        <w:spacing w:after="0" w:line="300" w:lineRule="auto"/>
        <w:ind w:hanging="792"/>
        <w:rPr>
          <w:rFonts w:ascii="Tahoma" w:hAnsi="Tahoma" w:cs="Tahoma"/>
          <w:b/>
          <w:bCs/>
          <w:sz w:val="20"/>
          <w:szCs w:val="20"/>
        </w:rPr>
      </w:pPr>
      <w:r w:rsidRPr="00866E4C">
        <w:rPr>
          <w:rFonts w:ascii="Tahoma" w:hAnsi="Tahoma" w:cs="Tahoma"/>
          <w:b/>
          <w:bCs/>
          <w:sz w:val="20"/>
          <w:szCs w:val="20"/>
        </w:rPr>
        <w:t xml:space="preserve">FTA Updates </w:t>
      </w:r>
    </w:p>
    <w:p w14:paraId="6D3C236A" w14:textId="5756C616" w:rsidR="00866E4C" w:rsidRDefault="00866E4C" w:rsidP="00644D33">
      <w:pPr>
        <w:spacing w:after="0" w:line="300" w:lineRule="auto"/>
        <w:rPr>
          <w:rFonts w:ascii="Tahoma" w:hAnsi="Tahoma" w:cs="Tahoma"/>
          <w:sz w:val="20"/>
          <w:szCs w:val="20"/>
        </w:rPr>
      </w:pPr>
      <w:r>
        <w:rPr>
          <w:rFonts w:ascii="Tahoma" w:hAnsi="Tahoma" w:cs="Tahoma"/>
          <w:sz w:val="20"/>
          <w:szCs w:val="20"/>
        </w:rPr>
        <w:t>At PMAC’s quarterly meeting MFAT provides a short summary of the status of each FTA. The latest quarterly update ( as of October 29</w:t>
      </w:r>
      <w:r w:rsidRPr="00866E4C">
        <w:rPr>
          <w:rFonts w:ascii="Tahoma" w:hAnsi="Tahoma" w:cs="Tahoma"/>
          <w:sz w:val="20"/>
          <w:szCs w:val="20"/>
          <w:vertAlign w:val="superscript"/>
        </w:rPr>
        <w:t>th</w:t>
      </w:r>
      <w:r>
        <w:rPr>
          <w:rFonts w:ascii="Tahoma" w:hAnsi="Tahoma" w:cs="Tahoma"/>
          <w:sz w:val="20"/>
          <w:szCs w:val="20"/>
        </w:rPr>
        <w:t xml:space="preserve"> ) is available </w:t>
      </w:r>
      <w:hyperlink r:id="rId11" w:history="1">
        <w:r w:rsidRPr="00B63B27">
          <w:rPr>
            <w:rStyle w:val="Hyperlink"/>
            <w:rFonts w:ascii="Tahoma" w:hAnsi="Tahoma" w:cs="Tahoma"/>
            <w:sz w:val="20"/>
            <w:szCs w:val="20"/>
          </w:rPr>
          <w:t>here.</w:t>
        </w:r>
      </w:hyperlink>
    </w:p>
    <w:p w14:paraId="03E7BC63" w14:textId="77777777" w:rsidR="00866E4C" w:rsidRDefault="00866E4C" w:rsidP="00644D33">
      <w:pPr>
        <w:spacing w:after="0" w:line="300" w:lineRule="auto"/>
        <w:rPr>
          <w:rFonts w:ascii="Tahoma" w:hAnsi="Tahoma" w:cs="Tahoma"/>
          <w:sz w:val="20"/>
          <w:szCs w:val="20"/>
        </w:rPr>
      </w:pPr>
    </w:p>
    <w:p w14:paraId="4E89ADC7" w14:textId="017D468E" w:rsidR="00866E4C" w:rsidRDefault="00866E4C" w:rsidP="00644D33">
      <w:pPr>
        <w:spacing w:after="0" w:line="300" w:lineRule="auto"/>
        <w:rPr>
          <w:rFonts w:ascii="Tahoma" w:hAnsi="Tahoma" w:cs="Tahoma"/>
          <w:sz w:val="20"/>
          <w:szCs w:val="20"/>
        </w:rPr>
      </w:pPr>
      <w:r>
        <w:rPr>
          <w:rFonts w:ascii="Tahoma" w:hAnsi="Tahoma" w:cs="Tahoma"/>
          <w:sz w:val="20"/>
          <w:szCs w:val="20"/>
        </w:rPr>
        <w:t xml:space="preserve">In </w:t>
      </w:r>
      <w:proofErr w:type="gramStart"/>
      <w:r>
        <w:rPr>
          <w:rFonts w:ascii="Tahoma" w:hAnsi="Tahoma" w:cs="Tahoma"/>
          <w:sz w:val="20"/>
          <w:szCs w:val="20"/>
        </w:rPr>
        <w:t>addition</w:t>
      </w:r>
      <w:proofErr w:type="gramEnd"/>
      <w:r>
        <w:rPr>
          <w:rFonts w:ascii="Tahoma" w:hAnsi="Tahoma" w:cs="Tahoma"/>
          <w:sz w:val="20"/>
          <w:szCs w:val="20"/>
        </w:rPr>
        <w:t xml:space="preserve"> last week saw the conclusion of the China FTA Upgrade negotiations and agreement between 15 of the 16 RCEP countries . Details  </w:t>
      </w:r>
      <w:r w:rsidR="00DF5FA9">
        <w:rPr>
          <w:rFonts w:ascii="Tahoma" w:hAnsi="Tahoma" w:cs="Tahoma"/>
          <w:sz w:val="20"/>
          <w:szCs w:val="20"/>
        </w:rPr>
        <w:t xml:space="preserve">on </w:t>
      </w:r>
      <w:r>
        <w:rPr>
          <w:rFonts w:ascii="Tahoma" w:hAnsi="Tahoma" w:cs="Tahoma"/>
          <w:sz w:val="20"/>
          <w:szCs w:val="20"/>
        </w:rPr>
        <w:t xml:space="preserve">these FTA’s  </w:t>
      </w:r>
      <w:r w:rsidR="00DF5FA9">
        <w:rPr>
          <w:rFonts w:ascii="Tahoma" w:hAnsi="Tahoma" w:cs="Tahoma"/>
          <w:sz w:val="20"/>
          <w:szCs w:val="20"/>
        </w:rPr>
        <w:t>is</w:t>
      </w:r>
      <w:r>
        <w:rPr>
          <w:rFonts w:ascii="Tahoma" w:hAnsi="Tahoma" w:cs="Tahoma"/>
          <w:sz w:val="20"/>
          <w:szCs w:val="20"/>
        </w:rPr>
        <w:t xml:space="preserve"> available on the MFAT web site . The outcomes achieved in China are documented </w:t>
      </w:r>
      <w:hyperlink r:id="rId12" w:history="1">
        <w:r w:rsidRPr="00866E4C">
          <w:rPr>
            <w:rStyle w:val="Hyperlink"/>
            <w:rFonts w:ascii="Tahoma" w:hAnsi="Tahoma" w:cs="Tahoma"/>
            <w:sz w:val="20"/>
            <w:szCs w:val="20"/>
          </w:rPr>
          <w:t xml:space="preserve"> here</w:t>
        </w:r>
      </w:hyperlink>
      <w:r>
        <w:rPr>
          <w:rFonts w:ascii="Tahoma" w:hAnsi="Tahoma" w:cs="Tahoma"/>
          <w:sz w:val="20"/>
          <w:szCs w:val="20"/>
        </w:rPr>
        <w:t xml:space="preserve"> and RCEP</w:t>
      </w:r>
      <w:hyperlink r:id="rId13" w:history="1">
        <w:r w:rsidRPr="00866E4C">
          <w:rPr>
            <w:rStyle w:val="Hyperlink"/>
            <w:rFonts w:ascii="Tahoma" w:hAnsi="Tahoma" w:cs="Tahoma"/>
            <w:sz w:val="20"/>
            <w:szCs w:val="20"/>
          </w:rPr>
          <w:t xml:space="preserve"> here</w:t>
        </w:r>
      </w:hyperlink>
      <w:r>
        <w:rPr>
          <w:rFonts w:ascii="Tahoma" w:hAnsi="Tahoma" w:cs="Tahoma"/>
          <w:sz w:val="20"/>
          <w:szCs w:val="20"/>
        </w:rPr>
        <w:t xml:space="preserve"> </w:t>
      </w:r>
    </w:p>
    <w:p w14:paraId="7E1AC7C5" w14:textId="26393F44" w:rsidR="00866E4C" w:rsidRDefault="00866E4C" w:rsidP="00644D33">
      <w:pPr>
        <w:spacing w:after="0" w:line="300" w:lineRule="auto"/>
        <w:rPr>
          <w:rFonts w:ascii="Tahoma" w:hAnsi="Tahoma" w:cs="Tahoma"/>
          <w:sz w:val="20"/>
          <w:szCs w:val="20"/>
        </w:rPr>
      </w:pPr>
      <w:r>
        <w:rPr>
          <w:rFonts w:ascii="Tahoma" w:hAnsi="Tahoma" w:cs="Tahoma"/>
          <w:sz w:val="20"/>
          <w:szCs w:val="20"/>
        </w:rPr>
        <w:t xml:space="preserve"> </w:t>
      </w:r>
    </w:p>
    <w:p w14:paraId="7D3CD5B6" w14:textId="21DFA84C" w:rsidR="00DF5FA9" w:rsidRDefault="00DF5FA9" w:rsidP="00644D33">
      <w:pPr>
        <w:spacing w:after="0" w:line="300" w:lineRule="auto"/>
        <w:rPr>
          <w:rFonts w:ascii="Tahoma" w:hAnsi="Tahoma" w:cs="Tahoma"/>
          <w:sz w:val="20"/>
          <w:szCs w:val="20"/>
        </w:rPr>
      </w:pPr>
    </w:p>
    <w:p w14:paraId="1C4824C8" w14:textId="77777777" w:rsidR="00DF5FA9" w:rsidRPr="00644D33" w:rsidRDefault="00DF5FA9" w:rsidP="00644D33">
      <w:pPr>
        <w:spacing w:after="0" w:line="300" w:lineRule="auto"/>
        <w:rPr>
          <w:rFonts w:ascii="Tahoma" w:hAnsi="Tahoma" w:cs="Tahoma"/>
          <w:sz w:val="20"/>
          <w:szCs w:val="20"/>
        </w:rPr>
      </w:pPr>
    </w:p>
    <w:p w14:paraId="53D91DA1" w14:textId="77777777" w:rsidR="00FB37A6" w:rsidRPr="00784CBD" w:rsidRDefault="00FB37A6" w:rsidP="00784CBD">
      <w:pPr>
        <w:pStyle w:val="ListParagraph"/>
        <w:numPr>
          <w:ilvl w:val="1"/>
          <w:numId w:val="2"/>
        </w:numPr>
        <w:spacing w:after="0" w:line="300" w:lineRule="auto"/>
        <w:ind w:hanging="792"/>
        <w:rPr>
          <w:rFonts w:ascii="Tahoma" w:hAnsi="Tahoma" w:cs="Tahoma"/>
          <w:b/>
          <w:sz w:val="20"/>
          <w:szCs w:val="20"/>
        </w:rPr>
      </w:pPr>
      <w:r w:rsidRPr="00784CBD">
        <w:rPr>
          <w:rFonts w:ascii="Tahoma" w:hAnsi="Tahoma" w:cs="Tahoma"/>
          <w:b/>
          <w:sz w:val="20"/>
          <w:szCs w:val="20"/>
        </w:rPr>
        <w:t>Biosecurity award winners celebrated for protecting New Zealand</w:t>
      </w:r>
    </w:p>
    <w:p w14:paraId="1DBEEBC9" w14:textId="0CEBFBDF" w:rsidR="00EE5F32" w:rsidRPr="00644D33" w:rsidRDefault="00FB37A6" w:rsidP="00644D33">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 xml:space="preserve">Winners of 10 awards were celebrated at the 2019 New Zealand Biosecurity Awards held in Auckland on Monday, 4 November 2019, with the supreme award going to Te </w:t>
      </w:r>
      <w:proofErr w:type="spellStart"/>
      <w:r w:rsidRPr="00644D33">
        <w:rPr>
          <w:rFonts w:ascii="Tahoma" w:hAnsi="Tahoma" w:cs="Tahoma"/>
          <w:sz w:val="20"/>
          <w:szCs w:val="20"/>
        </w:rPr>
        <w:t>Arawa</w:t>
      </w:r>
      <w:proofErr w:type="spellEnd"/>
      <w:r w:rsidRPr="00644D33">
        <w:rPr>
          <w:rFonts w:ascii="Tahoma" w:hAnsi="Tahoma" w:cs="Tahoma"/>
          <w:sz w:val="20"/>
          <w:szCs w:val="20"/>
        </w:rPr>
        <w:t xml:space="preserve"> Lakes Trust for Te </w:t>
      </w:r>
      <w:proofErr w:type="spellStart"/>
      <w:r w:rsidRPr="00644D33">
        <w:rPr>
          <w:rFonts w:ascii="Tahoma" w:hAnsi="Tahoma" w:cs="Tahoma"/>
          <w:sz w:val="20"/>
          <w:szCs w:val="20"/>
        </w:rPr>
        <w:t>Arawa</w:t>
      </w:r>
      <w:proofErr w:type="spellEnd"/>
      <w:r w:rsidRPr="00644D33">
        <w:rPr>
          <w:rFonts w:ascii="Tahoma" w:hAnsi="Tahoma" w:cs="Tahoma"/>
          <w:sz w:val="20"/>
          <w:szCs w:val="20"/>
        </w:rPr>
        <w:t xml:space="preserve"> Catfish </w:t>
      </w:r>
      <w:proofErr w:type="spellStart"/>
      <w:r w:rsidRPr="00644D33">
        <w:rPr>
          <w:rFonts w:ascii="Tahoma" w:hAnsi="Tahoma" w:cs="Tahoma"/>
          <w:sz w:val="20"/>
          <w:szCs w:val="20"/>
        </w:rPr>
        <w:t>Killas</w:t>
      </w:r>
      <w:proofErr w:type="spellEnd"/>
      <w:r w:rsidRPr="00644D33">
        <w:rPr>
          <w:rFonts w:ascii="Tahoma" w:hAnsi="Tahoma" w:cs="Tahoma"/>
          <w:sz w:val="20"/>
          <w:szCs w:val="20"/>
        </w:rPr>
        <w:t>.   "The winners include leaders, researchers, scientists, communities, and innovators who have gone above and beyond in their work to protect our environment, our taonga, our economy, and our way of life.</w:t>
      </w:r>
      <w:r w:rsidR="00644D33">
        <w:rPr>
          <w:rFonts w:ascii="Tahoma" w:hAnsi="Tahoma" w:cs="Tahoma"/>
          <w:sz w:val="20"/>
          <w:szCs w:val="20"/>
        </w:rPr>
        <w:t xml:space="preserve"> </w:t>
      </w:r>
      <w:hyperlink r:id="rId14" w:history="1">
        <w:r w:rsidR="00EE5F32" w:rsidRPr="00644D33">
          <w:rPr>
            <w:rStyle w:val="Hyperlink"/>
            <w:rFonts w:ascii="Tahoma" w:hAnsi="Tahoma" w:cs="Tahoma"/>
            <w:sz w:val="20"/>
            <w:szCs w:val="20"/>
          </w:rPr>
          <w:t>Full article available here</w:t>
        </w:r>
      </w:hyperlink>
      <w:r w:rsidR="00EE5F32" w:rsidRPr="00644D33">
        <w:rPr>
          <w:rFonts w:ascii="Tahoma" w:hAnsi="Tahoma" w:cs="Tahoma"/>
          <w:sz w:val="20"/>
          <w:szCs w:val="20"/>
        </w:rPr>
        <w:t xml:space="preserve"> </w:t>
      </w:r>
      <w:r w:rsidR="006C6F01">
        <w:rPr>
          <w:rFonts w:ascii="Tahoma" w:hAnsi="Tahoma" w:cs="Tahoma"/>
          <w:sz w:val="20"/>
          <w:szCs w:val="20"/>
        </w:rPr>
        <w:t xml:space="preserve"> For all 10 winners </w:t>
      </w:r>
      <w:hyperlink r:id="rId15" w:history="1">
        <w:r w:rsidR="006C6F01" w:rsidRPr="006C6F01">
          <w:rPr>
            <w:rStyle w:val="Hyperlink"/>
            <w:rFonts w:ascii="Tahoma" w:hAnsi="Tahoma" w:cs="Tahoma"/>
            <w:sz w:val="20"/>
            <w:szCs w:val="20"/>
          </w:rPr>
          <w:t>see here</w:t>
        </w:r>
      </w:hyperlink>
      <w:r w:rsidR="006C6F01">
        <w:rPr>
          <w:rFonts w:ascii="Tahoma" w:hAnsi="Tahoma" w:cs="Tahoma"/>
          <w:sz w:val="20"/>
          <w:szCs w:val="20"/>
        </w:rPr>
        <w:t xml:space="preserve"> </w:t>
      </w:r>
    </w:p>
    <w:p w14:paraId="29964129" w14:textId="044E96CB" w:rsidR="002531C7" w:rsidRPr="00644D33" w:rsidRDefault="002531C7" w:rsidP="00644D33">
      <w:pPr>
        <w:spacing w:after="0" w:line="300" w:lineRule="auto"/>
        <w:rPr>
          <w:rFonts w:ascii="Tahoma" w:hAnsi="Tahoma" w:cs="Tahoma"/>
          <w:sz w:val="20"/>
          <w:szCs w:val="20"/>
        </w:rPr>
      </w:pPr>
    </w:p>
    <w:p w14:paraId="55FB9581" w14:textId="4A6775AC" w:rsidR="002531C7" w:rsidRDefault="002531C7" w:rsidP="00644D33">
      <w:pPr>
        <w:spacing w:after="0" w:line="300" w:lineRule="auto"/>
        <w:rPr>
          <w:rFonts w:ascii="Tahoma" w:hAnsi="Tahoma" w:cs="Tahoma"/>
          <w:sz w:val="20"/>
          <w:szCs w:val="20"/>
        </w:rPr>
      </w:pPr>
    </w:p>
    <w:p w14:paraId="7E1A2F42" w14:textId="77777777" w:rsidR="00644D33" w:rsidRPr="00644D33" w:rsidRDefault="00644D33" w:rsidP="00644D33">
      <w:pPr>
        <w:spacing w:after="0" w:line="300" w:lineRule="auto"/>
        <w:rPr>
          <w:rFonts w:ascii="Tahoma" w:hAnsi="Tahoma" w:cs="Tahoma"/>
          <w:sz w:val="20"/>
          <w:szCs w:val="20"/>
        </w:rPr>
      </w:pPr>
    </w:p>
    <w:p w14:paraId="51AA162C" w14:textId="77777777" w:rsidR="002531C7" w:rsidRPr="00784CBD" w:rsidRDefault="002531C7" w:rsidP="00784CBD">
      <w:pPr>
        <w:pStyle w:val="ListParagraph"/>
        <w:numPr>
          <w:ilvl w:val="1"/>
          <w:numId w:val="2"/>
        </w:numPr>
        <w:spacing w:after="0" w:line="300" w:lineRule="auto"/>
        <w:ind w:hanging="792"/>
        <w:rPr>
          <w:rFonts w:ascii="Tahoma" w:hAnsi="Tahoma" w:cs="Tahoma"/>
          <w:b/>
          <w:sz w:val="20"/>
          <w:szCs w:val="20"/>
        </w:rPr>
      </w:pPr>
      <w:r w:rsidRPr="00784CBD">
        <w:rPr>
          <w:rFonts w:ascii="Tahoma" w:hAnsi="Tahoma" w:cs="Tahoma"/>
          <w:b/>
          <w:sz w:val="20"/>
          <w:szCs w:val="20"/>
        </w:rPr>
        <w:t>Join us at the NZ Food Safety Summit….</w:t>
      </w:r>
    </w:p>
    <w:p w14:paraId="71B441D3" w14:textId="6FD993B5" w:rsidR="002531C7" w:rsidRPr="009303CE" w:rsidRDefault="002531C7" w:rsidP="00644D33">
      <w:pPr>
        <w:pStyle w:val="NormalWeb"/>
        <w:spacing w:before="0" w:beforeAutospacing="0" w:after="0" w:afterAutospacing="0" w:line="300" w:lineRule="auto"/>
        <w:rPr>
          <w:rFonts w:ascii="Tahoma" w:hAnsi="Tahoma" w:cs="Tahoma"/>
          <w:sz w:val="20"/>
          <w:szCs w:val="20"/>
        </w:rPr>
      </w:pPr>
      <w:r w:rsidRPr="009303CE">
        <w:rPr>
          <w:rFonts w:ascii="Tahoma" w:hAnsi="Tahoma" w:cs="Tahoma"/>
          <w:sz w:val="20"/>
          <w:szCs w:val="20"/>
        </w:rPr>
        <w:t xml:space="preserve">Don’t miss </w:t>
      </w:r>
      <w:r w:rsidR="00D54310">
        <w:rPr>
          <w:rFonts w:ascii="Tahoma" w:hAnsi="Tahoma" w:cs="Tahoma"/>
          <w:sz w:val="20"/>
          <w:szCs w:val="20"/>
        </w:rPr>
        <w:t>the</w:t>
      </w:r>
      <w:r w:rsidRPr="009303CE">
        <w:rPr>
          <w:rFonts w:ascii="Tahoma" w:hAnsi="Tahoma" w:cs="Tahoma"/>
          <w:sz w:val="20"/>
          <w:szCs w:val="20"/>
        </w:rPr>
        <w:t xml:space="preserve"> food safety event of the year as we launch the New Zealand Food Safety Strategy.</w:t>
      </w:r>
    </w:p>
    <w:p w14:paraId="2B4E423A" w14:textId="0DEBDF62" w:rsidR="002531C7" w:rsidRDefault="002531C7" w:rsidP="00644D33">
      <w:pPr>
        <w:pStyle w:val="NormalWeb"/>
        <w:spacing w:before="0" w:beforeAutospacing="0" w:after="0" w:afterAutospacing="0" w:line="300" w:lineRule="auto"/>
        <w:rPr>
          <w:rFonts w:ascii="Tahoma" w:hAnsi="Tahoma" w:cs="Tahoma"/>
          <w:sz w:val="20"/>
          <w:szCs w:val="20"/>
        </w:rPr>
      </w:pPr>
      <w:r w:rsidRPr="009303CE">
        <w:rPr>
          <w:rFonts w:ascii="Tahoma" w:hAnsi="Tahoma" w:cs="Tahoma"/>
          <w:sz w:val="20"/>
          <w:szCs w:val="20"/>
        </w:rPr>
        <w:t>This is a rare opportunity to engage with international and domestic speakers and hear from some of the most influential players in the food industry on topics such as bioterrorism, food innovation, international regulatory frameworks, consumer confidence and more.</w:t>
      </w:r>
    </w:p>
    <w:p w14:paraId="2CE57D28" w14:textId="77777777" w:rsidR="009303CE" w:rsidRPr="009303CE" w:rsidRDefault="009303CE" w:rsidP="00644D33">
      <w:pPr>
        <w:pStyle w:val="NormalWeb"/>
        <w:spacing w:before="0" w:beforeAutospacing="0" w:after="0" w:afterAutospacing="0" w:line="300" w:lineRule="auto"/>
        <w:rPr>
          <w:rFonts w:ascii="Tahoma" w:hAnsi="Tahoma" w:cs="Tahoma"/>
          <w:sz w:val="20"/>
          <w:szCs w:val="20"/>
        </w:rPr>
      </w:pPr>
    </w:p>
    <w:p w14:paraId="25386388" w14:textId="4B79A1DA" w:rsidR="002531C7" w:rsidRPr="009303CE" w:rsidRDefault="002531C7" w:rsidP="00644D33">
      <w:pPr>
        <w:pStyle w:val="size-141"/>
        <w:spacing w:before="0" w:beforeAutospacing="0" w:after="0" w:afterAutospacing="0" w:line="300" w:lineRule="auto"/>
        <w:rPr>
          <w:rFonts w:ascii="Tahoma" w:eastAsia="Times New Roman" w:hAnsi="Tahoma" w:cs="Tahoma"/>
          <w:sz w:val="20"/>
          <w:szCs w:val="20"/>
        </w:rPr>
      </w:pPr>
      <w:r w:rsidRPr="009303CE">
        <w:rPr>
          <w:rFonts w:ascii="Tahoma" w:eastAsia="Times New Roman" w:hAnsi="Tahoma" w:cs="Tahoma"/>
          <w:sz w:val="20"/>
          <w:szCs w:val="20"/>
        </w:rPr>
        <w:t>NZ Food Safety Summit 2019</w:t>
      </w:r>
      <w:r w:rsidR="009303CE" w:rsidRPr="009303CE">
        <w:rPr>
          <w:rFonts w:ascii="Tahoma" w:eastAsia="Times New Roman" w:hAnsi="Tahoma" w:cs="Tahoma"/>
          <w:sz w:val="20"/>
          <w:szCs w:val="20"/>
        </w:rPr>
        <w:t xml:space="preserve"> Tuesday 10 December 2019 at Grand Millennium Hotel, Auckland. </w:t>
      </w:r>
      <w:r w:rsidRPr="009303CE">
        <w:rPr>
          <w:rFonts w:ascii="Tahoma" w:eastAsia="Times New Roman" w:hAnsi="Tahoma" w:cs="Tahoma"/>
          <w:sz w:val="20"/>
          <w:szCs w:val="20"/>
        </w:rPr>
        <w:t xml:space="preserve">9:00am - 5:30pm </w:t>
      </w:r>
      <w:r w:rsidR="009303CE" w:rsidRPr="009303CE">
        <w:rPr>
          <w:rFonts w:ascii="Tahoma" w:eastAsia="Times New Roman" w:hAnsi="Tahoma" w:cs="Tahoma"/>
          <w:sz w:val="20"/>
          <w:szCs w:val="20"/>
        </w:rPr>
        <w:t xml:space="preserve"> </w:t>
      </w:r>
      <w:r w:rsidRPr="009303CE">
        <w:rPr>
          <w:rFonts w:ascii="Tahoma" w:eastAsia="Times New Roman" w:hAnsi="Tahoma" w:cs="Tahoma"/>
          <w:sz w:val="20"/>
          <w:szCs w:val="20"/>
        </w:rPr>
        <w:t>$300 + GST for early</w:t>
      </w:r>
      <w:r w:rsidR="009303CE" w:rsidRPr="009303CE">
        <w:rPr>
          <w:rFonts w:ascii="Tahoma" w:eastAsia="Times New Roman" w:hAnsi="Tahoma" w:cs="Tahoma"/>
          <w:sz w:val="20"/>
          <w:szCs w:val="20"/>
        </w:rPr>
        <w:t xml:space="preserve"> </w:t>
      </w:r>
      <w:r w:rsidRPr="009303CE">
        <w:rPr>
          <w:rFonts w:ascii="Tahoma" w:eastAsia="Times New Roman" w:hAnsi="Tahoma" w:cs="Tahoma"/>
          <w:sz w:val="20"/>
          <w:szCs w:val="20"/>
        </w:rPr>
        <w:t>bird tickets (until 25 November) and $450 + GST for general tickets (from 26 November)</w:t>
      </w:r>
      <w:r w:rsidR="009303CE">
        <w:rPr>
          <w:rFonts w:ascii="Tahoma" w:eastAsia="Times New Roman" w:hAnsi="Tahoma" w:cs="Tahoma"/>
          <w:sz w:val="20"/>
          <w:szCs w:val="20"/>
        </w:rPr>
        <w:t xml:space="preserve">. </w:t>
      </w:r>
      <w:hyperlink r:id="rId16" w:history="1">
        <w:r w:rsidR="009303CE" w:rsidRPr="009303CE">
          <w:rPr>
            <w:rStyle w:val="Hyperlink"/>
            <w:rFonts w:ascii="Tahoma" w:eastAsia="Times New Roman" w:hAnsi="Tahoma" w:cs="Tahoma"/>
            <w:sz w:val="20"/>
            <w:szCs w:val="20"/>
          </w:rPr>
          <w:t>See here</w:t>
        </w:r>
      </w:hyperlink>
      <w:r w:rsidR="009303CE">
        <w:rPr>
          <w:rFonts w:ascii="Tahoma" w:eastAsia="Times New Roman" w:hAnsi="Tahoma" w:cs="Tahoma"/>
          <w:sz w:val="20"/>
          <w:szCs w:val="20"/>
        </w:rPr>
        <w:t xml:space="preserve"> </w:t>
      </w:r>
      <w:r w:rsidRPr="009303CE">
        <w:rPr>
          <w:rFonts w:ascii="Tahoma" w:eastAsia="Times New Roman" w:hAnsi="Tahoma" w:cs="Tahoma"/>
          <w:sz w:val="20"/>
          <w:szCs w:val="20"/>
        </w:rPr>
        <w:br/>
      </w:r>
    </w:p>
    <w:p w14:paraId="27A878E4" w14:textId="77777777" w:rsidR="002531C7" w:rsidRPr="00644D33" w:rsidRDefault="002531C7" w:rsidP="00644D33">
      <w:pPr>
        <w:spacing w:after="0" w:line="300" w:lineRule="auto"/>
        <w:rPr>
          <w:rFonts w:ascii="Tahoma" w:hAnsi="Tahoma" w:cs="Tahoma"/>
          <w:sz w:val="20"/>
          <w:szCs w:val="20"/>
        </w:rPr>
      </w:pPr>
    </w:p>
    <w:p w14:paraId="094135BB" w14:textId="77777777" w:rsidR="005224B3" w:rsidRPr="00644D33" w:rsidRDefault="005224B3" w:rsidP="00644D33">
      <w:pPr>
        <w:pStyle w:val="NormalWeb"/>
        <w:spacing w:before="0" w:beforeAutospacing="0" w:after="0" w:afterAutospacing="0" w:line="300" w:lineRule="auto"/>
        <w:rPr>
          <w:rFonts w:ascii="Tahoma" w:hAnsi="Tahoma" w:cs="Tahoma"/>
          <w:sz w:val="20"/>
          <w:szCs w:val="20"/>
        </w:rPr>
      </w:pPr>
    </w:p>
    <w:p w14:paraId="45FF9DBC" w14:textId="77777777" w:rsidR="004F1767" w:rsidRPr="00644D33" w:rsidRDefault="004F1767" w:rsidP="00644D33">
      <w:pPr>
        <w:spacing w:after="0" w:line="300" w:lineRule="auto"/>
        <w:rPr>
          <w:rFonts w:ascii="Tahoma" w:hAnsi="Tahoma" w:cs="Tahoma"/>
          <w:sz w:val="20"/>
          <w:szCs w:val="20"/>
        </w:rPr>
      </w:pPr>
      <w:r w:rsidRPr="00644D33">
        <w:rPr>
          <w:rFonts w:ascii="Tahoma" w:hAnsi="Tahoma" w:cs="Tahoma"/>
          <w:noProof/>
          <w:sz w:val="20"/>
          <w:szCs w:val="20"/>
          <w:lang w:eastAsia="en-NZ"/>
        </w:rPr>
        <w:lastRenderedPageBreak/>
        <w:drawing>
          <wp:anchor distT="0" distB="0" distL="114300" distR="114300" simplePos="0" relativeHeight="251659264" behindDoc="1" locked="0" layoutInCell="1" allowOverlap="1" wp14:anchorId="2EF0C214" wp14:editId="655242B2">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FCB3" w14:textId="77777777" w:rsidR="004F1767" w:rsidRPr="00784CBD" w:rsidRDefault="004F1767" w:rsidP="00644D33">
      <w:pPr>
        <w:pStyle w:val="ListParagraph"/>
        <w:numPr>
          <w:ilvl w:val="0"/>
          <w:numId w:val="2"/>
        </w:numPr>
        <w:spacing w:after="0" w:line="300" w:lineRule="auto"/>
        <w:rPr>
          <w:rFonts w:ascii="Tahoma" w:hAnsi="Tahoma" w:cs="Tahoma"/>
          <w:b/>
          <w:sz w:val="24"/>
          <w:szCs w:val="24"/>
        </w:rPr>
      </w:pPr>
      <w:r w:rsidRPr="00784CBD">
        <w:rPr>
          <w:rFonts w:ascii="Tahoma" w:hAnsi="Tahoma" w:cs="Tahoma"/>
          <w:b/>
          <w:sz w:val="24"/>
          <w:szCs w:val="24"/>
        </w:rPr>
        <w:t xml:space="preserve">New Zealand News </w:t>
      </w:r>
    </w:p>
    <w:p w14:paraId="5CB56333" w14:textId="77777777" w:rsidR="004F1767" w:rsidRPr="00644D33" w:rsidRDefault="004F1767" w:rsidP="00644D33">
      <w:pPr>
        <w:spacing w:after="0" w:line="300" w:lineRule="auto"/>
        <w:rPr>
          <w:rFonts w:ascii="Tahoma" w:hAnsi="Tahoma" w:cs="Tahoma"/>
          <w:sz w:val="20"/>
          <w:szCs w:val="20"/>
        </w:rPr>
      </w:pPr>
      <w:r w:rsidRPr="00644D33">
        <w:rPr>
          <w:rFonts w:ascii="Tahoma" w:hAnsi="Tahoma" w:cs="Tahoma"/>
          <w:noProof/>
          <w:sz w:val="20"/>
          <w:szCs w:val="20"/>
          <w:lang w:eastAsia="en-NZ"/>
        </w:rPr>
        <w:drawing>
          <wp:inline distT="0" distB="0" distL="0" distR="0" wp14:anchorId="1FD580CE" wp14:editId="5CBB2604">
            <wp:extent cx="5731510" cy="541655"/>
            <wp:effectExtent l="0" t="0" r="2540" b="0"/>
            <wp:docPr id="11" name="Picture 7" descr="beehive.govt.nz: the official website of the New Zea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ehive.govt.nz: the official website of the New Zealand Govern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541655"/>
                    </a:xfrm>
                    <a:prstGeom prst="rect">
                      <a:avLst/>
                    </a:prstGeom>
                    <a:noFill/>
                    <a:ln>
                      <a:noFill/>
                    </a:ln>
                  </pic:spPr>
                </pic:pic>
              </a:graphicData>
            </a:graphic>
          </wp:inline>
        </w:drawing>
      </w:r>
    </w:p>
    <w:p w14:paraId="3415A39E" w14:textId="77777777" w:rsidR="003C1714" w:rsidRPr="00784CBD" w:rsidRDefault="003C1714" w:rsidP="00784CBD">
      <w:pPr>
        <w:pStyle w:val="ListParagraph"/>
        <w:numPr>
          <w:ilvl w:val="1"/>
          <w:numId w:val="2"/>
        </w:numPr>
        <w:spacing w:after="0" w:line="300" w:lineRule="auto"/>
        <w:ind w:hanging="792"/>
        <w:rPr>
          <w:rFonts w:ascii="Tahoma" w:hAnsi="Tahoma" w:cs="Tahoma"/>
          <w:b/>
          <w:sz w:val="20"/>
          <w:szCs w:val="20"/>
        </w:rPr>
      </w:pPr>
      <w:r w:rsidRPr="00784CBD">
        <w:rPr>
          <w:rFonts w:ascii="Tahoma" w:hAnsi="Tahoma" w:cs="Tahoma"/>
          <w:b/>
          <w:sz w:val="20"/>
          <w:szCs w:val="20"/>
        </w:rPr>
        <w:t xml:space="preserve">Announcement of new Ambassador to Russia </w:t>
      </w:r>
    </w:p>
    <w:p w14:paraId="6B6A3973" w14:textId="779D81A7" w:rsidR="001E2AFA" w:rsidRPr="00644D33" w:rsidRDefault="003C1714" w:rsidP="009303CE">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 xml:space="preserve">Foreign Affairs Minister Winston Peters </w:t>
      </w:r>
      <w:r w:rsidR="009303CE">
        <w:rPr>
          <w:rFonts w:ascii="Tahoma" w:hAnsi="Tahoma" w:cs="Tahoma"/>
          <w:sz w:val="20"/>
          <w:szCs w:val="20"/>
        </w:rPr>
        <w:t xml:space="preserve">last week </w:t>
      </w:r>
      <w:r w:rsidRPr="00644D33">
        <w:rPr>
          <w:rFonts w:ascii="Tahoma" w:hAnsi="Tahoma" w:cs="Tahoma"/>
          <w:sz w:val="20"/>
          <w:szCs w:val="20"/>
        </w:rPr>
        <w:t xml:space="preserve">announced the appointment of career diplomat </w:t>
      </w:r>
      <w:proofErr w:type="spellStart"/>
      <w:r w:rsidRPr="00644D33">
        <w:rPr>
          <w:rFonts w:ascii="Tahoma" w:hAnsi="Tahoma" w:cs="Tahoma"/>
          <w:sz w:val="20"/>
          <w:szCs w:val="20"/>
        </w:rPr>
        <w:t>Si’alei</w:t>
      </w:r>
      <w:proofErr w:type="spellEnd"/>
      <w:r w:rsidRPr="00644D33">
        <w:rPr>
          <w:rFonts w:ascii="Tahoma" w:hAnsi="Tahoma" w:cs="Tahoma"/>
          <w:sz w:val="20"/>
          <w:szCs w:val="20"/>
        </w:rPr>
        <w:t xml:space="preserve"> van Toor as New Zealand’s next Ambassador to Russia.</w:t>
      </w:r>
      <w:r w:rsidR="009303CE">
        <w:rPr>
          <w:rFonts w:ascii="Tahoma" w:hAnsi="Tahoma" w:cs="Tahoma"/>
          <w:sz w:val="20"/>
          <w:szCs w:val="20"/>
        </w:rPr>
        <w:t xml:space="preserve"> She has </w:t>
      </w:r>
      <w:r w:rsidRPr="00644D33">
        <w:rPr>
          <w:rFonts w:ascii="Tahoma" w:hAnsi="Tahoma" w:cs="Tahoma"/>
          <w:sz w:val="20"/>
          <w:szCs w:val="20"/>
        </w:rPr>
        <w:t>previously served as Senior Trade Adviser to the Minister for Trade and Export Growth, and has held various senior positions at the Ministry of Foreign Affairs and Trade.  She has also had diplomatic postings to Beijing and served as Director New Zealand Commerce and Industry Office in Taipei,” Ms van Toor will also be accredited to Armenia, Belarus, Kazakhstan, Kyrgyzstan, Tajikistan, Turkmenistan and Uzbekistan, and will commence her post in early January 2020.</w:t>
      </w:r>
      <w:r w:rsidR="009303CE">
        <w:rPr>
          <w:rFonts w:ascii="Tahoma" w:hAnsi="Tahoma" w:cs="Tahoma"/>
          <w:sz w:val="20"/>
          <w:szCs w:val="20"/>
        </w:rPr>
        <w:t xml:space="preserve">  </w:t>
      </w:r>
      <w:hyperlink r:id="rId19" w:history="1">
        <w:r w:rsidR="004F1767" w:rsidRPr="00644D33">
          <w:rPr>
            <w:rStyle w:val="Hyperlink"/>
            <w:rFonts w:ascii="Tahoma" w:hAnsi="Tahoma" w:cs="Tahoma"/>
            <w:sz w:val="20"/>
            <w:szCs w:val="20"/>
          </w:rPr>
          <w:t>Full article available here</w:t>
        </w:r>
      </w:hyperlink>
    </w:p>
    <w:p w14:paraId="3BCD5A89" w14:textId="7083CD04" w:rsidR="001E2AFA" w:rsidRDefault="001E2AFA" w:rsidP="00644D33">
      <w:pPr>
        <w:spacing w:after="0" w:line="300" w:lineRule="auto"/>
        <w:rPr>
          <w:rFonts w:ascii="Tahoma" w:hAnsi="Tahoma" w:cs="Tahoma"/>
          <w:sz w:val="20"/>
          <w:szCs w:val="20"/>
        </w:rPr>
      </w:pPr>
    </w:p>
    <w:p w14:paraId="0B5CFB48" w14:textId="0920B122" w:rsidR="009303CE" w:rsidRDefault="009303CE" w:rsidP="00644D33">
      <w:pPr>
        <w:spacing w:after="0" w:line="300" w:lineRule="auto"/>
        <w:rPr>
          <w:rFonts w:ascii="Tahoma" w:hAnsi="Tahoma" w:cs="Tahoma"/>
          <w:sz w:val="20"/>
          <w:szCs w:val="20"/>
        </w:rPr>
      </w:pPr>
    </w:p>
    <w:p w14:paraId="46380CC4" w14:textId="77777777" w:rsidR="009303CE" w:rsidRPr="00644D33" w:rsidRDefault="009303CE" w:rsidP="00644D33">
      <w:pPr>
        <w:spacing w:after="0" w:line="300" w:lineRule="auto"/>
        <w:rPr>
          <w:rFonts w:ascii="Tahoma" w:hAnsi="Tahoma" w:cs="Tahoma"/>
          <w:sz w:val="20"/>
          <w:szCs w:val="20"/>
        </w:rPr>
      </w:pPr>
    </w:p>
    <w:p w14:paraId="719724E8" w14:textId="77777777" w:rsidR="001E2AFA" w:rsidRPr="00784CBD" w:rsidRDefault="001E2AFA" w:rsidP="00784CBD">
      <w:pPr>
        <w:pStyle w:val="ListParagraph"/>
        <w:numPr>
          <w:ilvl w:val="1"/>
          <w:numId w:val="2"/>
        </w:numPr>
        <w:spacing w:after="0" w:line="300" w:lineRule="auto"/>
        <w:ind w:hanging="792"/>
        <w:rPr>
          <w:rFonts w:ascii="Tahoma" w:hAnsi="Tahoma" w:cs="Tahoma"/>
          <w:b/>
          <w:sz w:val="20"/>
          <w:szCs w:val="20"/>
        </w:rPr>
      </w:pPr>
      <w:r w:rsidRPr="00784CBD">
        <w:rPr>
          <w:rFonts w:ascii="Tahoma" w:hAnsi="Tahoma" w:cs="Tahoma"/>
          <w:b/>
          <w:sz w:val="20"/>
          <w:szCs w:val="20"/>
        </w:rPr>
        <w:t xml:space="preserve">New High Commissioner to the United Kingdom announced </w:t>
      </w:r>
    </w:p>
    <w:p w14:paraId="6C0E8F30" w14:textId="0B548254" w:rsidR="001E2AFA" w:rsidRPr="00644D33" w:rsidRDefault="001E2AFA" w:rsidP="009303CE">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 xml:space="preserve">Foreign Affairs Minister Winston Peters </w:t>
      </w:r>
      <w:r w:rsidR="009303CE">
        <w:rPr>
          <w:rFonts w:ascii="Tahoma" w:hAnsi="Tahoma" w:cs="Tahoma"/>
          <w:sz w:val="20"/>
          <w:szCs w:val="20"/>
        </w:rPr>
        <w:t xml:space="preserve">last week </w:t>
      </w:r>
      <w:r w:rsidRPr="00644D33">
        <w:rPr>
          <w:rFonts w:ascii="Tahoma" w:hAnsi="Tahoma" w:cs="Tahoma"/>
          <w:sz w:val="20"/>
          <w:szCs w:val="20"/>
        </w:rPr>
        <w:t xml:space="preserve"> announced the appointment of Bede Corry as New Zealand’s next High Commissioner to the United Kingdom.</w:t>
      </w:r>
      <w:r w:rsidR="009303CE">
        <w:rPr>
          <w:rFonts w:ascii="Tahoma" w:hAnsi="Tahoma" w:cs="Tahoma"/>
          <w:sz w:val="20"/>
          <w:szCs w:val="20"/>
        </w:rPr>
        <w:t xml:space="preserve"> </w:t>
      </w:r>
      <w:r w:rsidR="009303CE" w:rsidRPr="00644D33">
        <w:rPr>
          <w:rFonts w:ascii="Tahoma" w:hAnsi="Tahoma" w:cs="Tahoma"/>
          <w:sz w:val="20"/>
          <w:szCs w:val="20"/>
        </w:rPr>
        <w:t xml:space="preserve"> </w:t>
      </w:r>
      <w:r w:rsidRPr="00644D33">
        <w:rPr>
          <w:rFonts w:ascii="Tahoma" w:hAnsi="Tahoma" w:cs="Tahoma"/>
          <w:sz w:val="20"/>
          <w:szCs w:val="20"/>
        </w:rPr>
        <w:t>“Mr Corry is currently Deputy Chief Executive at the Ministry of Foreign Affairs and Trade. He has previously served as Deputy Secretary for Australia, Middle East, Africa and Europe, Ambassador to Thailand and at New Zealand missions in Washington and Canberra. He has also held the position of Deputy Secretary at the Ministry of Defence.</w:t>
      </w:r>
      <w:r w:rsidR="009303CE">
        <w:rPr>
          <w:rFonts w:ascii="Tahoma" w:hAnsi="Tahoma" w:cs="Tahoma"/>
          <w:sz w:val="20"/>
          <w:szCs w:val="20"/>
        </w:rPr>
        <w:t xml:space="preserve"> </w:t>
      </w:r>
      <w:r w:rsidRPr="00644D33">
        <w:rPr>
          <w:rFonts w:ascii="Tahoma" w:hAnsi="Tahoma" w:cs="Tahoma"/>
          <w:sz w:val="20"/>
          <w:szCs w:val="20"/>
        </w:rPr>
        <w:t xml:space="preserve">Mr Corry will take up his role in April 2020 replacing current High Commissioner Sir Jerry </w:t>
      </w:r>
      <w:proofErr w:type="spellStart"/>
      <w:r w:rsidRPr="00644D33">
        <w:rPr>
          <w:rFonts w:ascii="Tahoma" w:hAnsi="Tahoma" w:cs="Tahoma"/>
          <w:sz w:val="20"/>
          <w:szCs w:val="20"/>
        </w:rPr>
        <w:t>Mateparae</w:t>
      </w:r>
      <w:proofErr w:type="spellEnd"/>
      <w:r w:rsidRPr="00644D33">
        <w:rPr>
          <w:rFonts w:ascii="Tahoma" w:hAnsi="Tahoma" w:cs="Tahoma"/>
          <w:sz w:val="20"/>
          <w:szCs w:val="20"/>
        </w:rPr>
        <w:t xml:space="preserve">. </w:t>
      </w:r>
      <w:hyperlink r:id="rId20" w:history="1">
        <w:r w:rsidR="004F1767" w:rsidRPr="00644D33">
          <w:rPr>
            <w:rStyle w:val="Hyperlink"/>
            <w:rFonts w:ascii="Tahoma" w:hAnsi="Tahoma" w:cs="Tahoma"/>
            <w:sz w:val="20"/>
            <w:szCs w:val="20"/>
          </w:rPr>
          <w:t xml:space="preserve"> </w:t>
        </w:r>
        <w:r w:rsidR="009303CE">
          <w:rPr>
            <w:rStyle w:val="Hyperlink"/>
            <w:rFonts w:ascii="Tahoma" w:hAnsi="Tahoma" w:cs="Tahoma"/>
            <w:sz w:val="20"/>
            <w:szCs w:val="20"/>
          </w:rPr>
          <w:t xml:space="preserve"> </w:t>
        </w:r>
        <w:r w:rsidR="004F1767" w:rsidRPr="00644D33">
          <w:rPr>
            <w:rStyle w:val="Hyperlink"/>
            <w:rFonts w:ascii="Tahoma" w:hAnsi="Tahoma" w:cs="Tahoma"/>
            <w:sz w:val="20"/>
            <w:szCs w:val="20"/>
          </w:rPr>
          <w:t>Full article available here</w:t>
        </w:r>
      </w:hyperlink>
    </w:p>
    <w:p w14:paraId="37E80328" w14:textId="77777777" w:rsidR="001E2AFA" w:rsidRPr="00644D33" w:rsidRDefault="001E2AFA" w:rsidP="00644D33">
      <w:pPr>
        <w:spacing w:after="0" w:line="300" w:lineRule="auto"/>
        <w:rPr>
          <w:rFonts w:ascii="Tahoma" w:hAnsi="Tahoma" w:cs="Tahoma"/>
          <w:sz w:val="20"/>
          <w:szCs w:val="20"/>
        </w:rPr>
      </w:pPr>
    </w:p>
    <w:p w14:paraId="340BEA61" w14:textId="77777777" w:rsidR="009303CE" w:rsidRDefault="009303CE" w:rsidP="00644D33">
      <w:pPr>
        <w:pStyle w:val="Heading1"/>
        <w:spacing w:before="0" w:beforeAutospacing="0" w:after="0" w:afterAutospacing="0" w:line="300" w:lineRule="auto"/>
        <w:rPr>
          <w:rFonts w:ascii="Tahoma" w:hAnsi="Tahoma" w:cs="Tahoma"/>
          <w:sz w:val="20"/>
          <w:szCs w:val="20"/>
        </w:rPr>
      </w:pPr>
    </w:p>
    <w:p w14:paraId="400BAD64" w14:textId="77777777" w:rsidR="009303CE" w:rsidRDefault="009303CE" w:rsidP="00644D33">
      <w:pPr>
        <w:pStyle w:val="Heading1"/>
        <w:spacing w:before="0" w:beforeAutospacing="0" w:after="0" w:afterAutospacing="0" w:line="300" w:lineRule="auto"/>
        <w:rPr>
          <w:rFonts w:ascii="Tahoma" w:hAnsi="Tahoma" w:cs="Tahoma"/>
          <w:sz w:val="20"/>
          <w:szCs w:val="20"/>
        </w:rPr>
      </w:pPr>
    </w:p>
    <w:p w14:paraId="7B892633" w14:textId="482B4BE7" w:rsidR="001E2AFA" w:rsidRPr="00784CBD" w:rsidRDefault="001E2AFA" w:rsidP="00784CBD">
      <w:pPr>
        <w:pStyle w:val="ListParagraph"/>
        <w:numPr>
          <w:ilvl w:val="1"/>
          <w:numId w:val="2"/>
        </w:numPr>
        <w:spacing w:after="0" w:line="300" w:lineRule="auto"/>
        <w:ind w:hanging="792"/>
        <w:rPr>
          <w:rFonts w:ascii="Tahoma" w:hAnsi="Tahoma" w:cs="Tahoma"/>
          <w:b/>
          <w:sz w:val="20"/>
          <w:szCs w:val="20"/>
        </w:rPr>
      </w:pPr>
      <w:r w:rsidRPr="00784CBD">
        <w:rPr>
          <w:rFonts w:ascii="Tahoma" w:hAnsi="Tahoma" w:cs="Tahoma"/>
          <w:b/>
          <w:sz w:val="20"/>
          <w:szCs w:val="20"/>
        </w:rPr>
        <w:t xml:space="preserve">Global trade, business promotion focus of Shanghai meetings </w:t>
      </w:r>
    </w:p>
    <w:p w14:paraId="13B44E0E" w14:textId="6B048EBB" w:rsidR="001E2AFA" w:rsidRPr="00644D33" w:rsidRDefault="001E2AFA" w:rsidP="009303CE">
      <w:pPr>
        <w:spacing w:after="0" w:line="300" w:lineRule="auto"/>
        <w:rPr>
          <w:rFonts w:ascii="Tahoma" w:hAnsi="Tahoma" w:cs="Tahoma"/>
          <w:sz w:val="20"/>
          <w:szCs w:val="20"/>
        </w:rPr>
      </w:pPr>
      <w:r w:rsidRPr="00644D33">
        <w:rPr>
          <w:rFonts w:ascii="Tahoma" w:hAnsi="Tahoma" w:cs="Tahoma"/>
          <w:i/>
          <w:iCs/>
          <w:sz w:val="20"/>
          <w:szCs w:val="20"/>
        </w:rPr>
        <w:t xml:space="preserve"> </w:t>
      </w:r>
      <w:r w:rsidRPr="00644D33">
        <w:rPr>
          <w:rFonts w:ascii="Tahoma" w:hAnsi="Tahoma" w:cs="Tahoma"/>
          <w:sz w:val="20"/>
          <w:szCs w:val="20"/>
        </w:rPr>
        <w:t xml:space="preserve">Minister for Trade and Export Growth David Parker </w:t>
      </w:r>
      <w:r w:rsidR="009303CE">
        <w:rPr>
          <w:rFonts w:ascii="Tahoma" w:hAnsi="Tahoma" w:cs="Tahoma"/>
          <w:sz w:val="20"/>
          <w:szCs w:val="20"/>
        </w:rPr>
        <w:t xml:space="preserve">is in </w:t>
      </w:r>
      <w:r w:rsidRPr="00644D33">
        <w:rPr>
          <w:rFonts w:ascii="Tahoma" w:hAnsi="Tahoma" w:cs="Tahoma"/>
          <w:sz w:val="20"/>
          <w:szCs w:val="20"/>
        </w:rPr>
        <w:t xml:space="preserve"> Shanghai  for the China International Import Expo and meetings focused on reforming the WTO. Over 90 New Zealand companies will be exhibiting at the second China International Import Expo (CIIE), which runs from 5-10 November.</w:t>
      </w:r>
    </w:p>
    <w:p w14:paraId="6A3C7C9F" w14:textId="60981277" w:rsidR="001E2AFA" w:rsidRPr="00644D33" w:rsidRDefault="001E2AFA" w:rsidP="009303CE">
      <w:pPr>
        <w:pStyle w:val="NormalWeb"/>
        <w:spacing w:before="0" w:beforeAutospacing="0" w:after="0" w:afterAutospacing="0" w:line="300" w:lineRule="auto"/>
        <w:rPr>
          <w:rFonts w:ascii="Tahoma" w:hAnsi="Tahoma" w:cs="Tahoma"/>
          <w:sz w:val="20"/>
          <w:szCs w:val="20"/>
        </w:rPr>
      </w:pPr>
    </w:p>
    <w:p w14:paraId="480843C0" w14:textId="1B3670FC" w:rsidR="001E2AFA" w:rsidRPr="00644D33" w:rsidRDefault="001E2AFA" w:rsidP="009303CE">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A China-hosted “mini-Ministerial” on 5 November will discuss how to achieve necessary reform at the WTO. It will also take stock of preparations for the 12th WTO Ministerial Conference in Nur Sultan, Kazakhstan, in June 2020. “The WTO is approaching some critical ‘crunch’ points in December 2019, including on the WTO’s highly valued dispute settlement mechanism, which is under threat unless new members are appointed soon.</w:t>
      </w:r>
      <w:r w:rsidR="009303CE">
        <w:rPr>
          <w:rFonts w:ascii="Tahoma" w:hAnsi="Tahoma" w:cs="Tahoma"/>
          <w:sz w:val="20"/>
          <w:szCs w:val="20"/>
        </w:rPr>
        <w:t xml:space="preserve"> </w:t>
      </w:r>
      <w:r w:rsidRPr="00644D33">
        <w:rPr>
          <w:rFonts w:ascii="Tahoma" w:hAnsi="Tahoma" w:cs="Tahoma"/>
          <w:sz w:val="20"/>
          <w:szCs w:val="20"/>
        </w:rPr>
        <w:t xml:space="preserve">New Zealand is amongst those Members looking to improve the functioning and operation of the WTO more broadly.   </w:t>
      </w:r>
      <w:r w:rsidR="00D54310">
        <w:rPr>
          <w:rFonts w:ascii="Tahoma" w:hAnsi="Tahoma" w:cs="Tahoma"/>
          <w:sz w:val="20"/>
          <w:szCs w:val="20"/>
        </w:rPr>
        <w:t xml:space="preserve"> </w:t>
      </w:r>
      <w:hyperlink r:id="rId21" w:history="1">
        <w:r w:rsidR="004F1767" w:rsidRPr="00644D33">
          <w:rPr>
            <w:rStyle w:val="Hyperlink"/>
            <w:rFonts w:ascii="Tahoma" w:hAnsi="Tahoma" w:cs="Tahoma"/>
            <w:sz w:val="20"/>
            <w:szCs w:val="20"/>
          </w:rPr>
          <w:t>Full article available here</w:t>
        </w:r>
      </w:hyperlink>
    </w:p>
    <w:p w14:paraId="4C2BCC63" w14:textId="77777777" w:rsidR="001E2AFA" w:rsidRPr="00644D33" w:rsidRDefault="001E2AFA" w:rsidP="00644D33">
      <w:pPr>
        <w:spacing w:after="0" w:line="300" w:lineRule="auto"/>
        <w:rPr>
          <w:rFonts w:ascii="Tahoma" w:hAnsi="Tahoma" w:cs="Tahoma"/>
          <w:sz w:val="20"/>
          <w:szCs w:val="20"/>
        </w:rPr>
      </w:pPr>
    </w:p>
    <w:p w14:paraId="0F57D4E6" w14:textId="1717250A" w:rsidR="009303CE" w:rsidRDefault="009303CE" w:rsidP="00644D33">
      <w:pPr>
        <w:pStyle w:val="NormalWeb"/>
        <w:spacing w:before="0" w:beforeAutospacing="0" w:after="0" w:afterAutospacing="0" w:line="300" w:lineRule="auto"/>
        <w:rPr>
          <w:rFonts w:ascii="Tahoma" w:hAnsi="Tahoma" w:cs="Tahoma"/>
          <w:sz w:val="20"/>
          <w:szCs w:val="20"/>
        </w:rPr>
      </w:pPr>
    </w:p>
    <w:p w14:paraId="6DF4B2F1" w14:textId="77777777" w:rsidR="00F85CFD" w:rsidRDefault="00F85CFD" w:rsidP="00644D33">
      <w:pPr>
        <w:pStyle w:val="NormalWeb"/>
        <w:spacing w:before="0" w:beforeAutospacing="0" w:after="0" w:afterAutospacing="0" w:line="300" w:lineRule="auto"/>
        <w:rPr>
          <w:rFonts w:ascii="Tahoma" w:hAnsi="Tahoma" w:cs="Tahoma"/>
          <w:sz w:val="20"/>
          <w:szCs w:val="20"/>
        </w:rPr>
      </w:pPr>
    </w:p>
    <w:p w14:paraId="091DADD3" w14:textId="7E342770" w:rsidR="009303CE" w:rsidRPr="00784CBD" w:rsidRDefault="006C6F01" w:rsidP="00784CBD">
      <w:pPr>
        <w:pStyle w:val="ListParagraph"/>
        <w:numPr>
          <w:ilvl w:val="1"/>
          <w:numId w:val="2"/>
        </w:numPr>
        <w:spacing w:after="0" w:line="300" w:lineRule="auto"/>
        <w:ind w:hanging="792"/>
        <w:rPr>
          <w:rFonts w:ascii="Tahoma" w:hAnsi="Tahoma" w:cs="Tahoma"/>
          <w:b/>
          <w:sz w:val="20"/>
          <w:szCs w:val="20"/>
        </w:rPr>
      </w:pPr>
      <w:bookmarkStart w:id="1" w:name="_Hlk24296097"/>
      <w:r w:rsidRPr="00784CBD">
        <w:rPr>
          <w:rFonts w:ascii="Tahoma" w:hAnsi="Tahoma" w:cs="Tahoma"/>
          <w:b/>
          <w:sz w:val="20"/>
          <w:szCs w:val="20"/>
        </w:rPr>
        <w:t>China FTA upgr</w:t>
      </w:r>
      <w:r w:rsidR="002F7859" w:rsidRPr="00784CBD">
        <w:rPr>
          <w:rFonts w:ascii="Tahoma" w:hAnsi="Tahoma" w:cs="Tahoma"/>
          <w:b/>
          <w:sz w:val="20"/>
          <w:szCs w:val="20"/>
        </w:rPr>
        <w:t>a</w:t>
      </w:r>
      <w:r w:rsidRPr="00784CBD">
        <w:rPr>
          <w:rFonts w:ascii="Tahoma" w:hAnsi="Tahoma" w:cs="Tahoma"/>
          <w:b/>
          <w:sz w:val="20"/>
          <w:szCs w:val="20"/>
        </w:rPr>
        <w:t xml:space="preserve">de </w:t>
      </w:r>
    </w:p>
    <w:bookmarkEnd w:id="1"/>
    <w:p w14:paraId="1F07C241" w14:textId="4C0FFB90" w:rsidR="001E2AFA" w:rsidRPr="00644D33" w:rsidRDefault="001E2AFA" w:rsidP="00644D33">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 xml:space="preserve">Prime Minister Jacinda Ardern and Minister for Trade and Export Growth David Parker </w:t>
      </w:r>
      <w:r w:rsidR="002F7859">
        <w:rPr>
          <w:rFonts w:ascii="Tahoma" w:hAnsi="Tahoma" w:cs="Tahoma"/>
          <w:sz w:val="20"/>
          <w:szCs w:val="20"/>
        </w:rPr>
        <w:t xml:space="preserve">last week </w:t>
      </w:r>
      <w:r w:rsidRPr="00644D33">
        <w:rPr>
          <w:rFonts w:ascii="Tahoma" w:hAnsi="Tahoma" w:cs="Tahoma"/>
          <w:sz w:val="20"/>
          <w:szCs w:val="20"/>
        </w:rPr>
        <w:t xml:space="preserve">announced the conclusion of negotiations to upgrade New Zealand’s existing </w:t>
      </w:r>
      <w:r w:rsidR="002F7859">
        <w:rPr>
          <w:rFonts w:ascii="Tahoma" w:hAnsi="Tahoma" w:cs="Tahoma"/>
          <w:sz w:val="20"/>
          <w:szCs w:val="20"/>
        </w:rPr>
        <w:t xml:space="preserve">FTA </w:t>
      </w:r>
      <w:r w:rsidRPr="00644D33">
        <w:rPr>
          <w:rFonts w:ascii="Tahoma" w:hAnsi="Tahoma" w:cs="Tahoma"/>
          <w:sz w:val="20"/>
          <w:szCs w:val="20"/>
        </w:rPr>
        <w:t>with China.  </w:t>
      </w:r>
    </w:p>
    <w:p w14:paraId="350983E2" w14:textId="77777777" w:rsidR="009303CE" w:rsidRDefault="009303CE" w:rsidP="00644D33">
      <w:pPr>
        <w:pStyle w:val="NormalWeb"/>
        <w:spacing w:before="0" w:beforeAutospacing="0" w:after="0" w:afterAutospacing="0" w:line="300" w:lineRule="auto"/>
        <w:rPr>
          <w:rFonts w:ascii="Tahoma" w:hAnsi="Tahoma" w:cs="Tahoma"/>
          <w:sz w:val="20"/>
          <w:szCs w:val="20"/>
        </w:rPr>
      </w:pPr>
    </w:p>
    <w:p w14:paraId="64249262" w14:textId="52A23CF6" w:rsidR="001E2AFA" w:rsidRPr="00644D33" w:rsidRDefault="001E2AFA" w:rsidP="00644D33">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Key outcomes of the upgrade include:</w:t>
      </w:r>
    </w:p>
    <w:p w14:paraId="6A10B30F" w14:textId="129926A7" w:rsidR="001E2AFA" w:rsidRPr="00644D33" w:rsidRDefault="001E2AFA" w:rsidP="00644D33">
      <w:pPr>
        <w:numPr>
          <w:ilvl w:val="0"/>
          <w:numId w:val="40"/>
        </w:numPr>
        <w:spacing w:after="0" w:line="300" w:lineRule="auto"/>
        <w:rPr>
          <w:rFonts w:ascii="Tahoma" w:hAnsi="Tahoma" w:cs="Tahoma"/>
          <w:sz w:val="20"/>
          <w:szCs w:val="20"/>
        </w:rPr>
      </w:pPr>
      <w:r w:rsidRPr="00644D33">
        <w:rPr>
          <w:rFonts w:ascii="Tahoma" w:hAnsi="Tahoma" w:cs="Tahoma"/>
          <w:sz w:val="20"/>
          <w:szCs w:val="20"/>
        </w:rPr>
        <w:lastRenderedPageBreak/>
        <w:t xml:space="preserve">New rules that will make exporting to China easier and reduce compliance costs for New Zealand exports by millions of dollars each year. This includes, for example, faster border release of fresh food products.  </w:t>
      </w:r>
    </w:p>
    <w:p w14:paraId="1DB23126" w14:textId="186C8380" w:rsidR="001E2AFA" w:rsidRPr="00644D33" w:rsidRDefault="001E2AFA" w:rsidP="00644D33">
      <w:pPr>
        <w:numPr>
          <w:ilvl w:val="0"/>
          <w:numId w:val="40"/>
        </w:numPr>
        <w:spacing w:after="0" w:line="300" w:lineRule="auto"/>
        <w:rPr>
          <w:rFonts w:ascii="Tahoma" w:hAnsi="Tahoma" w:cs="Tahoma"/>
          <w:sz w:val="20"/>
          <w:szCs w:val="20"/>
        </w:rPr>
      </w:pPr>
      <w:r w:rsidRPr="00644D33">
        <w:rPr>
          <w:rFonts w:ascii="Tahoma" w:hAnsi="Tahoma" w:cs="Tahoma"/>
          <w:sz w:val="20"/>
          <w:szCs w:val="20"/>
        </w:rPr>
        <w:t xml:space="preserve">The introduction of environmental considerations - the most ambitious environment chapter and the highest level of commitment that China has agreed in any FTA. </w:t>
      </w:r>
    </w:p>
    <w:p w14:paraId="4E2F6B81" w14:textId="003BD2D8" w:rsidR="009303CE" w:rsidRDefault="001E2AFA" w:rsidP="003C2A8E">
      <w:pPr>
        <w:numPr>
          <w:ilvl w:val="0"/>
          <w:numId w:val="40"/>
        </w:numPr>
        <w:spacing w:after="0" w:line="300" w:lineRule="auto"/>
        <w:rPr>
          <w:rFonts w:ascii="Tahoma" w:hAnsi="Tahoma" w:cs="Tahoma"/>
          <w:sz w:val="20"/>
          <w:szCs w:val="20"/>
        </w:rPr>
      </w:pPr>
      <w:r w:rsidRPr="00D54310">
        <w:rPr>
          <w:rFonts w:ascii="Tahoma" w:hAnsi="Tahoma" w:cs="Tahoma"/>
          <w:sz w:val="20"/>
          <w:szCs w:val="20"/>
        </w:rPr>
        <w:t>The upgrade will also mean that 99% of New Zealand’s $3b wood and paper trade to China will have preferential access, with tariff elimination over 10 year</w:t>
      </w:r>
      <w:r w:rsidR="00D54310" w:rsidRPr="00D54310">
        <w:rPr>
          <w:rFonts w:ascii="Tahoma" w:hAnsi="Tahoma" w:cs="Tahoma"/>
          <w:sz w:val="20"/>
          <w:szCs w:val="20"/>
        </w:rPr>
        <w:t>s.</w:t>
      </w:r>
      <w:r w:rsidRPr="00D54310">
        <w:rPr>
          <w:rFonts w:ascii="Tahoma" w:hAnsi="Tahoma" w:cs="Tahoma"/>
          <w:sz w:val="20"/>
          <w:szCs w:val="20"/>
        </w:rPr>
        <w:t xml:space="preserve"> </w:t>
      </w:r>
    </w:p>
    <w:p w14:paraId="12146BAF" w14:textId="77777777" w:rsidR="00D54310" w:rsidRPr="00D54310" w:rsidRDefault="00D54310" w:rsidP="00D54310">
      <w:pPr>
        <w:spacing w:after="0" w:line="300" w:lineRule="auto"/>
        <w:ind w:left="720"/>
        <w:rPr>
          <w:rFonts w:ascii="Tahoma" w:hAnsi="Tahoma" w:cs="Tahoma"/>
          <w:sz w:val="20"/>
          <w:szCs w:val="20"/>
        </w:rPr>
      </w:pPr>
    </w:p>
    <w:p w14:paraId="394D850C" w14:textId="491538C3" w:rsidR="001E2AFA" w:rsidRPr="00644D33" w:rsidRDefault="001E2AFA" w:rsidP="00644D33">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The outcome is the result of nearly three years of negotiations. Next steps include legal verification of the draft text, with the signing and release of the text expected in early 2020. China is New Zealand’s largest trading partner, with two-way trade recently exceeding $32 billion dollars.</w:t>
      </w:r>
    </w:p>
    <w:p w14:paraId="75AA5249" w14:textId="77777777" w:rsidR="009303CE" w:rsidRDefault="009303CE" w:rsidP="00644D33">
      <w:pPr>
        <w:pStyle w:val="NormalWeb"/>
        <w:spacing w:before="0" w:beforeAutospacing="0" w:after="0" w:afterAutospacing="0" w:line="300" w:lineRule="auto"/>
        <w:rPr>
          <w:rFonts w:ascii="Tahoma" w:hAnsi="Tahoma" w:cs="Tahoma"/>
          <w:sz w:val="20"/>
          <w:szCs w:val="20"/>
        </w:rPr>
      </w:pPr>
    </w:p>
    <w:p w14:paraId="5FB80C09" w14:textId="3473C96E" w:rsidR="001E2AFA" w:rsidRPr="00644D33" w:rsidRDefault="001E2AFA" w:rsidP="00D54310">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 xml:space="preserve">New Zealand exporters will benefit from new rules that make it easier to export to China. China has agreed that approved exporters can self-declare that their goods are New Zealand goods under the FTA, as a further option to certification by other organisations. </w:t>
      </w:r>
    </w:p>
    <w:p w14:paraId="4E9FA9E3" w14:textId="77777777" w:rsidR="009303CE" w:rsidRDefault="009303CE" w:rsidP="00644D33">
      <w:pPr>
        <w:pStyle w:val="NormalWeb"/>
        <w:spacing w:before="0" w:beforeAutospacing="0" w:after="0" w:afterAutospacing="0" w:line="300" w:lineRule="auto"/>
        <w:rPr>
          <w:rFonts w:ascii="Tahoma" w:hAnsi="Tahoma" w:cs="Tahoma"/>
          <w:sz w:val="20"/>
          <w:szCs w:val="20"/>
        </w:rPr>
      </w:pPr>
    </w:p>
    <w:p w14:paraId="35E4616C" w14:textId="6F9F1120" w:rsidR="004F1767" w:rsidRPr="00644D33" w:rsidRDefault="001E2AFA" w:rsidP="009303CE">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 xml:space="preserve">The upgrade includes a new commitment to expedite customs clearance to six hours for perishable goods (such as fresh seafood, including rock lobster and salmon), which will help New Zealand exporters of fresh high value food products that need to get to market quickly. </w:t>
      </w:r>
      <w:r w:rsidR="009303CE">
        <w:rPr>
          <w:rFonts w:ascii="Tahoma" w:hAnsi="Tahoma" w:cs="Tahoma"/>
          <w:sz w:val="20"/>
          <w:szCs w:val="20"/>
        </w:rPr>
        <w:t xml:space="preserve"> </w:t>
      </w:r>
      <w:r w:rsidRPr="00644D33">
        <w:rPr>
          <w:rFonts w:ascii="Tahoma" w:hAnsi="Tahoma" w:cs="Tahoma"/>
          <w:sz w:val="20"/>
          <w:szCs w:val="20"/>
        </w:rPr>
        <w:t>The Upgrade will broaden customs rulings provisions; and make complying with labelling requirements, easier for our exporters. There is also provision to improve current mechanisms for cooperation and dialogue, particularly on non-tariff barriers impacting trade.</w:t>
      </w:r>
      <w:r w:rsidR="009303CE">
        <w:rPr>
          <w:rFonts w:ascii="Tahoma" w:hAnsi="Tahoma" w:cs="Tahoma"/>
          <w:sz w:val="20"/>
          <w:szCs w:val="20"/>
        </w:rPr>
        <w:t xml:space="preserve"> </w:t>
      </w:r>
      <w:hyperlink r:id="rId22" w:history="1">
        <w:r w:rsidR="004F1767" w:rsidRPr="00644D33">
          <w:rPr>
            <w:rStyle w:val="Hyperlink"/>
            <w:rFonts w:ascii="Tahoma" w:hAnsi="Tahoma" w:cs="Tahoma"/>
            <w:sz w:val="20"/>
            <w:szCs w:val="20"/>
          </w:rPr>
          <w:t>Full article available here</w:t>
        </w:r>
      </w:hyperlink>
      <w:r w:rsidR="004F1767" w:rsidRPr="00644D33">
        <w:rPr>
          <w:rFonts w:ascii="Tahoma" w:hAnsi="Tahoma" w:cs="Tahoma"/>
          <w:sz w:val="20"/>
          <w:szCs w:val="20"/>
        </w:rPr>
        <w:t xml:space="preserve"> </w:t>
      </w:r>
    </w:p>
    <w:p w14:paraId="157A4CAC" w14:textId="77777777" w:rsidR="004F1767" w:rsidRPr="00644D33" w:rsidRDefault="004F1767" w:rsidP="00644D33">
      <w:pPr>
        <w:spacing w:after="0" w:line="300" w:lineRule="auto"/>
        <w:rPr>
          <w:rFonts w:ascii="Tahoma" w:hAnsi="Tahoma" w:cs="Tahoma"/>
          <w:sz w:val="20"/>
          <w:szCs w:val="20"/>
        </w:rPr>
      </w:pPr>
    </w:p>
    <w:p w14:paraId="0FDC0D32" w14:textId="77777777" w:rsidR="004F1767" w:rsidRPr="00644D33" w:rsidRDefault="002636D2" w:rsidP="00644D33">
      <w:pPr>
        <w:shd w:val="clear" w:color="auto" w:fill="D6E3BC" w:themeFill="accent3" w:themeFillTint="66"/>
        <w:spacing w:after="0" w:line="300" w:lineRule="auto"/>
        <w:rPr>
          <w:rStyle w:val="Hyperlink"/>
          <w:rFonts w:ascii="Tahoma" w:hAnsi="Tahoma" w:cs="Tahoma"/>
          <w:b/>
          <w:sz w:val="20"/>
          <w:szCs w:val="20"/>
        </w:rPr>
      </w:pPr>
      <w:r w:rsidRPr="00644D33">
        <w:rPr>
          <w:rFonts w:ascii="Tahoma" w:hAnsi="Tahoma" w:cs="Tahoma"/>
          <w:noProof/>
          <w:sz w:val="20"/>
          <w:szCs w:val="20"/>
          <w:lang w:eastAsia="en-NZ"/>
        </w:rPr>
        <w:drawing>
          <wp:inline distT="0" distB="0" distL="0" distR="0" wp14:anchorId="12AE56BA" wp14:editId="4541C6EE">
            <wp:extent cx="1562582" cy="472409"/>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564103" cy="472869"/>
                    </a:xfrm>
                    <a:prstGeom prst="rect">
                      <a:avLst/>
                    </a:prstGeom>
                  </pic:spPr>
                </pic:pic>
              </a:graphicData>
            </a:graphic>
          </wp:inline>
        </w:drawing>
      </w:r>
    </w:p>
    <w:p w14:paraId="07F2FF2D" w14:textId="77777777" w:rsidR="002636D2" w:rsidRPr="00644D33" w:rsidRDefault="002636D2" w:rsidP="00644D33">
      <w:pPr>
        <w:spacing w:after="0" w:line="300" w:lineRule="auto"/>
        <w:rPr>
          <w:rFonts w:ascii="Tahoma" w:hAnsi="Tahoma" w:cs="Tahoma"/>
          <w:sz w:val="20"/>
          <w:szCs w:val="20"/>
        </w:rPr>
      </w:pPr>
    </w:p>
    <w:p w14:paraId="62751309" w14:textId="77777777" w:rsidR="00C35807" w:rsidRPr="00784CBD" w:rsidRDefault="00C35807" w:rsidP="00784CBD">
      <w:pPr>
        <w:pStyle w:val="ListParagraph"/>
        <w:numPr>
          <w:ilvl w:val="1"/>
          <w:numId w:val="2"/>
        </w:numPr>
        <w:spacing w:after="0" w:line="300" w:lineRule="auto"/>
        <w:ind w:hanging="792"/>
        <w:rPr>
          <w:rFonts w:ascii="Tahoma" w:hAnsi="Tahoma" w:cs="Tahoma"/>
          <w:b/>
          <w:sz w:val="20"/>
          <w:szCs w:val="20"/>
        </w:rPr>
      </w:pPr>
      <w:r w:rsidRPr="00784CBD">
        <w:rPr>
          <w:rFonts w:ascii="Tahoma" w:hAnsi="Tahoma" w:cs="Tahoma"/>
          <w:b/>
          <w:sz w:val="20"/>
          <w:szCs w:val="20"/>
        </w:rPr>
        <w:t>Bribery and Corruption Survey</w:t>
      </w:r>
    </w:p>
    <w:p w14:paraId="52AF92ED" w14:textId="1A825427" w:rsidR="003C1714" w:rsidRPr="009303CE" w:rsidRDefault="00C35807" w:rsidP="00644D33">
      <w:pPr>
        <w:spacing w:after="0" w:line="300" w:lineRule="auto"/>
        <w:rPr>
          <w:rFonts w:ascii="Tahoma" w:hAnsi="Tahoma" w:cs="Tahoma"/>
          <w:sz w:val="20"/>
          <w:szCs w:val="20"/>
        </w:rPr>
      </w:pPr>
      <w:r w:rsidRPr="002F7859">
        <w:rPr>
          <w:rFonts w:ascii="Tahoma" w:hAnsi="Tahoma" w:cs="Tahoma"/>
          <w:color w:val="000000" w:themeColor="text1"/>
          <w:sz w:val="20"/>
          <w:szCs w:val="20"/>
        </w:rPr>
        <w:t>Deloitte’s 2019/20 Bribery &amp; Corruption Survey aims to gather valuable insights into how Australian and New Zealand organisations perceive both domestic and foreign B&amp;C risk, as well as what is being done to prevent, detect and respond to incidents.</w:t>
      </w:r>
      <w:r w:rsidR="002F7859">
        <w:rPr>
          <w:rFonts w:ascii="Tahoma" w:hAnsi="Tahoma" w:cs="Tahoma"/>
          <w:color w:val="000000" w:themeColor="text1"/>
          <w:sz w:val="20"/>
          <w:szCs w:val="20"/>
        </w:rPr>
        <w:t xml:space="preserve"> </w:t>
      </w:r>
      <w:r w:rsidRPr="002F7859">
        <w:rPr>
          <w:rFonts w:ascii="Tahoma" w:hAnsi="Tahoma" w:cs="Tahoma"/>
          <w:color w:val="000000" w:themeColor="text1"/>
          <w:sz w:val="20"/>
          <w:szCs w:val="20"/>
        </w:rPr>
        <w:t xml:space="preserve">We’d appreciate your insights on how your organisation fights bribery &amp; corruption. Simply </w:t>
      </w:r>
      <w:hyperlink r:id="rId24" w:history="1">
        <w:r w:rsidRPr="002F7859">
          <w:rPr>
            <w:rStyle w:val="Hyperlink"/>
            <w:rFonts w:ascii="Tahoma" w:hAnsi="Tahoma" w:cs="Tahoma"/>
            <w:b/>
            <w:bCs/>
            <w:i/>
            <w:iCs/>
            <w:color w:val="000000" w:themeColor="text1"/>
            <w:sz w:val="20"/>
            <w:szCs w:val="20"/>
          </w:rPr>
          <w:t>click here</w:t>
        </w:r>
      </w:hyperlink>
      <w:r w:rsidRPr="002F7859">
        <w:rPr>
          <w:rFonts w:ascii="Tahoma" w:hAnsi="Tahoma" w:cs="Tahoma"/>
          <w:color w:val="000000" w:themeColor="text1"/>
          <w:sz w:val="20"/>
          <w:szCs w:val="20"/>
        </w:rPr>
        <w:t xml:space="preserve"> to complete the survey. The survey will take 10 - 15 minutes to complete and your responses will be confidential and anonymous</w:t>
      </w:r>
      <w:r w:rsidRPr="009303CE">
        <w:rPr>
          <w:rFonts w:ascii="Tahoma" w:hAnsi="Tahoma" w:cs="Tahoma"/>
          <w:sz w:val="20"/>
          <w:szCs w:val="20"/>
        </w:rPr>
        <w:t>.</w:t>
      </w:r>
    </w:p>
    <w:p w14:paraId="260E2781" w14:textId="14E31292" w:rsidR="003C1714" w:rsidRDefault="003C1714" w:rsidP="00644D33">
      <w:pPr>
        <w:spacing w:after="0" w:line="300" w:lineRule="auto"/>
        <w:rPr>
          <w:rFonts w:ascii="Tahoma" w:hAnsi="Tahoma" w:cs="Tahoma"/>
          <w:sz w:val="20"/>
          <w:szCs w:val="20"/>
        </w:rPr>
      </w:pPr>
    </w:p>
    <w:p w14:paraId="664C1991" w14:textId="107DC82A" w:rsidR="002F7859" w:rsidRDefault="002F7859" w:rsidP="00644D33">
      <w:pPr>
        <w:spacing w:after="0" w:line="300" w:lineRule="auto"/>
        <w:rPr>
          <w:rFonts w:ascii="Tahoma" w:hAnsi="Tahoma" w:cs="Tahoma"/>
          <w:sz w:val="20"/>
          <w:szCs w:val="20"/>
        </w:rPr>
      </w:pPr>
    </w:p>
    <w:p w14:paraId="4474A9BB" w14:textId="77777777" w:rsidR="002F7859" w:rsidRPr="009303CE" w:rsidRDefault="002F7859" w:rsidP="00644D33">
      <w:pPr>
        <w:spacing w:after="0" w:line="300" w:lineRule="auto"/>
        <w:rPr>
          <w:rFonts w:ascii="Tahoma" w:hAnsi="Tahoma" w:cs="Tahoma"/>
          <w:sz w:val="20"/>
          <w:szCs w:val="20"/>
        </w:rPr>
      </w:pPr>
    </w:p>
    <w:bookmarkStart w:id="2" w:name="_Hlk24296121"/>
    <w:p w14:paraId="7F7E4FF7" w14:textId="77777777" w:rsidR="003C1714" w:rsidRPr="00784CBD" w:rsidRDefault="006C6F01" w:rsidP="00784CBD">
      <w:pPr>
        <w:pStyle w:val="ListParagraph"/>
        <w:numPr>
          <w:ilvl w:val="1"/>
          <w:numId w:val="2"/>
        </w:numPr>
        <w:spacing w:after="0" w:line="300" w:lineRule="auto"/>
        <w:ind w:hanging="792"/>
        <w:rPr>
          <w:rFonts w:ascii="Tahoma" w:hAnsi="Tahoma" w:cs="Tahoma"/>
          <w:b/>
          <w:sz w:val="20"/>
          <w:szCs w:val="20"/>
        </w:rPr>
      </w:pPr>
      <w:r w:rsidRPr="00784CBD">
        <w:rPr>
          <w:rFonts w:ascii="Tahoma" w:hAnsi="Tahoma" w:cs="Tahoma"/>
          <w:b/>
          <w:sz w:val="20"/>
          <w:szCs w:val="20"/>
        </w:rPr>
        <w:fldChar w:fldCharType="begin"/>
      </w:r>
      <w:r w:rsidRPr="00784CBD">
        <w:rPr>
          <w:rFonts w:ascii="Tahoma" w:hAnsi="Tahoma" w:cs="Tahoma"/>
          <w:b/>
          <w:sz w:val="20"/>
          <w:szCs w:val="20"/>
        </w:rPr>
        <w:instrText xml:space="preserve"> HYPERLINK "https://businessnz.cmail19.com/t/r-l-jdddhiiy-aekytdhr-n/" </w:instrText>
      </w:r>
      <w:r w:rsidRPr="00784CBD">
        <w:rPr>
          <w:rFonts w:ascii="Tahoma" w:hAnsi="Tahoma" w:cs="Tahoma"/>
          <w:b/>
          <w:sz w:val="20"/>
          <w:szCs w:val="20"/>
        </w:rPr>
        <w:fldChar w:fldCharType="separate"/>
      </w:r>
      <w:r w:rsidR="003C1714" w:rsidRPr="00784CBD">
        <w:rPr>
          <w:rFonts w:ascii="Tahoma" w:hAnsi="Tahoma" w:cs="Tahoma"/>
          <w:b/>
          <w:sz w:val="20"/>
          <w:szCs w:val="20"/>
        </w:rPr>
        <w:t>Road to Expo events</w:t>
      </w:r>
      <w:r w:rsidRPr="00784CBD">
        <w:rPr>
          <w:rFonts w:ascii="Tahoma" w:hAnsi="Tahoma" w:cs="Tahoma"/>
          <w:b/>
          <w:sz w:val="20"/>
          <w:szCs w:val="20"/>
        </w:rPr>
        <w:fldChar w:fldCharType="end"/>
      </w:r>
    </w:p>
    <w:bookmarkEnd w:id="2"/>
    <w:p w14:paraId="24A638D7" w14:textId="009F8804" w:rsidR="003C1714" w:rsidRDefault="003C1714" w:rsidP="00644D33">
      <w:pPr>
        <w:spacing w:after="0" w:line="300" w:lineRule="auto"/>
        <w:rPr>
          <w:rStyle w:val="Hyperlink"/>
          <w:rFonts w:ascii="Tahoma" w:hAnsi="Tahoma" w:cs="Tahoma"/>
          <w:b/>
          <w:bCs/>
          <w:i/>
          <w:iCs/>
          <w:color w:val="auto"/>
          <w:sz w:val="20"/>
          <w:szCs w:val="20"/>
        </w:rPr>
      </w:pPr>
      <w:r w:rsidRPr="009303CE">
        <w:rPr>
          <w:rFonts w:ascii="Tahoma" w:hAnsi="Tahoma" w:cs="Tahoma"/>
          <w:sz w:val="20"/>
          <w:szCs w:val="20"/>
        </w:rPr>
        <w:t>Understand how Expo 2020 Dubai could benefit your business, with NZTE’s Road to Expo events around New Zealand this November. You’ll get the latest updates on Expo 2020, the New Zealand pavilion and NZTE’s Expo Leveraging Programme for business, plus fresh insights into regional markets.</w:t>
      </w:r>
      <w:r w:rsidR="002F7859">
        <w:rPr>
          <w:rFonts w:ascii="Tahoma" w:hAnsi="Tahoma" w:cs="Tahoma"/>
          <w:sz w:val="20"/>
          <w:szCs w:val="20"/>
        </w:rPr>
        <w:t xml:space="preserve"> </w:t>
      </w:r>
      <w:hyperlink r:id="rId25" w:history="1">
        <w:r w:rsidRPr="009303CE">
          <w:rPr>
            <w:rStyle w:val="Hyperlink"/>
            <w:rFonts w:ascii="Tahoma" w:hAnsi="Tahoma" w:cs="Tahoma"/>
            <w:b/>
            <w:bCs/>
            <w:i/>
            <w:iCs/>
            <w:color w:val="auto"/>
            <w:sz w:val="20"/>
            <w:szCs w:val="20"/>
          </w:rPr>
          <w:t>Learn more and register in your area here</w:t>
        </w:r>
      </w:hyperlink>
      <w:r w:rsidRPr="009303CE">
        <w:rPr>
          <w:rStyle w:val="Emphasis"/>
          <w:rFonts w:ascii="Tahoma" w:hAnsi="Tahoma" w:cs="Tahoma"/>
          <w:sz w:val="20"/>
          <w:szCs w:val="20"/>
        </w:rPr>
        <w:t> </w:t>
      </w:r>
      <w:hyperlink r:id="rId26" w:history="1">
        <w:r w:rsidRPr="009303CE">
          <w:rPr>
            <w:rStyle w:val="Hyperlink"/>
            <w:rFonts w:ascii="Tahoma" w:hAnsi="Tahoma" w:cs="Tahoma"/>
            <w:b/>
            <w:bCs/>
            <w:i/>
            <w:iCs/>
            <w:color w:val="auto"/>
            <w:sz w:val="20"/>
            <w:szCs w:val="20"/>
          </w:rPr>
          <w:t>-&gt;&gt;</w:t>
        </w:r>
      </w:hyperlink>
    </w:p>
    <w:p w14:paraId="0331C1F8" w14:textId="26EB09A2" w:rsidR="002F7859" w:rsidRDefault="002F7859" w:rsidP="00644D33">
      <w:pPr>
        <w:spacing w:after="0" w:line="300" w:lineRule="auto"/>
        <w:rPr>
          <w:rStyle w:val="Hyperlink"/>
          <w:rFonts w:ascii="Tahoma" w:hAnsi="Tahoma" w:cs="Tahoma"/>
          <w:b/>
          <w:bCs/>
          <w:i/>
          <w:iCs/>
          <w:color w:val="auto"/>
          <w:sz w:val="20"/>
          <w:szCs w:val="20"/>
        </w:rPr>
      </w:pPr>
    </w:p>
    <w:p w14:paraId="249ADC96" w14:textId="77777777" w:rsidR="00612CE5" w:rsidRPr="009303CE" w:rsidRDefault="00544298" w:rsidP="00644D33">
      <w:pPr>
        <w:shd w:val="clear" w:color="auto" w:fill="D6E3BC" w:themeFill="accent3" w:themeFillTint="66"/>
        <w:spacing w:after="0" w:line="300" w:lineRule="auto"/>
        <w:rPr>
          <w:rFonts w:ascii="Tahoma" w:hAnsi="Tahoma" w:cs="Tahoma"/>
          <w:b/>
          <w:sz w:val="20"/>
          <w:szCs w:val="20"/>
        </w:rPr>
      </w:pPr>
      <w:r w:rsidRPr="009303CE">
        <w:rPr>
          <w:rFonts w:ascii="Tahoma" w:hAnsi="Tahoma" w:cs="Tahoma"/>
          <w:b/>
          <w:noProof/>
          <w:sz w:val="20"/>
          <w:szCs w:val="20"/>
          <w:lang w:eastAsia="en-NZ"/>
        </w:rPr>
        <w:drawing>
          <wp:inline distT="0" distB="0" distL="0" distR="0" wp14:anchorId="07797C7E" wp14:editId="5AA9B40E">
            <wp:extent cx="918724" cy="70054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918639" cy="700483"/>
                    </a:xfrm>
                    <a:prstGeom prst="rect">
                      <a:avLst/>
                    </a:prstGeom>
                  </pic:spPr>
                </pic:pic>
              </a:graphicData>
            </a:graphic>
          </wp:inline>
        </w:drawing>
      </w:r>
      <w:r w:rsidR="002636D2" w:rsidRPr="009303CE">
        <w:rPr>
          <w:rFonts w:ascii="Tahoma" w:hAnsi="Tahoma" w:cs="Tahoma"/>
          <w:b/>
          <w:sz w:val="20"/>
          <w:szCs w:val="20"/>
        </w:rPr>
        <w:t xml:space="preserve">                                                                                              Commentary </w:t>
      </w:r>
    </w:p>
    <w:p w14:paraId="7900B1F7" w14:textId="77777777" w:rsidR="00FB37A6" w:rsidRPr="00784CBD" w:rsidRDefault="00FB37A6" w:rsidP="00784CBD">
      <w:pPr>
        <w:pStyle w:val="ListParagraph"/>
        <w:numPr>
          <w:ilvl w:val="1"/>
          <w:numId w:val="2"/>
        </w:numPr>
        <w:spacing w:after="0" w:line="300" w:lineRule="auto"/>
        <w:ind w:hanging="792"/>
        <w:rPr>
          <w:rFonts w:ascii="Tahoma" w:hAnsi="Tahoma" w:cs="Tahoma"/>
          <w:b/>
          <w:sz w:val="20"/>
          <w:szCs w:val="20"/>
        </w:rPr>
      </w:pPr>
      <w:bookmarkStart w:id="3" w:name="_Hlk24296132"/>
      <w:r w:rsidRPr="00784CBD">
        <w:rPr>
          <w:rFonts w:ascii="Tahoma" w:hAnsi="Tahoma" w:cs="Tahoma"/>
          <w:b/>
          <w:sz w:val="20"/>
          <w:szCs w:val="20"/>
        </w:rPr>
        <w:lastRenderedPageBreak/>
        <w:t>Prime Ministers of Vietnam &amp; New Zealand meet in Bangkok</w:t>
      </w:r>
    </w:p>
    <w:bookmarkEnd w:id="3"/>
    <w:p w14:paraId="2AB855E1" w14:textId="43415CAD" w:rsidR="00FB37A6" w:rsidRDefault="00FB37A6" w:rsidP="00644D33">
      <w:pPr>
        <w:pStyle w:val="NormalWeb"/>
        <w:spacing w:before="0" w:beforeAutospacing="0" w:after="0" w:afterAutospacing="0" w:line="300" w:lineRule="auto"/>
        <w:rPr>
          <w:rFonts w:ascii="Tahoma" w:hAnsi="Tahoma" w:cs="Tahoma"/>
          <w:sz w:val="20"/>
          <w:szCs w:val="20"/>
        </w:rPr>
      </w:pPr>
      <w:r w:rsidRPr="009303CE">
        <w:rPr>
          <w:rFonts w:ascii="Tahoma" w:hAnsi="Tahoma" w:cs="Tahoma"/>
          <w:sz w:val="20"/>
          <w:szCs w:val="20"/>
        </w:rPr>
        <w:t xml:space="preserve">Prime Minister Nguyen Xuan </w:t>
      </w:r>
      <w:proofErr w:type="spellStart"/>
      <w:r w:rsidRPr="009303CE">
        <w:rPr>
          <w:rFonts w:ascii="Tahoma" w:hAnsi="Tahoma" w:cs="Tahoma"/>
          <w:sz w:val="20"/>
          <w:szCs w:val="20"/>
        </w:rPr>
        <w:t>Phuc</w:t>
      </w:r>
      <w:proofErr w:type="spellEnd"/>
      <w:r w:rsidRPr="009303CE">
        <w:rPr>
          <w:rFonts w:ascii="Tahoma" w:hAnsi="Tahoma" w:cs="Tahoma"/>
          <w:sz w:val="20"/>
          <w:szCs w:val="20"/>
        </w:rPr>
        <w:t xml:space="preserve"> met with his New Zealand counterpart, Jacinda Ardern, on the side-lines of the 35th ASEAN Summit in Bangkok on November 4. The two leaders shared the view that 2020 will be an occasion for lifting the Vietnam-New Zealand and ASEAN-New Zealand relations to a new height.</w:t>
      </w:r>
    </w:p>
    <w:p w14:paraId="3D8D2F21" w14:textId="77777777" w:rsidR="002F7859" w:rsidRPr="009303CE" w:rsidRDefault="002F7859" w:rsidP="00644D33">
      <w:pPr>
        <w:pStyle w:val="NormalWeb"/>
        <w:spacing w:before="0" w:beforeAutospacing="0" w:after="0" w:afterAutospacing="0" w:line="300" w:lineRule="auto"/>
        <w:rPr>
          <w:rFonts w:ascii="Tahoma" w:hAnsi="Tahoma" w:cs="Tahoma"/>
          <w:sz w:val="20"/>
          <w:szCs w:val="20"/>
        </w:rPr>
      </w:pPr>
    </w:p>
    <w:p w14:paraId="2EEE80FB" w14:textId="29E9B618" w:rsidR="00FB37A6" w:rsidRPr="00644D33" w:rsidRDefault="00FB37A6" w:rsidP="002F7859">
      <w:pPr>
        <w:pStyle w:val="NormalWeb"/>
        <w:spacing w:before="0" w:beforeAutospacing="0" w:after="0" w:afterAutospacing="0" w:line="300" w:lineRule="auto"/>
        <w:rPr>
          <w:rFonts w:ascii="Tahoma" w:hAnsi="Tahoma" w:cs="Tahoma"/>
          <w:sz w:val="20"/>
          <w:szCs w:val="20"/>
        </w:rPr>
      </w:pPr>
      <w:r w:rsidRPr="009303CE">
        <w:rPr>
          <w:rFonts w:ascii="Tahoma" w:hAnsi="Tahoma" w:cs="Tahoma"/>
          <w:sz w:val="20"/>
          <w:szCs w:val="20"/>
        </w:rPr>
        <w:t xml:space="preserve">They agreed to continue considering the facilitation of their countries’ exports so as to increase bilateral trade. PM </w:t>
      </w:r>
      <w:proofErr w:type="spellStart"/>
      <w:r w:rsidRPr="009303CE">
        <w:rPr>
          <w:rFonts w:ascii="Tahoma" w:hAnsi="Tahoma" w:cs="Tahoma"/>
          <w:sz w:val="20"/>
          <w:szCs w:val="20"/>
        </w:rPr>
        <w:t>Phuc</w:t>
      </w:r>
      <w:proofErr w:type="spellEnd"/>
      <w:r w:rsidRPr="009303CE">
        <w:rPr>
          <w:rFonts w:ascii="Tahoma" w:hAnsi="Tahoma" w:cs="Tahoma"/>
          <w:sz w:val="20"/>
          <w:szCs w:val="20"/>
        </w:rPr>
        <w:t xml:space="preserve"> emphasised that Vietnam and New Zealand hold great potential for partnerships in trade, agriculture, finance-banking, customs, education, connectivity, maritime cooperation, and climate change response.</w:t>
      </w:r>
      <w:r w:rsidR="002F7859">
        <w:rPr>
          <w:rFonts w:ascii="Tahoma" w:hAnsi="Tahoma" w:cs="Tahoma"/>
          <w:sz w:val="20"/>
          <w:szCs w:val="20"/>
        </w:rPr>
        <w:t xml:space="preserve"> </w:t>
      </w:r>
      <w:r w:rsidRPr="009303CE">
        <w:rPr>
          <w:rFonts w:ascii="Tahoma" w:hAnsi="Tahoma" w:cs="Tahoma"/>
          <w:sz w:val="20"/>
          <w:szCs w:val="20"/>
        </w:rPr>
        <w:t>He asked New Zealand to share experience in developing clean food chains and give support in terms of techniques and procedures for Vietnamese farm produce like aquatic products, rambutan, dragon fruit, mango, avocado, pomelo, lime and longan to enter its market.</w:t>
      </w:r>
      <w:r w:rsidR="002F7859">
        <w:rPr>
          <w:rFonts w:ascii="Tahoma" w:hAnsi="Tahoma" w:cs="Tahoma"/>
          <w:sz w:val="20"/>
          <w:szCs w:val="20"/>
        </w:rPr>
        <w:t xml:space="preserve"> </w:t>
      </w:r>
      <w:hyperlink r:id="rId28" w:history="1">
        <w:r w:rsidR="00612CE5" w:rsidRPr="00644D33">
          <w:rPr>
            <w:rStyle w:val="Hyperlink"/>
            <w:rFonts w:ascii="Tahoma" w:hAnsi="Tahoma" w:cs="Tahoma"/>
            <w:sz w:val="20"/>
            <w:szCs w:val="20"/>
          </w:rPr>
          <w:t>Full article available here</w:t>
        </w:r>
      </w:hyperlink>
    </w:p>
    <w:p w14:paraId="63F29F56" w14:textId="77777777" w:rsidR="00FB37A6" w:rsidRPr="00644D33" w:rsidRDefault="00FB37A6" w:rsidP="00644D33">
      <w:pPr>
        <w:spacing w:after="0" w:line="300" w:lineRule="auto"/>
        <w:rPr>
          <w:rFonts w:ascii="Tahoma" w:hAnsi="Tahoma" w:cs="Tahoma"/>
          <w:sz w:val="20"/>
          <w:szCs w:val="20"/>
        </w:rPr>
      </w:pPr>
    </w:p>
    <w:p w14:paraId="04C2F8F8" w14:textId="5808DD36" w:rsidR="00FB37A6" w:rsidRDefault="00FB37A6" w:rsidP="00784CBD">
      <w:pPr>
        <w:pStyle w:val="ListParagraph"/>
        <w:spacing w:after="0" w:line="300" w:lineRule="auto"/>
        <w:ind w:left="792"/>
        <w:rPr>
          <w:rFonts w:ascii="Tahoma" w:hAnsi="Tahoma" w:cs="Tahoma"/>
          <w:b/>
          <w:sz w:val="20"/>
          <w:szCs w:val="20"/>
        </w:rPr>
      </w:pPr>
    </w:p>
    <w:p w14:paraId="671B5055" w14:textId="77777777" w:rsidR="00784CBD" w:rsidRPr="00784CBD" w:rsidRDefault="00784CBD" w:rsidP="00784CBD">
      <w:pPr>
        <w:pStyle w:val="ListParagraph"/>
        <w:spacing w:after="0" w:line="300" w:lineRule="auto"/>
        <w:ind w:left="792"/>
        <w:rPr>
          <w:rFonts w:ascii="Tahoma" w:hAnsi="Tahoma" w:cs="Tahoma"/>
          <w:b/>
          <w:sz w:val="20"/>
          <w:szCs w:val="20"/>
        </w:rPr>
      </w:pPr>
    </w:p>
    <w:p w14:paraId="158ACC05" w14:textId="067E1CCB" w:rsidR="00FB37A6" w:rsidRPr="00784CBD" w:rsidRDefault="002F7859" w:rsidP="00784CBD">
      <w:pPr>
        <w:pStyle w:val="ListParagraph"/>
        <w:numPr>
          <w:ilvl w:val="1"/>
          <w:numId w:val="2"/>
        </w:numPr>
        <w:spacing w:after="0" w:line="300" w:lineRule="auto"/>
        <w:ind w:hanging="792"/>
        <w:rPr>
          <w:rFonts w:ascii="Tahoma" w:hAnsi="Tahoma" w:cs="Tahoma"/>
          <w:b/>
          <w:bCs/>
          <w:sz w:val="20"/>
          <w:szCs w:val="20"/>
        </w:rPr>
      </w:pPr>
      <w:r w:rsidRPr="00784CBD">
        <w:rPr>
          <w:rFonts w:ascii="Tahoma" w:hAnsi="Tahoma" w:cs="Tahoma"/>
          <w:b/>
          <w:bCs/>
          <w:sz w:val="20"/>
          <w:szCs w:val="20"/>
        </w:rPr>
        <w:t>Rabobank su</w:t>
      </w:r>
      <w:r w:rsidR="00321E67" w:rsidRPr="00784CBD">
        <w:rPr>
          <w:rFonts w:ascii="Tahoma" w:hAnsi="Tahoma" w:cs="Tahoma"/>
          <w:b/>
          <w:bCs/>
          <w:sz w:val="20"/>
          <w:szCs w:val="20"/>
        </w:rPr>
        <w:t>r</w:t>
      </w:r>
      <w:r w:rsidRPr="00784CBD">
        <w:rPr>
          <w:rFonts w:ascii="Tahoma" w:hAnsi="Tahoma" w:cs="Tahoma"/>
          <w:b/>
          <w:bCs/>
          <w:sz w:val="20"/>
          <w:szCs w:val="20"/>
        </w:rPr>
        <w:t>vey</w:t>
      </w:r>
      <w:r w:rsidR="00321E67" w:rsidRPr="00784CBD">
        <w:rPr>
          <w:rFonts w:ascii="Tahoma" w:hAnsi="Tahoma" w:cs="Tahoma"/>
          <w:b/>
          <w:bCs/>
          <w:sz w:val="20"/>
          <w:szCs w:val="20"/>
        </w:rPr>
        <w:t xml:space="preserve"> </w:t>
      </w:r>
      <w:r w:rsidRPr="00784CBD">
        <w:rPr>
          <w:rFonts w:ascii="Tahoma" w:hAnsi="Tahoma" w:cs="Tahoma"/>
          <w:b/>
          <w:bCs/>
          <w:sz w:val="20"/>
          <w:szCs w:val="20"/>
        </w:rPr>
        <w:t xml:space="preserve">on horticultures confidence </w:t>
      </w:r>
      <w:r w:rsidR="00FB37A6" w:rsidRPr="00784CBD">
        <w:rPr>
          <w:rFonts w:ascii="Tahoma" w:hAnsi="Tahoma" w:cs="Tahoma"/>
          <w:b/>
          <w:bCs/>
          <w:sz w:val="20"/>
          <w:szCs w:val="20"/>
        </w:rPr>
        <w:t xml:space="preserve"> </w:t>
      </w:r>
    </w:p>
    <w:p w14:paraId="25DEE9D8" w14:textId="6826D204" w:rsidR="00FB37A6" w:rsidRPr="00644D33" w:rsidRDefault="00D54310" w:rsidP="00644D33">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t xml:space="preserve">Based on the </w:t>
      </w:r>
      <w:r w:rsidRPr="00644D33">
        <w:rPr>
          <w:rFonts w:ascii="Tahoma" w:hAnsi="Tahoma" w:cs="Tahoma"/>
          <w:sz w:val="20"/>
          <w:szCs w:val="20"/>
        </w:rPr>
        <w:t>results of Rabobank’s early September confidence survey of 59 horticulturalists</w:t>
      </w:r>
      <w:r>
        <w:rPr>
          <w:rFonts w:ascii="Tahoma" w:hAnsi="Tahoma" w:cs="Tahoma"/>
          <w:sz w:val="20"/>
          <w:szCs w:val="20"/>
        </w:rPr>
        <w:t xml:space="preserve"> p</w:t>
      </w:r>
      <w:r w:rsidR="00FB37A6" w:rsidRPr="00644D33">
        <w:rPr>
          <w:rFonts w:ascii="Tahoma" w:hAnsi="Tahoma" w:cs="Tahoma"/>
          <w:sz w:val="20"/>
          <w:szCs w:val="20"/>
        </w:rPr>
        <w:t>ositive sentiment still prevails across horticulture, but Government policies are weighing on the minds of growers.</w:t>
      </w:r>
      <w:r w:rsidR="002F7859">
        <w:rPr>
          <w:rFonts w:ascii="Tahoma" w:hAnsi="Tahoma" w:cs="Tahoma"/>
          <w:sz w:val="20"/>
          <w:szCs w:val="20"/>
        </w:rPr>
        <w:t xml:space="preserve">- </w:t>
      </w:r>
      <w:r w:rsidR="00FB37A6" w:rsidRPr="00644D33">
        <w:rPr>
          <w:rFonts w:ascii="Tahoma" w:hAnsi="Tahoma" w:cs="Tahoma"/>
          <w:sz w:val="20"/>
          <w:szCs w:val="20"/>
        </w:rPr>
        <w:t xml:space="preserve"> 30% of horticultural players surveyed expected the wider agricultural economy to worsen in the next 12 months, which was up from 17% in June. Among reasons for expecting this worsening, 68% cited Government policies.</w:t>
      </w:r>
    </w:p>
    <w:p w14:paraId="54F43BFA" w14:textId="6B195A34" w:rsidR="00FB37A6" w:rsidRPr="00644D33" w:rsidRDefault="00FB37A6" w:rsidP="00644D33">
      <w:pPr>
        <w:spacing w:after="0" w:line="300" w:lineRule="auto"/>
        <w:rPr>
          <w:rFonts w:ascii="Tahoma" w:hAnsi="Tahoma" w:cs="Tahoma"/>
          <w:sz w:val="20"/>
          <w:szCs w:val="20"/>
        </w:rPr>
      </w:pPr>
      <w:r w:rsidRPr="00644D33">
        <w:rPr>
          <w:rFonts w:ascii="Tahoma" w:hAnsi="Tahoma" w:cs="Tahoma"/>
          <w:noProof/>
          <w:sz w:val="20"/>
          <w:szCs w:val="20"/>
        </w:rPr>
        <w:drawing>
          <wp:inline distT="0" distB="0" distL="0" distR="0" wp14:anchorId="5627BD11" wp14:editId="33AC111D">
            <wp:extent cx="9525" cy="9525"/>
            <wp:effectExtent l="0" t="0" r="0" b="0"/>
            <wp:docPr id="4" name="Picture 4"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B739583" w14:textId="0EF01120" w:rsidR="00FB37A6" w:rsidRPr="00644D33" w:rsidRDefault="00D54310" w:rsidP="00644D33">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t>T</w:t>
      </w:r>
      <w:r w:rsidR="00FB37A6" w:rsidRPr="00644D33">
        <w:rPr>
          <w:rFonts w:ascii="Tahoma" w:hAnsi="Tahoma" w:cs="Tahoma"/>
          <w:sz w:val="20"/>
          <w:szCs w:val="20"/>
        </w:rPr>
        <w:t>here is positivity across horticulture, underpinned by increasing demand for products.</w:t>
      </w:r>
      <w:r w:rsidR="00FB37A6" w:rsidRPr="00644D33">
        <w:rPr>
          <w:rStyle w:val="apple-converted-space"/>
          <w:rFonts w:ascii="Tahoma" w:hAnsi="Tahoma" w:cs="Tahoma"/>
          <w:sz w:val="20"/>
          <w:szCs w:val="20"/>
        </w:rPr>
        <w:t xml:space="preserve">  </w:t>
      </w:r>
      <w:r w:rsidR="00FB37A6" w:rsidRPr="00644D33">
        <w:rPr>
          <w:rFonts w:ascii="Tahoma" w:hAnsi="Tahoma" w:cs="Tahoma"/>
          <w:sz w:val="20"/>
          <w:szCs w:val="20"/>
        </w:rPr>
        <w:t>Export receipts were up about $600 million in the year to June 2019 with the total export value of fruit, nuts and vegetables at $3.9 billion.</w:t>
      </w:r>
      <w:r w:rsidR="00321E67">
        <w:rPr>
          <w:rFonts w:ascii="Tahoma" w:hAnsi="Tahoma" w:cs="Tahoma"/>
          <w:sz w:val="20"/>
          <w:szCs w:val="20"/>
        </w:rPr>
        <w:t xml:space="preserve"> </w:t>
      </w:r>
      <w:r w:rsidR="00FB37A6" w:rsidRPr="00644D33">
        <w:rPr>
          <w:rFonts w:ascii="Tahoma" w:hAnsi="Tahoma" w:cs="Tahoma"/>
          <w:sz w:val="20"/>
          <w:szCs w:val="20"/>
        </w:rPr>
        <w:t>Kiwifruit, apples and other key products have had export growth for a long time. But at micro ‘NZ Inc’ level concern is rising about Government intervention, regulation and policies that may impact horticulturalists.</w:t>
      </w:r>
    </w:p>
    <w:p w14:paraId="1248E820" w14:textId="77777777" w:rsidR="002F7859" w:rsidRDefault="002F7859" w:rsidP="00644D33">
      <w:pPr>
        <w:pStyle w:val="NormalWeb"/>
        <w:spacing w:before="0" w:beforeAutospacing="0" w:after="0" w:afterAutospacing="0" w:line="300" w:lineRule="auto"/>
        <w:rPr>
          <w:rFonts w:ascii="Tahoma" w:hAnsi="Tahoma" w:cs="Tahoma"/>
          <w:sz w:val="20"/>
          <w:szCs w:val="20"/>
        </w:rPr>
      </w:pPr>
    </w:p>
    <w:p w14:paraId="663CAA2B" w14:textId="59B5AF5F" w:rsidR="00612CE5" w:rsidRPr="002F7859" w:rsidRDefault="00FB37A6" w:rsidP="002F7859">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But it is not all bad news from the horticulture sector.</w:t>
      </w:r>
      <w:r w:rsidR="002F7859">
        <w:rPr>
          <w:rFonts w:ascii="Tahoma" w:hAnsi="Tahoma" w:cs="Tahoma"/>
          <w:sz w:val="20"/>
          <w:szCs w:val="20"/>
        </w:rPr>
        <w:t xml:space="preserve"> </w:t>
      </w:r>
      <w:r w:rsidRPr="00644D33">
        <w:rPr>
          <w:rFonts w:ascii="Tahoma" w:hAnsi="Tahoma" w:cs="Tahoma"/>
          <w:sz w:val="20"/>
          <w:szCs w:val="20"/>
        </w:rPr>
        <w:t xml:space="preserve">Positivity is reflecting through into some of the </w:t>
      </w:r>
      <w:proofErr w:type="gramStart"/>
      <w:r w:rsidRPr="00644D33">
        <w:rPr>
          <w:rFonts w:ascii="Tahoma" w:hAnsi="Tahoma" w:cs="Tahoma"/>
          <w:sz w:val="20"/>
          <w:szCs w:val="20"/>
        </w:rPr>
        <w:t>on farm</w:t>
      </w:r>
      <w:proofErr w:type="gramEnd"/>
      <w:r w:rsidRPr="00644D33">
        <w:rPr>
          <w:rFonts w:ascii="Tahoma" w:hAnsi="Tahoma" w:cs="Tahoma"/>
          <w:sz w:val="20"/>
          <w:szCs w:val="20"/>
        </w:rPr>
        <w:t xml:space="preserve"> costs, with the expectation of those lowering. Positive news on labour may have helped, such as improved RSE scheme caps, Higgins says. But horticulture will still complete with some other </w:t>
      </w:r>
      <w:proofErr w:type="spellStart"/>
      <w:r w:rsidRPr="00644D33">
        <w:rPr>
          <w:rFonts w:ascii="Tahoma" w:hAnsi="Tahoma" w:cs="Tahoma"/>
          <w:sz w:val="20"/>
          <w:szCs w:val="20"/>
        </w:rPr>
        <w:t>agri</w:t>
      </w:r>
      <w:proofErr w:type="spellEnd"/>
      <w:r w:rsidRPr="00644D33">
        <w:rPr>
          <w:rFonts w:ascii="Tahoma" w:hAnsi="Tahoma" w:cs="Tahoma"/>
          <w:sz w:val="20"/>
          <w:szCs w:val="20"/>
        </w:rPr>
        <w:t xml:space="preserve"> and </w:t>
      </w:r>
      <w:proofErr w:type="spellStart"/>
      <w:r w:rsidRPr="00644D33">
        <w:rPr>
          <w:rFonts w:ascii="Tahoma" w:hAnsi="Tahoma" w:cs="Tahoma"/>
          <w:sz w:val="20"/>
          <w:szCs w:val="20"/>
        </w:rPr>
        <w:t>non agri</w:t>
      </w:r>
      <w:proofErr w:type="spellEnd"/>
      <w:r w:rsidRPr="00644D33">
        <w:rPr>
          <w:rFonts w:ascii="Tahoma" w:hAnsi="Tahoma" w:cs="Tahoma"/>
          <w:sz w:val="20"/>
          <w:szCs w:val="20"/>
        </w:rPr>
        <w:t xml:space="preserve"> sectors for labour, he says.</w:t>
      </w:r>
      <w:r w:rsidR="00321E67">
        <w:rPr>
          <w:rFonts w:ascii="Tahoma" w:hAnsi="Tahoma" w:cs="Tahoma"/>
          <w:sz w:val="20"/>
          <w:szCs w:val="20"/>
        </w:rPr>
        <w:t xml:space="preserve"> </w:t>
      </w:r>
      <w:r w:rsidRPr="00644D33">
        <w:rPr>
          <w:rFonts w:ascii="Tahoma" w:hAnsi="Tahoma" w:cs="Tahoma"/>
          <w:sz w:val="20"/>
          <w:szCs w:val="20"/>
        </w:rPr>
        <w:t>The survey results also show continued strong desire by growers to invest in their own businesses -- in capital or productive assets.</w:t>
      </w:r>
      <w:r w:rsidR="002F7859">
        <w:rPr>
          <w:rFonts w:ascii="Tahoma" w:hAnsi="Tahoma" w:cs="Tahoma"/>
          <w:sz w:val="20"/>
          <w:szCs w:val="20"/>
        </w:rPr>
        <w:t xml:space="preserve"> </w:t>
      </w:r>
      <w:r w:rsidRPr="00644D33">
        <w:rPr>
          <w:rFonts w:ascii="Tahoma" w:hAnsi="Tahoma" w:cs="Tahoma"/>
          <w:sz w:val="20"/>
          <w:szCs w:val="20"/>
        </w:rPr>
        <w:t>About 83% of all respondents see their business as viable or highly viable in the current environment and for the next 12 months. .</w:t>
      </w:r>
      <w:r w:rsidR="002F7859">
        <w:rPr>
          <w:rFonts w:ascii="Tahoma" w:hAnsi="Tahoma" w:cs="Tahoma"/>
          <w:sz w:val="20"/>
          <w:szCs w:val="20"/>
        </w:rPr>
        <w:t xml:space="preserve"> </w:t>
      </w:r>
      <w:hyperlink r:id="rId30" w:history="1">
        <w:r w:rsidR="00612CE5" w:rsidRPr="00644D33">
          <w:rPr>
            <w:rStyle w:val="Hyperlink"/>
            <w:rFonts w:ascii="Tahoma" w:hAnsi="Tahoma" w:cs="Tahoma"/>
            <w:sz w:val="20"/>
            <w:szCs w:val="20"/>
          </w:rPr>
          <w:t>Full article available here</w:t>
        </w:r>
      </w:hyperlink>
      <w:r w:rsidR="00612CE5" w:rsidRPr="00644D33">
        <w:rPr>
          <w:rFonts w:ascii="Tahoma" w:hAnsi="Tahoma" w:cs="Tahoma"/>
          <w:sz w:val="20"/>
          <w:szCs w:val="20"/>
        </w:rPr>
        <w:t xml:space="preserve"> </w:t>
      </w:r>
    </w:p>
    <w:p w14:paraId="4F664E1F" w14:textId="408D45CC" w:rsidR="003B2D7A" w:rsidRDefault="003B2D7A" w:rsidP="00644D33">
      <w:pPr>
        <w:spacing w:after="0" w:line="300" w:lineRule="auto"/>
        <w:rPr>
          <w:rFonts w:ascii="Tahoma" w:hAnsi="Tahoma" w:cs="Tahoma"/>
          <w:sz w:val="20"/>
          <w:szCs w:val="20"/>
        </w:rPr>
      </w:pPr>
    </w:p>
    <w:p w14:paraId="06BB8798" w14:textId="634D7595" w:rsidR="00321E67" w:rsidRDefault="00321E67" w:rsidP="00644D33">
      <w:pPr>
        <w:spacing w:after="0" w:line="300" w:lineRule="auto"/>
        <w:rPr>
          <w:rFonts w:ascii="Tahoma" w:hAnsi="Tahoma" w:cs="Tahoma"/>
          <w:sz w:val="20"/>
          <w:szCs w:val="20"/>
        </w:rPr>
      </w:pPr>
    </w:p>
    <w:p w14:paraId="2DA4CB24" w14:textId="77777777" w:rsidR="00321E67" w:rsidRPr="00644D33" w:rsidRDefault="00321E67" w:rsidP="00644D33">
      <w:pPr>
        <w:spacing w:after="0" w:line="300" w:lineRule="auto"/>
        <w:rPr>
          <w:rFonts w:ascii="Tahoma" w:hAnsi="Tahoma" w:cs="Tahoma"/>
          <w:sz w:val="20"/>
          <w:szCs w:val="20"/>
        </w:rPr>
      </w:pPr>
    </w:p>
    <w:p w14:paraId="68A8106B" w14:textId="77777777" w:rsidR="001E2AFA" w:rsidRPr="00784CBD" w:rsidRDefault="003B2D7A" w:rsidP="00784CBD">
      <w:pPr>
        <w:pStyle w:val="ListParagraph"/>
        <w:numPr>
          <w:ilvl w:val="1"/>
          <w:numId w:val="2"/>
        </w:numPr>
        <w:spacing w:after="0" w:line="300" w:lineRule="auto"/>
        <w:ind w:hanging="792"/>
        <w:rPr>
          <w:rFonts w:ascii="Tahoma" w:hAnsi="Tahoma" w:cs="Tahoma"/>
          <w:b/>
          <w:sz w:val="20"/>
          <w:szCs w:val="20"/>
        </w:rPr>
      </w:pPr>
      <w:r w:rsidRPr="00784CBD">
        <w:rPr>
          <w:rFonts w:ascii="Tahoma" w:hAnsi="Tahoma" w:cs="Tahoma"/>
          <w:b/>
          <w:sz w:val="20"/>
          <w:szCs w:val="20"/>
        </w:rPr>
        <w:t>Rabobank NZ sees significant impact from freshwater proposals</w:t>
      </w:r>
    </w:p>
    <w:p w14:paraId="5A14F9E8" w14:textId="77777777" w:rsidR="001E2AFA" w:rsidRPr="00644D33" w:rsidRDefault="003B2D7A" w:rsidP="00644D33">
      <w:pPr>
        <w:spacing w:after="0" w:line="300" w:lineRule="auto"/>
        <w:rPr>
          <w:rFonts w:ascii="Tahoma" w:hAnsi="Tahoma" w:cs="Tahoma"/>
          <w:sz w:val="20"/>
          <w:szCs w:val="20"/>
        </w:rPr>
      </w:pPr>
      <w:r w:rsidRPr="00644D33">
        <w:rPr>
          <w:rFonts w:ascii="Tahoma" w:hAnsi="Tahoma" w:cs="Tahoma"/>
          <w:sz w:val="20"/>
          <w:szCs w:val="20"/>
        </w:rPr>
        <w:t xml:space="preserve">Rabobank New Zealand believes the Government’s proposed freshwater reforms will have significant implications for New Zealand’s food and agribusiness sectors, with a likely impact on production costs, operational complexity and future land-use development opportunities. Rabobank’s submission to the Ministry for the Environment on the proposals, reports that they are unnecessarily harsh and would have a detrimental impact on the rural sector, which is already facing pressures from regulatory change. They have stated that they support the Government’s goal of improving the </w:t>
      </w:r>
      <w:r w:rsidRPr="00644D33">
        <w:rPr>
          <w:rFonts w:ascii="Tahoma" w:hAnsi="Tahoma" w:cs="Tahoma"/>
          <w:sz w:val="20"/>
          <w:szCs w:val="20"/>
        </w:rPr>
        <w:lastRenderedPageBreak/>
        <w:t>quality of New Zealand’s freshwater and reducing pollution entering waterways from cities and farm however believe that the current proposed reforms could be damaging to the rural sector. Rabobank describes the proposals as both complex and demanding, with the consultation timeframe being extremely tight during a busy time in the farming calendar.</w:t>
      </w:r>
      <w:r w:rsidR="001E2AFA" w:rsidRPr="00644D33">
        <w:rPr>
          <w:rFonts w:ascii="Tahoma" w:hAnsi="Tahoma" w:cs="Tahoma"/>
          <w:sz w:val="20"/>
          <w:szCs w:val="20"/>
        </w:rPr>
        <w:t xml:space="preserve"> </w:t>
      </w:r>
      <w:hyperlink r:id="rId31" w:history="1">
        <w:r w:rsidR="001E2AFA" w:rsidRPr="00644D33">
          <w:rPr>
            <w:rStyle w:val="Hyperlink"/>
            <w:rFonts w:ascii="Tahoma" w:hAnsi="Tahoma" w:cs="Tahoma"/>
            <w:sz w:val="20"/>
            <w:szCs w:val="20"/>
          </w:rPr>
          <w:t>Full article available here</w:t>
        </w:r>
      </w:hyperlink>
      <w:r w:rsidR="001E2AFA" w:rsidRPr="00644D33">
        <w:rPr>
          <w:rFonts w:ascii="Tahoma" w:hAnsi="Tahoma" w:cs="Tahoma"/>
          <w:sz w:val="20"/>
          <w:szCs w:val="20"/>
        </w:rPr>
        <w:t xml:space="preserve"> </w:t>
      </w:r>
    </w:p>
    <w:p w14:paraId="0CB38031" w14:textId="26120124" w:rsidR="001E2AFA" w:rsidRDefault="001E2AFA" w:rsidP="00644D33">
      <w:pPr>
        <w:spacing w:after="0" w:line="300" w:lineRule="auto"/>
        <w:rPr>
          <w:rFonts w:ascii="Tahoma" w:hAnsi="Tahoma" w:cs="Tahoma"/>
          <w:sz w:val="20"/>
          <w:szCs w:val="20"/>
        </w:rPr>
      </w:pPr>
    </w:p>
    <w:p w14:paraId="1BC28C7C" w14:textId="119432B0" w:rsidR="00321E67" w:rsidRDefault="00321E67" w:rsidP="00644D33">
      <w:pPr>
        <w:spacing w:after="0" w:line="300" w:lineRule="auto"/>
        <w:rPr>
          <w:rFonts w:ascii="Tahoma" w:hAnsi="Tahoma" w:cs="Tahoma"/>
          <w:sz w:val="20"/>
          <w:szCs w:val="20"/>
        </w:rPr>
      </w:pPr>
    </w:p>
    <w:p w14:paraId="7D6941E8" w14:textId="77777777" w:rsidR="00321E67" w:rsidRPr="00644D33" w:rsidRDefault="00321E67" w:rsidP="00644D33">
      <w:pPr>
        <w:spacing w:after="0" w:line="300" w:lineRule="auto"/>
        <w:rPr>
          <w:rFonts w:ascii="Tahoma" w:hAnsi="Tahoma" w:cs="Tahoma"/>
          <w:sz w:val="20"/>
          <w:szCs w:val="20"/>
        </w:rPr>
      </w:pPr>
    </w:p>
    <w:p w14:paraId="15C81628" w14:textId="77777777" w:rsidR="001E2AFA" w:rsidRPr="00784CBD" w:rsidRDefault="003B2D7A" w:rsidP="00784CBD">
      <w:pPr>
        <w:pStyle w:val="ListParagraph"/>
        <w:numPr>
          <w:ilvl w:val="1"/>
          <w:numId w:val="2"/>
        </w:numPr>
        <w:spacing w:after="0" w:line="300" w:lineRule="auto"/>
        <w:ind w:hanging="792"/>
        <w:rPr>
          <w:rFonts w:ascii="Tahoma" w:hAnsi="Tahoma" w:cs="Tahoma"/>
          <w:b/>
          <w:sz w:val="20"/>
          <w:szCs w:val="20"/>
        </w:rPr>
      </w:pPr>
      <w:bookmarkStart w:id="4" w:name="_Hlk24296162"/>
      <w:r w:rsidRPr="00784CBD">
        <w:rPr>
          <w:rFonts w:ascii="Tahoma" w:hAnsi="Tahoma" w:cs="Tahoma"/>
          <w:b/>
          <w:sz w:val="20"/>
          <w:szCs w:val="20"/>
        </w:rPr>
        <w:t>$9 billion shock</w:t>
      </w:r>
    </w:p>
    <w:bookmarkEnd w:id="4"/>
    <w:p w14:paraId="1888DF0C" w14:textId="3C63D8B1" w:rsidR="001E2AFA" w:rsidRPr="00644D33" w:rsidRDefault="003B2D7A" w:rsidP="00644D33">
      <w:pPr>
        <w:spacing w:after="0" w:line="300" w:lineRule="auto"/>
        <w:rPr>
          <w:rStyle w:val="Hyperlink"/>
          <w:rFonts w:ascii="Tahoma" w:hAnsi="Tahoma" w:cs="Tahoma"/>
          <w:sz w:val="20"/>
          <w:szCs w:val="20"/>
        </w:rPr>
      </w:pPr>
      <w:r w:rsidRPr="00644D33">
        <w:rPr>
          <w:rFonts w:ascii="Tahoma" w:hAnsi="Tahoma" w:cs="Tahoma"/>
          <w:sz w:val="20"/>
          <w:szCs w:val="20"/>
        </w:rPr>
        <w:t xml:space="preserve">Claims the Government’s essential freshwater proposals could cost the livestock industry over $9 billion a year are selective, reports Agriculture Minister Damien O’Connor as they ignore substantial benefits that could be reaped. More than 12,000 submissions were made by last week’s deadline and have been labelled by some farming bodies as unbalanced, unnecessarily harsh and </w:t>
      </w:r>
      <w:proofErr w:type="gramStart"/>
      <w:r w:rsidRPr="00644D33">
        <w:rPr>
          <w:rFonts w:ascii="Tahoma" w:hAnsi="Tahoma" w:cs="Tahoma"/>
          <w:sz w:val="20"/>
          <w:szCs w:val="20"/>
        </w:rPr>
        <w:t>unsustainable..</w:t>
      </w:r>
      <w:proofErr w:type="gramEnd"/>
      <w:r w:rsidRPr="00644D33">
        <w:rPr>
          <w:rFonts w:ascii="Tahoma" w:hAnsi="Tahoma" w:cs="Tahoma"/>
          <w:sz w:val="20"/>
          <w:szCs w:val="20"/>
        </w:rPr>
        <w:t xml:space="preserve"> Local Government NZ regional sector group chairman Doug Leeder reports that the reforms assume water issues are universally severe and urgent, however different waterways face different issues that need to be addressed and this needs to be acknowledged.</w:t>
      </w:r>
      <w:r w:rsidR="001E2AFA" w:rsidRPr="00644D33">
        <w:rPr>
          <w:rFonts w:ascii="Tahoma" w:hAnsi="Tahoma" w:cs="Tahoma"/>
          <w:sz w:val="20"/>
          <w:szCs w:val="20"/>
        </w:rPr>
        <w:t xml:space="preserve"> </w:t>
      </w:r>
      <w:hyperlink r:id="rId32" w:history="1">
        <w:r w:rsidR="001E2AFA" w:rsidRPr="00644D33">
          <w:rPr>
            <w:rStyle w:val="Hyperlink"/>
            <w:rFonts w:ascii="Tahoma" w:hAnsi="Tahoma" w:cs="Tahoma"/>
            <w:sz w:val="20"/>
            <w:szCs w:val="20"/>
          </w:rPr>
          <w:t>Full article available here</w:t>
        </w:r>
      </w:hyperlink>
    </w:p>
    <w:p w14:paraId="5FB7A831" w14:textId="23BC3BBD" w:rsidR="00644D33" w:rsidRPr="00644D33" w:rsidRDefault="00644D33" w:rsidP="00644D33">
      <w:pPr>
        <w:spacing w:after="0" w:line="300" w:lineRule="auto"/>
        <w:rPr>
          <w:rStyle w:val="Hyperlink"/>
          <w:rFonts w:ascii="Tahoma" w:hAnsi="Tahoma" w:cs="Tahoma"/>
          <w:sz w:val="20"/>
          <w:szCs w:val="20"/>
        </w:rPr>
      </w:pPr>
    </w:p>
    <w:p w14:paraId="074C96A2" w14:textId="203B7795" w:rsidR="00644D33" w:rsidRPr="00644D33" w:rsidRDefault="00644D33" w:rsidP="00644D33">
      <w:pPr>
        <w:spacing w:after="0" w:line="300" w:lineRule="auto"/>
        <w:rPr>
          <w:rStyle w:val="Hyperlink"/>
          <w:rFonts w:ascii="Tahoma" w:hAnsi="Tahoma" w:cs="Tahoma"/>
          <w:sz w:val="20"/>
          <w:szCs w:val="20"/>
        </w:rPr>
      </w:pPr>
    </w:p>
    <w:p w14:paraId="17746629" w14:textId="77777777" w:rsidR="00321E67" w:rsidRDefault="00321E67" w:rsidP="00644D33">
      <w:pPr>
        <w:pStyle w:val="Heading1"/>
        <w:spacing w:before="0" w:beforeAutospacing="0" w:after="0" w:afterAutospacing="0" w:line="300" w:lineRule="auto"/>
        <w:rPr>
          <w:rFonts w:ascii="Tahoma" w:hAnsi="Tahoma" w:cs="Tahoma"/>
          <w:sz w:val="20"/>
          <w:szCs w:val="20"/>
        </w:rPr>
      </w:pPr>
    </w:p>
    <w:p w14:paraId="659B9393" w14:textId="677FF6ED" w:rsidR="00644D33" w:rsidRPr="00784CBD" w:rsidRDefault="00644D33" w:rsidP="00784CBD">
      <w:pPr>
        <w:pStyle w:val="ListParagraph"/>
        <w:numPr>
          <w:ilvl w:val="1"/>
          <w:numId w:val="2"/>
        </w:numPr>
        <w:spacing w:after="0" w:line="300" w:lineRule="auto"/>
        <w:ind w:hanging="792"/>
        <w:rPr>
          <w:rFonts w:ascii="Tahoma" w:hAnsi="Tahoma" w:cs="Tahoma"/>
          <w:b/>
          <w:sz w:val="20"/>
          <w:szCs w:val="20"/>
        </w:rPr>
      </w:pPr>
      <w:bookmarkStart w:id="5" w:name="_Hlk24296171"/>
      <w:r w:rsidRPr="00784CBD">
        <w:rPr>
          <w:rFonts w:ascii="Tahoma" w:hAnsi="Tahoma" w:cs="Tahoma"/>
          <w:b/>
          <w:sz w:val="20"/>
          <w:szCs w:val="20"/>
        </w:rPr>
        <w:t>Hort export figures challenged</w:t>
      </w:r>
    </w:p>
    <w:bookmarkEnd w:id="5"/>
    <w:p w14:paraId="1C7948D8" w14:textId="31A987E1" w:rsidR="00644D33" w:rsidRPr="00644D33" w:rsidRDefault="00644D33" w:rsidP="00644D33">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 xml:space="preserve">Horticulture's export revenue growth is likely to be about 10% in the current financial year – not the 3.8% forecast by </w:t>
      </w:r>
      <w:r w:rsidR="00321E67">
        <w:rPr>
          <w:rFonts w:ascii="Tahoma" w:hAnsi="Tahoma" w:cs="Tahoma"/>
          <w:sz w:val="20"/>
          <w:szCs w:val="20"/>
        </w:rPr>
        <w:t>MPI</w:t>
      </w:r>
      <w:r w:rsidRPr="00644D33">
        <w:rPr>
          <w:rFonts w:ascii="Tahoma" w:hAnsi="Tahoma" w:cs="Tahoma"/>
          <w:sz w:val="20"/>
          <w:szCs w:val="20"/>
        </w:rPr>
        <w:t>. Horticulture NZ chief executive Mike Chapman says he doesn’t know where MPI got its figure in the</w:t>
      </w:r>
      <w:r w:rsidRPr="00644D33">
        <w:rPr>
          <w:rStyle w:val="Emphasis"/>
          <w:rFonts w:ascii="Tahoma" w:hAnsi="Tahoma" w:cs="Tahoma"/>
          <w:sz w:val="20"/>
          <w:szCs w:val="20"/>
        </w:rPr>
        <w:t xml:space="preserve"> Situation and Outlook</w:t>
      </w:r>
      <w:r w:rsidRPr="00644D33">
        <w:rPr>
          <w:rFonts w:ascii="Tahoma" w:hAnsi="Tahoma" w:cs="Tahoma"/>
          <w:sz w:val="20"/>
          <w:szCs w:val="20"/>
        </w:rPr>
        <w:t xml:space="preserve"> report for Primary Industries.</w:t>
      </w:r>
    </w:p>
    <w:p w14:paraId="450BE36B" w14:textId="77777777" w:rsidR="00321E67" w:rsidRDefault="00321E67" w:rsidP="00644D33">
      <w:pPr>
        <w:pStyle w:val="NormalWeb"/>
        <w:spacing w:before="0" w:beforeAutospacing="0" w:after="0" w:afterAutospacing="0" w:line="300" w:lineRule="auto"/>
        <w:rPr>
          <w:rFonts w:ascii="Tahoma" w:hAnsi="Tahoma" w:cs="Tahoma"/>
          <w:sz w:val="20"/>
          <w:szCs w:val="20"/>
        </w:rPr>
      </w:pPr>
    </w:p>
    <w:p w14:paraId="40592104" w14:textId="4672E8EC" w:rsidR="00612CE5" w:rsidRPr="00644D33" w:rsidRDefault="00644D33" w:rsidP="00321E67">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 xml:space="preserve">Growth for horticulture was 13.7% in the year ended June 2019 in the September updated report. But it is forecast to be down to 3.8% in the current year. HortNZ has asked how MPI arrived at that forecast because the report doesn’t say.  “That’s their estimate. It sounds strange when you go from 13.7% to 3.8%. That is quite a significant drop especially when we have more volume particularly of kiwifruit and berries going into the ground. That will drive more sales and of course we are at the premium end of the market. </w:t>
      </w:r>
      <w:proofErr w:type="gramStart"/>
      <w:r w:rsidRPr="00644D33">
        <w:rPr>
          <w:rFonts w:ascii="Tahoma" w:hAnsi="Tahoma" w:cs="Tahoma"/>
          <w:sz w:val="20"/>
          <w:szCs w:val="20"/>
        </w:rPr>
        <w:t>So</w:t>
      </w:r>
      <w:proofErr w:type="gramEnd"/>
      <w:r w:rsidRPr="00644D33">
        <w:rPr>
          <w:rFonts w:ascii="Tahoma" w:hAnsi="Tahoma" w:cs="Tahoma"/>
          <w:sz w:val="20"/>
          <w:szCs w:val="20"/>
        </w:rPr>
        <w:t xml:space="preserve"> more sales will make quite a difference.”</w:t>
      </w:r>
      <w:r w:rsidR="00D54310">
        <w:rPr>
          <w:rFonts w:ascii="Tahoma" w:hAnsi="Tahoma" w:cs="Tahoma"/>
          <w:sz w:val="20"/>
          <w:szCs w:val="20"/>
        </w:rPr>
        <w:t xml:space="preserve"> </w:t>
      </w:r>
      <w:r w:rsidRPr="00644D33">
        <w:rPr>
          <w:rFonts w:ascii="Tahoma" w:hAnsi="Tahoma" w:cs="Tahoma"/>
          <w:sz w:val="20"/>
          <w:szCs w:val="20"/>
        </w:rPr>
        <w:t xml:space="preserve">In Chapman’s view, growth will remain about 10% dependent on the trade situation: </w:t>
      </w:r>
      <w:hyperlink r:id="rId33" w:history="1">
        <w:r w:rsidR="00612CE5" w:rsidRPr="00644D33">
          <w:rPr>
            <w:rStyle w:val="Hyperlink"/>
            <w:rFonts w:ascii="Tahoma" w:hAnsi="Tahoma" w:cs="Tahoma"/>
            <w:sz w:val="20"/>
            <w:szCs w:val="20"/>
          </w:rPr>
          <w:t>Full article available here</w:t>
        </w:r>
      </w:hyperlink>
      <w:r w:rsidR="00612CE5" w:rsidRPr="00644D33">
        <w:rPr>
          <w:rFonts w:ascii="Tahoma" w:hAnsi="Tahoma" w:cs="Tahoma"/>
          <w:sz w:val="20"/>
          <w:szCs w:val="20"/>
        </w:rPr>
        <w:t xml:space="preserve"> </w:t>
      </w:r>
    </w:p>
    <w:p w14:paraId="365477C9" w14:textId="77777777" w:rsidR="004F1767" w:rsidRPr="00644D33" w:rsidRDefault="004F1767" w:rsidP="00644D33">
      <w:pPr>
        <w:spacing w:after="0" w:line="300" w:lineRule="auto"/>
        <w:rPr>
          <w:rFonts w:ascii="Tahoma" w:hAnsi="Tahoma" w:cs="Tahoma"/>
          <w:sz w:val="20"/>
          <w:szCs w:val="20"/>
        </w:rPr>
      </w:pPr>
    </w:p>
    <w:p w14:paraId="618431FC" w14:textId="77777777" w:rsidR="004F1767" w:rsidRPr="00644D33" w:rsidRDefault="00026CD5" w:rsidP="00644D33">
      <w:pPr>
        <w:shd w:val="clear" w:color="auto" w:fill="B6DDE8" w:themeFill="accent5" w:themeFillTint="66"/>
        <w:spacing w:after="0" w:line="300" w:lineRule="auto"/>
        <w:rPr>
          <w:rFonts w:ascii="Tahoma" w:hAnsi="Tahoma" w:cs="Tahoma"/>
          <w:b/>
          <w:sz w:val="20"/>
          <w:szCs w:val="20"/>
        </w:rPr>
      </w:pPr>
      <w:r w:rsidRPr="00644D33">
        <w:rPr>
          <w:rFonts w:ascii="Tahoma" w:hAnsi="Tahoma" w:cs="Tahoma"/>
          <w:noProof/>
          <w:sz w:val="20"/>
          <w:szCs w:val="20"/>
          <w:lang w:eastAsia="en-NZ"/>
        </w:rPr>
        <w:drawing>
          <wp:inline distT="0" distB="0" distL="0" distR="0" wp14:anchorId="3B6D6576" wp14:editId="6EDA3AAE">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65161" cy="466612"/>
                    </a:xfrm>
                    <a:prstGeom prst="rect">
                      <a:avLst/>
                    </a:prstGeom>
                  </pic:spPr>
                </pic:pic>
              </a:graphicData>
            </a:graphic>
          </wp:inline>
        </w:drawing>
      </w:r>
    </w:p>
    <w:p w14:paraId="39A5CF80" w14:textId="77777777" w:rsidR="0062069A" w:rsidRPr="00784CBD" w:rsidRDefault="0062069A" w:rsidP="00784CBD">
      <w:pPr>
        <w:pStyle w:val="ListParagraph"/>
        <w:numPr>
          <w:ilvl w:val="1"/>
          <w:numId w:val="2"/>
        </w:numPr>
        <w:spacing w:after="0" w:line="300" w:lineRule="auto"/>
        <w:ind w:hanging="792"/>
        <w:rPr>
          <w:rFonts w:ascii="Tahoma" w:hAnsi="Tahoma" w:cs="Tahoma"/>
          <w:b/>
          <w:sz w:val="20"/>
          <w:szCs w:val="20"/>
        </w:rPr>
      </w:pPr>
      <w:bookmarkStart w:id="6" w:name="_Hlk24296182"/>
      <w:r w:rsidRPr="00784CBD">
        <w:rPr>
          <w:rFonts w:ascii="Tahoma" w:hAnsi="Tahoma" w:cs="Tahoma"/>
          <w:b/>
          <w:sz w:val="20"/>
          <w:szCs w:val="20"/>
        </w:rPr>
        <w:t>Labour pains ahead for New Zealand asparagus industry</w:t>
      </w:r>
    </w:p>
    <w:bookmarkEnd w:id="6"/>
    <w:p w14:paraId="7B839355" w14:textId="29377C36" w:rsidR="0062069A" w:rsidRPr="00321E67" w:rsidRDefault="0062069A" w:rsidP="00644D33">
      <w:pPr>
        <w:pStyle w:val="NormalWeb"/>
        <w:spacing w:before="0" w:beforeAutospacing="0" w:after="0" w:afterAutospacing="0" w:line="300" w:lineRule="auto"/>
        <w:rPr>
          <w:rFonts w:ascii="Tahoma" w:hAnsi="Tahoma" w:cs="Tahoma"/>
          <w:i/>
          <w:iCs/>
          <w:sz w:val="20"/>
          <w:szCs w:val="20"/>
        </w:rPr>
      </w:pPr>
      <w:r w:rsidRPr="00644D33">
        <w:rPr>
          <w:rFonts w:ascii="Tahoma" w:hAnsi="Tahoma" w:cs="Tahoma"/>
          <w:sz w:val="20"/>
          <w:szCs w:val="20"/>
        </w:rPr>
        <w:t>Asparagus picking is hard work and now, so is finding workers to do it. Geoff Lewis and his family company grow about 100ha of asparagus on land just north of Levin. They also have a dairy farm and grow strawberries. But it’s the asparagus that presents the biggest challenge in terms of harvesting the crop.</w:t>
      </w:r>
      <w:r w:rsidR="00321E67">
        <w:rPr>
          <w:rFonts w:ascii="Tahoma" w:hAnsi="Tahoma" w:cs="Tahoma"/>
          <w:sz w:val="20"/>
          <w:szCs w:val="20"/>
        </w:rPr>
        <w:t xml:space="preserve"> .</w:t>
      </w:r>
      <w:r w:rsidR="00321E67" w:rsidRPr="00321E67">
        <w:rPr>
          <w:rFonts w:ascii="Tahoma" w:hAnsi="Tahoma" w:cs="Tahoma"/>
          <w:i/>
          <w:iCs/>
          <w:sz w:val="20"/>
          <w:szCs w:val="20"/>
        </w:rPr>
        <w:t xml:space="preserve">This article discusses the labour situation in more detail. </w:t>
      </w:r>
      <w:hyperlink r:id="rId35" w:tgtFrame="_blank" w:history="1">
        <w:r w:rsidRPr="00644D33">
          <w:rPr>
            <w:rStyle w:val="Hyperlink"/>
            <w:rFonts w:ascii="Tahoma" w:hAnsi="Tahoma" w:cs="Tahoma"/>
            <w:sz w:val="20"/>
            <w:szCs w:val="20"/>
          </w:rPr>
          <w:t>Click here for the full article.</w:t>
        </w:r>
      </w:hyperlink>
    </w:p>
    <w:p w14:paraId="392E5958" w14:textId="61DC02DC" w:rsidR="004F1767" w:rsidRDefault="004F1767" w:rsidP="00644D33">
      <w:pPr>
        <w:spacing w:after="0" w:line="300" w:lineRule="auto"/>
        <w:rPr>
          <w:rFonts w:ascii="Tahoma" w:hAnsi="Tahoma" w:cs="Tahoma"/>
          <w:sz w:val="20"/>
          <w:szCs w:val="20"/>
        </w:rPr>
      </w:pPr>
    </w:p>
    <w:p w14:paraId="50669786" w14:textId="77777777" w:rsidR="00321E67" w:rsidRPr="00644D33" w:rsidRDefault="00321E67" w:rsidP="00644D33">
      <w:pPr>
        <w:spacing w:after="0" w:line="300" w:lineRule="auto"/>
        <w:rPr>
          <w:rFonts w:ascii="Tahoma" w:hAnsi="Tahoma" w:cs="Tahoma"/>
          <w:sz w:val="20"/>
          <w:szCs w:val="20"/>
        </w:rPr>
      </w:pPr>
    </w:p>
    <w:p w14:paraId="2C2093A1" w14:textId="78CC4959" w:rsidR="0062069A" w:rsidRPr="00644D33" w:rsidRDefault="0062069A" w:rsidP="00644D33">
      <w:pPr>
        <w:spacing w:after="0" w:line="300" w:lineRule="auto"/>
        <w:rPr>
          <w:rFonts w:ascii="Tahoma" w:hAnsi="Tahoma" w:cs="Tahoma"/>
          <w:sz w:val="20"/>
          <w:szCs w:val="20"/>
        </w:rPr>
      </w:pPr>
    </w:p>
    <w:p w14:paraId="07ADC84F" w14:textId="77777777" w:rsidR="0062069A" w:rsidRPr="00784CBD" w:rsidRDefault="0062069A" w:rsidP="00784CBD">
      <w:pPr>
        <w:pStyle w:val="ListParagraph"/>
        <w:numPr>
          <w:ilvl w:val="1"/>
          <w:numId w:val="2"/>
        </w:numPr>
        <w:spacing w:after="0" w:line="300" w:lineRule="auto"/>
        <w:ind w:hanging="792"/>
        <w:rPr>
          <w:rFonts w:ascii="Tahoma" w:hAnsi="Tahoma" w:cs="Tahoma"/>
          <w:b/>
          <w:sz w:val="20"/>
          <w:szCs w:val="20"/>
        </w:rPr>
      </w:pPr>
      <w:r w:rsidRPr="00784CBD">
        <w:rPr>
          <w:rFonts w:ascii="Tahoma" w:hAnsi="Tahoma" w:cs="Tahoma"/>
          <w:b/>
          <w:sz w:val="20"/>
          <w:szCs w:val="20"/>
        </w:rPr>
        <w:t>New Zealanders developing a taste for purple asparagus</w:t>
      </w:r>
    </w:p>
    <w:p w14:paraId="214C3446" w14:textId="623330D0" w:rsidR="0062069A" w:rsidRPr="00644D33" w:rsidRDefault="0062069A" w:rsidP="00644D33">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lastRenderedPageBreak/>
        <w:t>As New Zealand’s asparagus season reaches its peak, the purple variety is proving to be a real hit, according to the New Zealand Asparagus Council.</w:t>
      </w:r>
      <w:r w:rsidR="00321E67">
        <w:rPr>
          <w:rFonts w:ascii="Tahoma" w:hAnsi="Tahoma" w:cs="Tahoma"/>
          <w:sz w:val="20"/>
          <w:szCs w:val="20"/>
        </w:rPr>
        <w:t xml:space="preserve"> </w:t>
      </w:r>
      <w:r w:rsidRPr="00644D33">
        <w:rPr>
          <w:rFonts w:ascii="Tahoma" w:hAnsi="Tahoma" w:cs="Tahoma"/>
          <w:sz w:val="20"/>
          <w:szCs w:val="20"/>
        </w:rPr>
        <w:t>Business manager Karen Orr says the feedback from consumers has been positive in both in terms of its striking colour, and sweet taste eaten raw.</w:t>
      </w:r>
    </w:p>
    <w:p w14:paraId="1C4C9888" w14:textId="77777777" w:rsidR="0062069A" w:rsidRPr="00644D33" w:rsidRDefault="0062069A" w:rsidP="00644D33">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Overall, the industry is expecting similar volumes in 2019 to the last couple of years due to quite a cold and wet start to the season in September-October.</w:t>
      </w:r>
    </w:p>
    <w:p w14:paraId="032F94D9" w14:textId="77777777" w:rsidR="00321E67" w:rsidRDefault="00321E67" w:rsidP="00644D33">
      <w:pPr>
        <w:pStyle w:val="NormalWeb"/>
        <w:spacing w:before="0" w:beforeAutospacing="0" w:after="0" w:afterAutospacing="0" w:line="300" w:lineRule="auto"/>
        <w:rPr>
          <w:rFonts w:ascii="Tahoma" w:hAnsi="Tahoma" w:cs="Tahoma"/>
          <w:sz w:val="20"/>
          <w:szCs w:val="20"/>
        </w:rPr>
      </w:pPr>
    </w:p>
    <w:p w14:paraId="57134937" w14:textId="77777777" w:rsidR="00321E67" w:rsidRDefault="0062069A" w:rsidP="00644D33">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“Quality has been holding up okay this season, despite the variable temperatures. Demand has been pretty strong driven by lower volumes September-October, although that may change as yields increase now.”</w:t>
      </w:r>
      <w:r w:rsidR="00321E67">
        <w:rPr>
          <w:rFonts w:ascii="Tahoma" w:hAnsi="Tahoma" w:cs="Tahoma"/>
          <w:sz w:val="20"/>
          <w:szCs w:val="20"/>
        </w:rPr>
        <w:t xml:space="preserve"> </w:t>
      </w:r>
      <w:r w:rsidRPr="00644D33">
        <w:rPr>
          <w:rFonts w:ascii="Tahoma" w:hAnsi="Tahoma" w:cs="Tahoma"/>
          <w:sz w:val="20"/>
          <w:szCs w:val="20"/>
        </w:rPr>
        <w:t>Fresh New Zealand asparagus is in high demand domestically with about 95 per cent sold to the local market, and the remainder exported</w:t>
      </w:r>
    </w:p>
    <w:p w14:paraId="2540565A" w14:textId="77777777" w:rsidR="00321E67" w:rsidRDefault="00321E67" w:rsidP="00644D33">
      <w:pPr>
        <w:pStyle w:val="NormalWeb"/>
        <w:spacing w:before="0" w:beforeAutospacing="0" w:after="0" w:afterAutospacing="0" w:line="300" w:lineRule="auto"/>
        <w:rPr>
          <w:rFonts w:ascii="Tahoma" w:hAnsi="Tahoma" w:cs="Tahoma"/>
          <w:sz w:val="20"/>
          <w:szCs w:val="20"/>
        </w:rPr>
      </w:pPr>
    </w:p>
    <w:p w14:paraId="422649D4" w14:textId="18DFF889" w:rsidR="004F1767" w:rsidRPr="00644D33" w:rsidRDefault="0062069A" w:rsidP="00321E67">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 xml:space="preserve">“It’s not a </w:t>
      </w:r>
      <w:proofErr w:type="gramStart"/>
      <w:r w:rsidRPr="00644D33">
        <w:rPr>
          <w:rFonts w:ascii="Tahoma" w:hAnsi="Tahoma" w:cs="Tahoma"/>
          <w:sz w:val="20"/>
          <w:szCs w:val="20"/>
        </w:rPr>
        <w:t>short term</w:t>
      </w:r>
      <w:proofErr w:type="gramEnd"/>
      <w:r w:rsidRPr="00644D33">
        <w:rPr>
          <w:rFonts w:ascii="Tahoma" w:hAnsi="Tahoma" w:cs="Tahoma"/>
          <w:sz w:val="20"/>
          <w:szCs w:val="20"/>
        </w:rPr>
        <w:t xml:space="preserve"> thing,” she says. “Competition from countries with cheap labour supply has been increasing over recent years so until we have more automation in harvesting and packing it’s difficult to compete. Regarding grower expansion, the New Zealand Asparagus Council says the industry has remained pretty steady over recent years.</w:t>
      </w:r>
      <w:r w:rsidR="00321E67">
        <w:rPr>
          <w:rFonts w:ascii="Tahoma" w:hAnsi="Tahoma" w:cs="Tahoma"/>
          <w:sz w:val="20"/>
          <w:szCs w:val="20"/>
        </w:rPr>
        <w:t xml:space="preserve"> </w:t>
      </w:r>
      <w:r w:rsidRPr="00644D33">
        <w:rPr>
          <w:rFonts w:ascii="Tahoma" w:hAnsi="Tahoma" w:cs="Tahoma"/>
          <w:sz w:val="20"/>
          <w:szCs w:val="20"/>
        </w:rPr>
        <w:t>“There’s been very little growth over recent years,” Ms Orr said. “There’s been a contraction in the numbers of growers due to increasing costs that growers face year on year without a subsequent rise in the returns to growers.”</w:t>
      </w:r>
      <w:r w:rsidR="00321E67">
        <w:rPr>
          <w:rFonts w:ascii="Tahoma" w:hAnsi="Tahoma" w:cs="Tahoma"/>
          <w:sz w:val="20"/>
          <w:szCs w:val="20"/>
        </w:rPr>
        <w:t xml:space="preserve"> </w:t>
      </w:r>
      <w:hyperlink r:id="rId36" w:history="1">
        <w:r w:rsidR="004F1767" w:rsidRPr="00644D33">
          <w:rPr>
            <w:rStyle w:val="Hyperlink"/>
            <w:rFonts w:ascii="Tahoma" w:hAnsi="Tahoma" w:cs="Tahoma"/>
            <w:sz w:val="20"/>
            <w:szCs w:val="20"/>
          </w:rPr>
          <w:t>Full article available here</w:t>
        </w:r>
      </w:hyperlink>
      <w:r w:rsidR="004F1767" w:rsidRPr="00644D33">
        <w:rPr>
          <w:rFonts w:ascii="Tahoma" w:hAnsi="Tahoma" w:cs="Tahoma"/>
          <w:sz w:val="20"/>
          <w:szCs w:val="20"/>
        </w:rPr>
        <w:t xml:space="preserve"> </w:t>
      </w:r>
    </w:p>
    <w:p w14:paraId="3705CAE9" w14:textId="288ED1DD" w:rsidR="00644D33" w:rsidRDefault="00644D33" w:rsidP="00644D33">
      <w:pPr>
        <w:spacing w:after="0" w:line="300" w:lineRule="auto"/>
        <w:rPr>
          <w:rFonts w:ascii="Tahoma" w:hAnsi="Tahoma" w:cs="Tahoma"/>
          <w:sz w:val="20"/>
          <w:szCs w:val="20"/>
        </w:rPr>
      </w:pPr>
    </w:p>
    <w:p w14:paraId="0A15E31B" w14:textId="77777777" w:rsidR="00321E67" w:rsidRPr="00644D33" w:rsidRDefault="00321E67" w:rsidP="00644D33">
      <w:pPr>
        <w:spacing w:after="0" w:line="300" w:lineRule="auto"/>
        <w:rPr>
          <w:rFonts w:ascii="Tahoma" w:hAnsi="Tahoma" w:cs="Tahoma"/>
          <w:sz w:val="20"/>
          <w:szCs w:val="20"/>
        </w:rPr>
      </w:pPr>
    </w:p>
    <w:p w14:paraId="41A11BD5" w14:textId="5CB59052" w:rsidR="00644D33" w:rsidRPr="00644D33" w:rsidRDefault="00644D33" w:rsidP="00644D33">
      <w:pPr>
        <w:spacing w:after="0" w:line="300" w:lineRule="auto"/>
        <w:rPr>
          <w:rFonts w:ascii="Tahoma" w:hAnsi="Tahoma" w:cs="Tahoma"/>
          <w:sz w:val="20"/>
          <w:szCs w:val="20"/>
        </w:rPr>
      </w:pPr>
    </w:p>
    <w:p w14:paraId="0BB66730" w14:textId="77777777" w:rsidR="00644D33" w:rsidRPr="00784CBD" w:rsidRDefault="00644D33" w:rsidP="00784CBD">
      <w:pPr>
        <w:pStyle w:val="ListParagraph"/>
        <w:numPr>
          <w:ilvl w:val="1"/>
          <w:numId w:val="2"/>
        </w:numPr>
        <w:spacing w:after="0" w:line="300" w:lineRule="auto"/>
        <w:ind w:hanging="792"/>
        <w:rPr>
          <w:rFonts w:ascii="Tahoma" w:hAnsi="Tahoma" w:cs="Tahoma"/>
          <w:b/>
          <w:sz w:val="20"/>
          <w:szCs w:val="20"/>
        </w:rPr>
      </w:pPr>
      <w:r w:rsidRPr="00784CBD">
        <w:rPr>
          <w:rFonts w:ascii="Tahoma" w:hAnsi="Tahoma" w:cs="Tahoma"/>
          <w:b/>
          <w:sz w:val="20"/>
          <w:szCs w:val="20"/>
        </w:rPr>
        <w:t>Turnaround in New Zealand apple industry down to club varieties</w:t>
      </w:r>
    </w:p>
    <w:p w14:paraId="5CA0E7F3" w14:textId="634E60CE" w:rsidR="00321E67" w:rsidRDefault="00644D33" w:rsidP="00644D33">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 xml:space="preserve">A New Zealand industry that was on its knees just a few years ago, is now expanding rapidly. </w:t>
      </w:r>
    </w:p>
    <w:p w14:paraId="3396B1C8" w14:textId="04B631CB" w:rsidR="00644D33" w:rsidRPr="00644D33" w:rsidRDefault="00644D33" w:rsidP="00644D33">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 xml:space="preserve">In 2017 Hawke's Bay had 6107ha planted in apples. By this year it was 6521ha and still growing. In Central Hawke's Bay a 450ha development of apple trees and other crops is under way in the </w:t>
      </w:r>
      <w:proofErr w:type="spellStart"/>
      <w:r w:rsidRPr="00644D33">
        <w:rPr>
          <w:rFonts w:ascii="Tahoma" w:hAnsi="Tahoma" w:cs="Tahoma"/>
          <w:sz w:val="20"/>
          <w:szCs w:val="20"/>
        </w:rPr>
        <w:t>Wakarara</w:t>
      </w:r>
      <w:proofErr w:type="spellEnd"/>
      <w:r w:rsidRPr="00644D33">
        <w:rPr>
          <w:rFonts w:ascii="Tahoma" w:hAnsi="Tahoma" w:cs="Tahoma"/>
          <w:sz w:val="20"/>
          <w:szCs w:val="20"/>
        </w:rPr>
        <w:t xml:space="preserve"> area. And the development on the </w:t>
      </w:r>
      <w:proofErr w:type="spellStart"/>
      <w:r w:rsidRPr="00644D33">
        <w:rPr>
          <w:rFonts w:ascii="Tahoma" w:hAnsi="Tahoma" w:cs="Tahoma"/>
          <w:sz w:val="20"/>
          <w:szCs w:val="20"/>
        </w:rPr>
        <w:t>Heretaunga</w:t>
      </w:r>
      <w:proofErr w:type="spellEnd"/>
      <w:r w:rsidRPr="00644D33">
        <w:rPr>
          <w:rFonts w:ascii="Tahoma" w:hAnsi="Tahoma" w:cs="Tahoma"/>
          <w:sz w:val="20"/>
          <w:szCs w:val="20"/>
        </w:rPr>
        <w:t xml:space="preserve"> Plains is clear to see every day and more are planned.</w:t>
      </w:r>
    </w:p>
    <w:p w14:paraId="2C6D86DD" w14:textId="77777777" w:rsidR="00321E67" w:rsidRDefault="00321E67" w:rsidP="00644D33">
      <w:pPr>
        <w:pStyle w:val="NormalWeb"/>
        <w:spacing w:before="0" w:beforeAutospacing="0" w:after="0" w:afterAutospacing="0" w:line="300" w:lineRule="auto"/>
        <w:rPr>
          <w:rFonts w:ascii="Tahoma" w:hAnsi="Tahoma" w:cs="Tahoma"/>
          <w:sz w:val="20"/>
          <w:szCs w:val="20"/>
        </w:rPr>
      </w:pPr>
    </w:p>
    <w:p w14:paraId="34C99C1C" w14:textId="2CECD4EE" w:rsidR="00321E67" w:rsidRDefault="00644D33" w:rsidP="00321E67">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Pollard puts the turnaround down to a number of factors. One was a focus on a swing away from commodity varieties and focusing on a breeding programme which produced club varieties such as jazz, envy, the Pacific range and dazzle.</w:t>
      </w:r>
      <w:r w:rsidR="00103F9D">
        <w:rPr>
          <w:rFonts w:ascii="Tahoma" w:hAnsi="Tahoma" w:cs="Tahoma"/>
          <w:sz w:val="20"/>
          <w:szCs w:val="20"/>
        </w:rPr>
        <w:t xml:space="preserve"> T</w:t>
      </w:r>
      <w:r w:rsidRPr="00644D33">
        <w:rPr>
          <w:rFonts w:ascii="Tahoma" w:hAnsi="Tahoma" w:cs="Tahoma"/>
          <w:sz w:val="20"/>
          <w:szCs w:val="20"/>
        </w:rPr>
        <w:t>he integrated pest management programme developed in the early 2000s which produced softer, more targeted, sprays used to thresholds greatly reduced chemical residues and put New Zealand "in front of the rest of the world".</w:t>
      </w:r>
    </w:p>
    <w:p w14:paraId="24C4C99D" w14:textId="77777777" w:rsidR="00321E67" w:rsidRDefault="00321E67" w:rsidP="00321E67">
      <w:pPr>
        <w:pStyle w:val="NormalWeb"/>
        <w:spacing w:before="0" w:beforeAutospacing="0" w:after="0" w:afterAutospacing="0" w:line="300" w:lineRule="auto"/>
        <w:rPr>
          <w:rFonts w:ascii="Tahoma" w:hAnsi="Tahoma" w:cs="Tahoma"/>
          <w:sz w:val="20"/>
          <w:szCs w:val="20"/>
        </w:rPr>
      </w:pPr>
    </w:p>
    <w:p w14:paraId="2E551181" w14:textId="4296F769" w:rsidR="00644D33" w:rsidRDefault="00644D33" w:rsidP="00644D33">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Pollard also said this Government was keen on trade agreements to open markets around the world for our apples. New Zealand grows 580,000 tonnes of apples but exports 360,000 tonnes to 80 countries around the world.</w:t>
      </w:r>
      <w:r w:rsidR="00321E67">
        <w:rPr>
          <w:rFonts w:ascii="Tahoma" w:hAnsi="Tahoma" w:cs="Tahoma"/>
          <w:sz w:val="20"/>
          <w:szCs w:val="20"/>
        </w:rPr>
        <w:t xml:space="preserve"> </w:t>
      </w:r>
      <w:r w:rsidRPr="00644D33">
        <w:rPr>
          <w:rFonts w:ascii="Tahoma" w:hAnsi="Tahoma" w:cs="Tahoma"/>
          <w:sz w:val="20"/>
          <w:szCs w:val="20"/>
        </w:rPr>
        <w:t xml:space="preserve">In contrast China grows 43-million tonnes, or half the world's apples, yet is still one of New Zealand's best markets. In fact, the Asian markets of China, Thailand, Taiwan and India take 41 per cent of our exports. Germany is the biggest single </w:t>
      </w:r>
      <w:proofErr w:type="gramStart"/>
      <w:r w:rsidRPr="00644D33">
        <w:rPr>
          <w:rFonts w:ascii="Tahoma" w:hAnsi="Tahoma" w:cs="Tahoma"/>
          <w:sz w:val="20"/>
          <w:szCs w:val="20"/>
        </w:rPr>
        <w:t>market,</w:t>
      </w:r>
      <w:proofErr w:type="gramEnd"/>
      <w:r w:rsidRPr="00644D33">
        <w:rPr>
          <w:rFonts w:ascii="Tahoma" w:hAnsi="Tahoma" w:cs="Tahoma"/>
          <w:sz w:val="20"/>
          <w:szCs w:val="20"/>
        </w:rPr>
        <w:t xml:space="preserve"> the US is second and the UK third.</w:t>
      </w:r>
    </w:p>
    <w:p w14:paraId="349E509C" w14:textId="77777777" w:rsidR="00321E67" w:rsidRPr="00644D33" w:rsidRDefault="00321E67" w:rsidP="00644D33">
      <w:pPr>
        <w:pStyle w:val="NormalWeb"/>
        <w:spacing w:before="0" w:beforeAutospacing="0" w:after="0" w:afterAutospacing="0" w:line="300" w:lineRule="auto"/>
        <w:rPr>
          <w:rFonts w:ascii="Tahoma" w:hAnsi="Tahoma" w:cs="Tahoma"/>
          <w:sz w:val="20"/>
          <w:szCs w:val="20"/>
        </w:rPr>
      </w:pPr>
    </w:p>
    <w:p w14:paraId="01B29F9A" w14:textId="38901D48" w:rsidR="00644D33" w:rsidRPr="00644D33" w:rsidRDefault="00644D33" w:rsidP="00321E67">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 xml:space="preserve">However, there are some difficulties ahead for the increased production. Labour is the big one with some crops already going unpicked. </w:t>
      </w:r>
      <w:proofErr w:type="gramStart"/>
      <w:r w:rsidRPr="00644D33">
        <w:rPr>
          <w:rFonts w:ascii="Tahoma" w:hAnsi="Tahoma" w:cs="Tahoma"/>
          <w:sz w:val="20"/>
          <w:szCs w:val="20"/>
        </w:rPr>
        <w:t>More cool</w:t>
      </w:r>
      <w:proofErr w:type="gramEnd"/>
      <w:r w:rsidRPr="00644D33">
        <w:rPr>
          <w:rFonts w:ascii="Tahoma" w:hAnsi="Tahoma" w:cs="Tahoma"/>
          <w:sz w:val="20"/>
          <w:szCs w:val="20"/>
        </w:rPr>
        <w:t xml:space="preserve"> store space would also be welcome, he said. Biosecurity risks rose with stink bugs and fruit flies to worry about.</w:t>
      </w:r>
      <w:r w:rsidR="00321E67">
        <w:rPr>
          <w:rFonts w:ascii="Tahoma" w:hAnsi="Tahoma" w:cs="Tahoma"/>
          <w:sz w:val="20"/>
          <w:szCs w:val="20"/>
        </w:rPr>
        <w:t xml:space="preserve"> </w:t>
      </w:r>
      <w:hyperlink r:id="rId37" w:history="1">
        <w:r w:rsidR="004F1767" w:rsidRPr="00644D33">
          <w:rPr>
            <w:rStyle w:val="Hyperlink"/>
            <w:rFonts w:ascii="Tahoma" w:hAnsi="Tahoma" w:cs="Tahoma"/>
            <w:sz w:val="20"/>
            <w:szCs w:val="20"/>
          </w:rPr>
          <w:t>Full article available here</w:t>
        </w:r>
      </w:hyperlink>
    </w:p>
    <w:p w14:paraId="51EB2115" w14:textId="14B180BC" w:rsidR="004F1767" w:rsidRDefault="004F1767" w:rsidP="00644D33">
      <w:pPr>
        <w:spacing w:after="0" w:line="300" w:lineRule="auto"/>
        <w:rPr>
          <w:rFonts w:ascii="Tahoma" w:hAnsi="Tahoma" w:cs="Tahoma"/>
          <w:sz w:val="20"/>
          <w:szCs w:val="20"/>
        </w:rPr>
      </w:pPr>
    </w:p>
    <w:p w14:paraId="64859B96" w14:textId="74AEAFC4" w:rsidR="00321E67" w:rsidRDefault="00321E67" w:rsidP="00644D33">
      <w:pPr>
        <w:spacing w:after="0" w:line="300" w:lineRule="auto"/>
        <w:rPr>
          <w:rFonts w:ascii="Tahoma" w:hAnsi="Tahoma" w:cs="Tahoma"/>
          <w:sz w:val="20"/>
          <w:szCs w:val="20"/>
        </w:rPr>
      </w:pPr>
    </w:p>
    <w:p w14:paraId="6C99F015" w14:textId="77777777" w:rsidR="00321E67" w:rsidRPr="00644D33" w:rsidRDefault="00321E67" w:rsidP="00644D33">
      <w:pPr>
        <w:spacing w:after="0" w:line="300" w:lineRule="auto"/>
        <w:rPr>
          <w:rFonts w:ascii="Tahoma" w:hAnsi="Tahoma" w:cs="Tahoma"/>
          <w:sz w:val="20"/>
          <w:szCs w:val="20"/>
        </w:rPr>
      </w:pPr>
    </w:p>
    <w:p w14:paraId="0BEB0A82" w14:textId="50067719" w:rsidR="00FB37A6" w:rsidRPr="00784CBD" w:rsidRDefault="00E34CEB" w:rsidP="00784CBD">
      <w:pPr>
        <w:pStyle w:val="ListParagraph"/>
        <w:numPr>
          <w:ilvl w:val="1"/>
          <w:numId w:val="2"/>
        </w:numPr>
        <w:spacing w:after="0" w:line="300" w:lineRule="auto"/>
        <w:ind w:hanging="792"/>
        <w:rPr>
          <w:rFonts w:ascii="Tahoma" w:hAnsi="Tahoma" w:cs="Tahoma"/>
          <w:b/>
          <w:sz w:val="20"/>
          <w:szCs w:val="20"/>
        </w:rPr>
      </w:pPr>
      <w:bookmarkStart w:id="7" w:name="_Hlk24296217"/>
      <w:r w:rsidRPr="00784CBD">
        <w:rPr>
          <w:rFonts w:ascii="Tahoma" w:hAnsi="Tahoma" w:cs="Tahoma"/>
          <w:b/>
          <w:sz w:val="20"/>
          <w:szCs w:val="20"/>
        </w:rPr>
        <w:t>S</w:t>
      </w:r>
      <w:r w:rsidR="00FB37A6" w:rsidRPr="00784CBD">
        <w:rPr>
          <w:rFonts w:ascii="Tahoma" w:hAnsi="Tahoma" w:cs="Tahoma"/>
          <w:b/>
          <w:sz w:val="20"/>
          <w:szCs w:val="20"/>
        </w:rPr>
        <w:t>uccessful RCEP negotiations welcomed by Onions New Zealand</w:t>
      </w:r>
    </w:p>
    <w:bookmarkEnd w:id="7"/>
    <w:p w14:paraId="3A4492CA" w14:textId="3DC6984B" w:rsidR="00FB37A6" w:rsidRPr="00644D33" w:rsidRDefault="00FB37A6" w:rsidP="00644D33">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A successful conclusion of the Regional Comprehensive Economic Partnership (RCEP) negotiations was welcomed by Onions New Zealand</w:t>
      </w:r>
      <w:r w:rsidR="00103F9D">
        <w:rPr>
          <w:rFonts w:ascii="Tahoma" w:hAnsi="Tahoma" w:cs="Tahoma"/>
          <w:sz w:val="20"/>
          <w:szCs w:val="20"/>
        </w:rPr>
        <w:t xml:space="preserve">. </w:t>
      </w:r>
      <w:r w:rsidRPr="00644D33">
        <w:rPr>
          <w:rFonts w:ascii="Tahoma" w:hAnsi="Tahoma" w:cs="Tahoma"/>
          <w:sz w:val="20"/>
          <w:szCs w:val="20"/>
        </w:rPr>
        <w:t>‘The RCEP covers trade among New Zealand and 14 other Asia-Pacific countries, except India. That is, half the world’s population,’ says Onions New Zealand Chief Executive, James Kuperus.</w:t>
      </w:r>
    </w:p>
    <w:p w14:paraId="0CB9182B" w14:textId="77777777" w:rsidR="00103F9D" w:rsidRDefault="00103F9D" w:rsidP="00644D33">
      <w:pPr>
        <w:pStyle w:val="NormalWeb"/>
        <w:spacing w:before="0" w:beforeAutospacing="0" w:after="0" w:afterAutospacing="0" w:line="300" w:lineRule="auto"/>
        <w:rPr>
          <w:rFonts w:ascii="Tahoma" w:hAnsi="Tahoma" w:cs="Tahoma"/>
          <w:sz w:val="20"/>
          <w:szCs w:val="20"/>
        </w:rPr>
      </w:pPr>
    </w:p>
    <w:p w14:paraId="4460FF04" w14:textId="61DC186F" w:rsidR="004F1767" w:rsidRPr="00644D33" w:rsidRDefault="00FB37A6" w:rsidP="00644D33">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‘Although the details of the RCEP are yet to be finalised, there are clear savings and benefits for New Zealand growers and exporters, including the agreement to clear perishable goods within six hours. This will allow more horticultural products such as onions to be exported to these markets with better assurances that they will not sit on wharfs for extended periods of time.’</w:t>
      </w:r>
      <w:r w:rsidR="00103F9D">
        <w:rPr>
          <w:rFonts w:ascii="Tahoma" w:hAnsi="Tahoma" w:cs="Tahoma"/>
          <w:sz w:val="20"/>
          <w:szCs w:val="20"/>
        </w:rPr>
        <w:t xml:space="preserve"> </w:t>
      </w:r>
      <w:r w:rsidRPr="00644D33">
        <w:rPr>
          <w:rFonts w:ascii="Tahoma" w:hAnsi="Tahoma" w:cs="Tahoma"/>
          <w:sz w:val="20"/>
          <w:szCs w:val="20"/>
        </w:rPr>
        <w:t>James says New Zealand onion exports will reach $170 million in 2019.</w:t>
      </w:r>
      <w:r w:rsidR="00103F9D">
        <w:rPr>
          <w:rFonts w:ascii="Tahoma" w:hAnsi="Tahoma" w:cs="Tahoma"/>
          <w:sz w:val="20"/>
          <w:szCs w:val="20"/>
        </w:rPr>
        <w:t xml:space="preserve"> </w:t>
      </w:r>
      <w:hyperlink r:id="rId38" w:history="1">
        <w:r w:rsidR="004F1767" w:rsidRPr="00644D33">
          <w:rPr>
            <w:rStyle w:val="Hyperlink"/>
            <w:rFonts w:ascii="Tahoma" w:hAnsi="Tahoma" w:cs="Tahoma"/>
            <w:sz w:val="20"/>
            <w:szCs w:val="20"/>
          </w:rPr>
          <w:t>Full article available here</w:t>
        </w:r>
      </w:hyperlink>
      <w:r w:rsidR="004F1767" w:rsidRPr="00644D33">
        <w:rPr>
          <w:rFonts w:ascii="Tahoma" w:hAnsi="Tahoma" w:cs="Tahoma"/>
          <w:sz w:val="20"/>
          <w:szCs w:val="20"/>
        </w:rPr>
        <w:t xml:space="preserve"> </w:t>
      </w:r>
    </w:p>
    <w:p w14:paraId="24B73CD5" w14:textId="77777777" w:rsidR="00E34CEB" w:rsidRPr="00644D33" w:rsidRDefault="00E34CEB" w:rsidP="00644D33">
      <w:pPr>
        <w:pStyle w:val="Heading1"/>
        <w:spacing w:before="0" w:beforeAutospacing="0" w:after="0" w:afterAutospacing="0" w:line="300" w:lineRule="auto"/>
        <w:rPr>
          <w:rFonts w:ascii="Tahoma" w:hAnsi="Tahoma" w:cs="Tahoma"/>
          <w:sz w:val="20"/>
          <w:szCs w:val="20"/>
        </w:rPr>
      </w:pPr>
    </w:p>
    <w:p w14:paraId="7EA1446F" w14:textId="77777777" w:rsidR="00E34CEB" w:rsidRPr="00644D33" w:rsidRDefault="00E34CEB" w:rsidP="00644D33">
      <w:pPr>
        <w:pStyle w:val="Heading1"/>
        <w:spacing w:before="0" w:beforeAutospacing="0" w:after="0" w:afterAutospacing="0" w:line="300" w:lineRule="auto"/>
        <w:rPr>
          <w:rFonts w:ascii="Tahoma" w:hAnsi="Tahoma" w:cs="Tahoma"/>
          <w:sz w:val="20"/>
          <w:szCs w:val="20"/>
        </w:rPr>
      </w:pPr>
    </w:p>
    <w:p w14:paraId="13BD5F9E" w14:textId="77777777" w:rsidR="00E34CEB" w:rsidRPr="00644D33" w:rsidRDefault="00E34CEB" w:rsidP="00644D33">
      <w:pPr>
        <w:pStyle w:val="Heading1"/>
        <w:spacing w:before="0" w:beforeAutospacing="0" w:after="0" w:afterAutospacing="0" w:line="300" w:lineRule="auto"/>
        <w:rPr>
          <w:rFonts w:ascii="Tahoma" w:hAnsi="Tahoma" w:cs="Tahoma"/>
          <w:sz w:val="20"/>
          <w:szCs w:val="20"/>
        </w:rPr>
      </w:pPr>
    </w:p>
    <w:p w14:paraId="335E7618" w14:textId="0BCB5D0C" w:rsidR="00D0717A" w:rsidRPr="00784CBD" w:rsidRDefault="00D0717A" w:rsidP="00784CBD">
      <w:pPr>
        <w:pStyle w:val="ListParagraph"/>
        <w:numPr>
          <w:ilvl w:val="1"/>
          <w:numId w:val="2"/>
        </w:numPr>
        <w:spacing w:after="0" w:line="300" w:lineRule="auto"/>
        <w:ind w:hanging="792"/>
        <w:rPr>
          <w:rFonts w:ascii="Tahoma" w:hAnsi="Tahoma" w:cs="Tahoma"/>
          <w:b/>
          <w:sz w:val="20"/>
          <w:szCs w:val="20"/>
        </w:rPr>
      </w:pPr>
      <w:bookmarkStart w:id="8" w:name="_Hlk24296226"/>
      <w:r w:rsidRPr="00784CBD">
        <w:rPr>
          <w:rFonts w:ascii="Tahoma" w:hAnsi="Tahoma" w:cs="Tahoma"/>
          <w:b/>
          <w:sz w:val="20"/>
          <w:szCs w:val="20"/>
        </w:rPr>
        <w:t>Bostock clears the pipes</w:t>
      </w:r>
    </w:p>
    <w:bookmarkEnd w:id="8"/>
    <w:p w14:paraId="1E2E2470" w14:textId="620BA5C7" w:rsidR="00D0717A" w:rsidRPr="00644D33" w:rsidRDefault="00D0717A" w:rsidP="00644D33">
      <w:pPr>
        <w:pStyle w:val="NormalWeb"/>
        <w:spacing w:before="0" w:beforeAutospacing="0" w:after="0" w:afterAutospacing="0" w:line="300" w:lineRule="auto"/>
        <w:rPr>
          <w:rFonts w:ascii="Tahoma" w:hAnsi="Tahoma" w:cs="Tahoma"/>
          <w:sz w:val="20"/>
          <w:szCs w:val="20"/>
        </w:rPr>
      </w:pPr>
      <w:r w:rsidRPr="00103F9D">
        <w:rPr>
          <w:rFonts w:ascii="Tahoma" w:hAnsi="Tahoma" w:cs="Tahoma"/>
          <w:sz w:val="20"/>
          <w:szCs w:val="20"/>
        </w:rPr>
        <w:t>T</w:t>
      </w:r>
      <w:r w:rsidRPr="00644D33">
        <w:rPr>
          <w:rFonts w:ascii="Tahoma" w:hAnsi="Tahoma" w:cs="Tahoma"/>
          <w:sz w:val="20"/>
          <w:szCs w:val="20"/>
        </w:rPr>
        <w:t>he significant growth of New Zealand’s apple industry has presented an unforeseen challenge; the disposal of plastic irrigation pipes on redeveloped orchards. However, some creative environmental thinking is helping address the issue.</w:t>
      </w:r>
      <w:r w:rsidR="00103F9D">
        <w:rPr>
          <w:rFonts w:ascii="Tahoma" w:hAnsi="Tahoma" w:cs="Tahoma"/>
          <w:sz w:val="20"/>
          <w:szCs w:val="20"/>
        </w:rPr>
        <w:t xml:space="preserve"> </w:t>
      </w:r>
      <w:r w:rsidRPr="00644D33">
        <w:rPr>
          <w:rFonts w:ascii="Tahoma" w:hAnsi="Tahoma" w:cs="Tahoma"/>
          <w:sz w:val="20"/>
          <w:szCs w:val="20"/>
        </w:rPr>
        <w:t>Bostock New Zealand has teamed up with Aotearoa New Zealand Made to recycle over 80km of pipes removed from its Hawke’s Bay orchards over winter. The pipes have been turned into black damp proof film for the building industry and black rubbish bags.</w:t>
      </w:r>
    </w:p>
    <w:p w14:paraId="582414DE" w14:textId="476E40CB" w:rsidR="004F1767" w:rsidRPr="00644D33" w:rsidRDefault="002E53E0" w:rsidP="00644D33">
      <w:pPr>
        <w:spacing w:after="0" w:line="300" w:lineRule="auto"/>
        <w:rPr>
          <w:rFonts w:ascii="Tahoma" w:hAnsi="Tahoma" w:cs="Tahoma"/>
          <w:sz w:val="20"/>
          <w:szCs w:val="20"/>
        </w:rPr>
      </w:pPr>
      <w:hyperlink r:id="rId39" w:history="1">
        <w:r w:rsidR="004F1767" w:rsidRPr="00644D33">
          <w:rPr>
            <w:rStyle w:val="Hyperlink"/>
            <w:rFonts w:ascii="Tahoma" w:hAnsi="Tahoma" w:cs="Tahoma"/>
            <w:sz w:val="20"/>
            <w:szCs w:val="20"/>
          </w:rPr>
          <w:t>Full article available here</w:t>
        </w:r>
      </w:hyperlink>
      <w:r w:rsidR="004F1767" w:rsidRPr="00644D33">
        <w:rPr>
          <w:rFonts w:ascii="Tahoma" w:hAnsi="Tahoma" w:cs="Tahoma"/>
          <w:sz w:val="20"/>
          <w:szCs w:val="20"/>
        </w:rPr>
        <w:t xml:space="preserve"> </w:t>
      </w:r>
    </w:p>
    <w:p w14:paraId="6BB87ED7" w14:textId="12F2D549" w:rsidR="00FB37A6" w:rsidRPr="00644D33" w:rsidRDefault="00FB37A6" w:rsidP="00644D33">
      <w:pPr>
        <w:spacing w:after="0" w:line="300" w:lineRule="auto"/>
        <w:rPr>
          <w:rFonts w:ascii="Tahoma" w:hAnsi="Tahoma" w:cs="Tahoma"/>
          <w:sz w:val="20"/>
          <w:szCs w:val="20"/>
        </w:rPr>
      </w:pPr>
    </w:p>
    <w:p w14:paraId="08ED011A" w14:textId="73E3A67F" w:rsidR="00FB37A6" w:rsidRDefault="00FB37A6" w:rsidP="00644D33">
      <w:pPr>
        <w:spacing w:after="0" w:line="300" w:lineRule="auto"/>
        <w:rPr>
          <w:rFonts w:ascii="Tahoma" w:hAnsi="Tahoma" w:cs="Tahoma"/>
          <w:sz w:val="20"/>
          <w:szCs w:val="20"/>
        </w:rPr>
      </w:pPr>
    </w:p>
    <w:p w14:paraId="7F7742DB" w14:textId="77777777" w:rsidR="00103F9D" w:rsidRPr="00644D33" w:rsidRDefault="00103F9D" w:rsidP="00644D33">
      <w:pPr>
        <w:spacing w:after="0" w:line="300" w:lineRule="auto"/>
        <w:rPr>
          <w:rFonts w:ascii="Tahoma" w:hAnsi="Tahoma" w:cs="Tahoma"/>
          <w:sz w:val="20"/>
          <w:szCs w:val="20"/>
        </w:rPr>
      </w:pPr>
    </w:p>
    <w:p w14:paraId="3451B026" w14:textId="1C116BE5" w:rsidR="00FB37A6" w:rsidRPr="00784CBD" w:rsidRDefault="00F85CFD" w:rsidP="00784CBD">
      <w:pPr>
        <w:pStyle w:val="ListParagraph"/>
        <w:numPr>
          <w:ilvl w:val="1"/>
          <w:numId w:val="2"/>
        </w:numPr>
        <w:spacing w:after="0" w:line="300" w:lineRule="auto"/>
        <w:ind w:hanging="792"/>
        <w:rPr>
          <w:rFonts w:ascii="Tahoma" w:hAnsi="Tahoma" w:cs="Tahoma"/>
          <w:b/>
          <w:sz w:val="20"/>
          <w:szCs w:val="20"/>
        </w:rPr>
      </w:pPr>
      <w:r w:rsidRPr="00784CBD">
        <w:rPr>
          <w:rFonts w:ascii="Tahoma" w:hAnsi="Tahoma" w:cs="Tahoma"/>
          <w:b/>
          <w:sz w:val="20"/>
          <w:szCs w:val="20"/>
        </w:rPr>
        <w:t>Seeka</w:t>
      </w:r>
      <w:r w:rsidR="00FB37A6" w:rsidRPr="00784CBD">
        <w:rPr>
          <w:rFonts w:ascii="Tahoma" w:hAnsi="Tahoma" w:cs="Tahoma"/>
          <w:b/>
          <w:sz w:val="20"/>
          <w:szCs w:val="20"/>
        </w:rPr>
        <w:t xml:space="preserve"> sending more into Asia and developing new markets is important</w:t>
      </w:r>
    </w:p>
    <w:p w14:paraId="3CDF8323" w14:textId="77777777" w:rsidR="00FB37A6" w:rsidRPr="00644D33" w:rsidRDefault="00FB37A6" w:rsidP="00644D33">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The New Zealand avocado harvest is well under way with good volumes. Fruit quality is good but there is an abundance of smaller sized fruit. The spring weather has been challenging with wind causing quite a bit of fruit drop and interrupting harvests.</w:t>
      </w:r>
    </w:p>
    <w:p w14:paraId="23ADE68F" w14:textId="77777777" w:rsidR="00103F9D" w:rsidRDefault="00103F9D" w:rsidP="00644D33">
      <w:pPr>
        <w:pStyle w:val="NormalWeb"/>
        <w:spacing w:before="0" w:beforeAutospacing="0" w:after="0" w:afterAutospacing="0" w:line="300" w:lineRule="auto"/>
        <w:rPr>
          <w:rFonts w:ascii="Tahoma" w:hAnsi="Tahoma" w:cs="Tahoma"/>
          <w:sz w:val="20"/>
          <w:szCs w:val="20"/>
        </w:rPr>
      </w:pPr>
    </w:p>
    <w:p w14:paraId="65B6ADAE" w14:textId="1D4CBAFB" w:rsidR="00FB37A6" w:rsidRPr="00644D33" w:rsidRDefault="00FB37A6" w:rsidP="00644D33">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 xml:space="preserve">Seeka has deliberately advanced picking. Normally it would be half way through at Christmas, but in 2019 the harvest is already 55% through. Michael Franks, Seeka CEO, said that it was a reflection of a focus on new Asian markets, and an increased crop volume. Really Seeka only wanted enough fruit to support its key retail customers in the </w:t>
      </w:r>
      <w:proofErr w:type="spellStart"/>
      <w:r w:rsidRPr="00644D33">
        <w:rPr>
          <w:rFonts w:ascii="Tahoma" w:hAnsi="Tahoma" w:cs="Tahoma"/>
          <w:sz w:val="20"/>
          <w:szCs w:val="20"/>
        </w:rPr>
        <w:t>post Christmas</w:t>
      </w:r>
      <w:proofErr w:type="spellEnd"/>
      <w:r w:rsidRPr="00644D33">
        <w:rPr>
          <w:rFonts w:ascii="Tahoma" w:hAnsi="Tahoma" w:cs="Tahoma"/>
          <w:sz w:val="20"/>
          <w:szCs w:val="20"/>
        </w:rPr>
        <w:t xml:space="preserve"> market.</w:t>
      </w:r>
    </w:p>
    <w:p w14:paraId="2C31CF7E" w14:textId="6309E419" w:rsidR="00FB37A6" w:rsidRPr="00644D33" w:rsidRDefault="00FB37A6" w:rsidP="00644D33">
      <w:pPr>
        <w:pStyle w:val="NormalWeb"/>
        <w:spacing w:before="0" w:beforeAutospacing="0" w:after="0" w:afterAutospacing="0" w:line="300" w:lineRule="auto"/>
        <w:rPr>
          <w:rFonts w:ascii="Tahoma" w:hAnsi="Tahoma" w:cs="Tahoma"/>
          <w:sz w:val="20"/>
          <w:szCs w:val="20"/>
        </w:rPr>
      </w:pPr>
    </w:p>
    <w:p w14:paraId="4A71FB72" w14:textId="77777777" w:rsidR="00103F9D" w:rsidRDefault="00FB37A6" w:rsidP="00644D33">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 xml:space="preserve">Seeka are exporting to Japan, Korea, China and Thailand as well as Australia. “Typically, we would have sold more than 90% of our export avocados in Australia , however this season we have focused on opening new markets to support our own volume growth rather than over supplying a full market. </w:t>
      </w:r>
    </w:p>
    <w:p w14:paraId="446E7E99" w14:textId="77777777" w:rsidR="00103F9D" w:rsidRDefault="00103F9D" w:rsidP="00644D33">
      <w:pPr>
        <w:pStyle w:val="NormalWeb"/>
        <w:spacing w:before="0" w:beforeAutospacing="0" w:after="0" w:afterAutospacing="0" w:line="300" w:lineRule="auto"/>
        <w:rPr>
          <w:rFonts w:ascii="Tahoma" w:hAnsi="Tahoma" w:cs="Tahoma"/>
          <w:sz w:val="20"/>
          <w:szCs w:val="20"/>
        </w:rPr>
      </w:pPr>
    </w:p>
    <w:p w14:paraId="37DAE745" w14:textId="5DFB82C8" w:rsidR="002B026E" w:rsidRPr="00644D33" w:rsidRDefault="00FB37A6" w:rsidP="00103F9D">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The prices in the Asian markets are competitive compared to those in Australia but Franks says quality always sells, “By offering our customers quality fruit which they know is going to hold up through the supply line we will always have good demand. Our new markets have been delighted with the fruit in 2019”</w:t>
      </w:r>
      <w:hyperlink r:id="rId40" w:history="1">
        <w:r w:rsidR="004F1767" w:rsidRPr="00644D33">
          <w:rPr>
            <w:rStyle w:val="Hyperlink"/>
            <w:rFonts w:ascii="Tahoma" w:hAnsi="Tahoma" w:cs="Tahoma"/>
            <w:sz w:val="20"/>
            <w:szCs w:val="20"/>
          </w:rPr>
          <w:t>Full article available here</w:t>
        </w:r>
      </w:hyperlink>
    </w:p>
    <w:p w14:paraId="5B5EFFC2" w14:textId="14D50C46" w:rsidR="004F1767" w:rsidRPr="00644D33" w:rsidRDefault="004F1767" w:rsidP="00103F9D">
      <w:pPr>
        <w:spacing w:after="0" w:line="300" w:lineRule="auto"/>
        <w:rPr>
          <w:rFonts w:ascii="Tahoma" w:hAnsi="Tahoma" w:cs="Tahoma"/>
          <w:sz w:val="20"/>
          <w:szCs w:val="20"/>
        </w:rPr>
      </w:pPr>
      <w:r w:rsidRPr="00644D33">
        <w:rPr>
          <w:rFonts w:ascii="Tahoma" w:hAnsi="Tahoma" w:cs="Tahoma"/>
          <w:sz w:val="20"/>
          <w:szCs w:val="20"/>
        </w:rPr>
        <w:t xml:space="preserve"> </w:t>
      </w:r>
    </w:p>
    <w:p w14:paraId="6686893F" w14:textId="77777777" w:rsidR="00CF63F8" w:rsidRPr="00644D33" w:rsidRDefault="00CF63F8" w:rsidP="00644D33">
      <w:pPr>
        <w:shd w:val="clear" w:color="auto" w:fill="D6E3BC" w:themeFill="accent3" w:themeFillTint="66"/>
        <w:spacing w:after="0" w:line="300" w:lineRule="auto"/>
        <w:rPr>
          <w:rFonts w:ascii="Tahoma" w:hAnsi="Tahoma" w:cs="Tahoma"/>
          <w:b/>
          <w:sz w:val="20"/>
          <w:szCs w:val="20"/>
        </w:rPr>
      </w:pPr>
      <w:r w:rsidRPr="00644D33">
        <w:rPr>
          <w:rFonts w:ascii="Tahoma" w:hAnsi="Tahoma" w:cs="Tahoma"/>
          <w:b/>
          <w:noProof/>
          <w:sz w:val="20"/>
          <w:szCs w:val="20"/>
          <w:lang w:eastAsia="en-NZ"/>
        </w:rPr>
        <w:lastRenderedPageBreak/>
        <w:drawing>
          <wp:inline distT="0" distB="0" distL="0" distR="0" wp14:anchorId="450A04BF" wp14:editId="2C64DDA4">
            <wp:extent cx="1703898" cy="6944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711139" cy="697432"/>
                    </a:xfrm>
                    <a:prstGeom prst="rect">
                      <a:avLst/>
                    </a:prstGeom>
                  </pic:spPr>
                </pic:pic>
              </a:graphicData>
            </a:graphic>
          </wp:inline>
        </w:drawing>
      </w:r>
      <w:r w:rsidRPr="00644D33">
        <w:rPr>
          <w:rFonts w:ascii="Tahoma" w:hAnsi="Tahoma" w:cs="Tahoma"/>
          <w:b/>
          <w:sz w:val="20"/>
          <w:szCs w:val="20"/>
        </w:rPr>
        <w:t xml:space="preserve">                                                                  Bits and pieces</w:t>
      </w:r>
    </w:p>
    <w:p w14:paraId="75F8FEAD" w14:textId="6C4F3419" w:rsidR="00E34CEB" w:rsidRPr="00784CBD" w:rsidRDefault="003B2D7A" w:rsidP="00784CBD">
      <w:pPr>
        <w:pStyle w:val="ListParagraph"/>
        <w:numPr>
          <w:ilvl w:val="1"/>
          <w:numId w:val="2"/>
        </w:numPr>
        <w:spacing w:after="0" w:line="300" w:lineRule="auto"/>
        <w:ind w:hanging="792"/>
        <w:rPr>
          <w:rFonts w:ascii="Tahoma" w:hAnsi="Tahoma" w:cs="Tahoma"/>
          <w:b/>
          <w:sz w:val="20"/>
          <w:szCs w:val="20"/>
        </w:rPr>
      </w:pPr>
      <w:bookmarkStart w:id="9" w:name="_Hlk24296262"/>
      <w:r w:rsidRPr="00784CBD">
        <w:rPr>
          <w:rFonts w:ascii="Tahoma" w:hAnsi="Tahoma" w:cs="Tahoma"/>
          <w:b/>
          <w:sz w:val="20"/>
          <w:szCs w:val="20"/>
        </w:rPr>
        <w:t xml:space="preserve">Cultivar developer will defend seed rights </w:t>
      </w:r>
    </w:p>
    <w:bookmarkEnd w:id="9"/>
    <w:p w14:paraId="524C1292" w14:textId="72542286" w:rsidR="004F1767" w:rsidRPr="00644D33" w:rsidRDefault="003B2D7A" w:rsidP="00644D33">
      <w:pPr>
        <w:spacing w:after="0" w:line="300" w:lineRule="auto"/>
        <w:rPr>
          <w:rFonts w:ascii="Tahoma" w:hAnsi="Tahoma" w:cs="Tahoma"/>
          <w:sz w:val="20"/>
          <w:szCs w:val="20"/>
        </w:rPr>
      </w:pPr>
      <w:r w:rsidRPr="00644D33">
        <w:rPr>
          <w:rFonts w:ascii="Tahoma" w:hAnsi="Tahoma" w:cs="Tahoma"/>
          <w:sz w:val="20"/>
          <w:szCs w:val="20"/>
        </w:rPr>
        <w:t xml:space="preserve">PGW Seeds invests a lot of money every year developing new cultivars and associated technologies and is prepared to vigorously protect its intellectual rights according to New Zealand General Manager David Green. This message comes after Ashburton-based company Wholesale Seeds published a notice apologising to PGG Wrightson Seeds for inadvertently breaching the Plant Variety Rights Act in regards to a licensed, protected cultivar. The sale of the Vulcan Kale cultivar by Wholesale Seeds will stop immediately, according to Director James Smith. The Plant Breeders Association hopes the Government will start action this year to toughen legislative protections for the proprietary rights of seed and plant breeders, according to the association’s General Manager Thomas Chin, as the current act has been in force since 1987. The association hopes Commerce and Consumer Affairs Minister Chris </w:t>
      </w:r>
      <w:proofErr w:type="spellStart"/>
      <w:r w:rsidRPr="00644D33">
        <w:rPr>
          <w:rFonts w:ascii="Tahoma" w:hAnsi="Tahoma" w:cs="Tahoma"/>
          <w:sz w:val="20"/>
          <w:szCs w:val="20"/>
        </w:rPr>
        <w:t>Faafoi</w:t>
      </w:r>
      <w:proofErr w:type="spellEnd"/>
      <w:r w:rsidRPr="00644D33">
        <w:rPr>
          <w:rFonts w:ascii="Tahoma" w:hAnsi="Tahoma" w:cs="Tahoma"/>
          <w:sz w:val="20"/>
          <w:szCs w:val="20"/>
        </w:rPr>
        <w:t xml:space="preserve"> will make recommendations to Cabinet later this year so legislation can be introduced to Parliament by the start of May. In submissions to the Commerce Ministry, the association also advocated for legislation allowing farmer-growers the right to save seed from a proprietary cultivar for re-sowing, subject to a royalty payment to the owner of the rights.</w:t>
      </w:r>
      <w:r w:rsidR="00E34CEB" w:rsidRPr="00644D33">
        <w:rPr>
          <w:rFonts w:ascii="Tahoma" w:hAnsi="Tahoma" w:cs="Tahoma"/>
          <w:sz w:val="20"/>
          <w:szCs w:val="20"/>
        </w:rPr>
        <w:t xml:space="preserve"> </w:t>
      </w:r>
      <w:hyperlink r:id="rId42" w:history="1">
        <w:r w:rsidR="004F1767" w:rsidRPr="00644D33">
          <w:rPr>
            <w:rStyle w:val="Hyperlink"/>
            <w:rFonts w:ascii="Tahoma" w:hAnsi="Tahoma" w:cs="Tahoma"/>
            <w:sz w:val="20"/>
            <w:szCs w:val="20"/>
          </w:rPr>
          <w:t>Full article available here</w:t>
        </w:r>
      </w:hyperlink>
      <w:r w:rsidR="004F1767" w:rsidRPr="00644D33">
        <w:rPr>
          <w:rFonts w:ascii="Tahoma" w:hAnsi="Tahoma" w:cs="Tahoma"/>
          <w:sz w:val="20"/>
          <w:szCs w:val="20"/>
        </w:rPr>
        <w:t xml:space="preserve"> </w:t>
      </w:r>
    </w:p>
    <w:p w14:paraId="0994C1F1" w14:textId="77777777" w:rsidR="00612CE5" w:rsidRPr="00644D33" w:rsidRDefault="00612CE5" w:rsidP="00644D33">
      <w:pPr>
        <w:spacing w:after="0" w:line="300" w:lineRule="auto"/>
        <w:rPr>
          <w:rFonts w:ascii="Tahoma" w:hAnsi="Tahoma" w:cs="Tahoma"/>
          <w:sz w:val="20"/>
          <w:szCs w:val="20"/>
        </w:rPr>
      </w:pPr>
    </w:p>
    <w:p w14:paraId="2AE0F393" w14:textId="77777777" w:rsidR="00026CD5" w:rsidRPr="00644D33" w:rsidRDefault="00026CD5" w:rsidP="00644D33">
      <w:pPr>
        <w:shd w:val="clear" w:color="auto" w:fill="DAEEF3" w:themeFill="accent5" w:themeFillTint="33"/>
        <w:spacing w:after="0" w:line="300" w:lineRule="auto"/>
        <w:rPr>
          <w:rFonts w:ascii="Tahoma" w:hAnsi="Tahoma" w:cs="Tahoma"/>
          <w:sz w:val="20"/>
          <w:szCs w:val="20"/>
        </w:rPr>
      </w:pPr>
      <w:r w:rsidRPr="00644D33">
        <w:rPr>
          <w:rFonts w:ascii="Tahoma" w:hAnsi="Tahoma" w:cs="Tahoma"/>
          <w:noProof/>
          <w:sz w:val="20"/>
          <w:szCs w:val="20"/>
          <w:shd w:val="clear" w:color="auto" w:fill="DAEEF3" w:themeFill="accent5" w:themeFillTint="33"/>
          <w:lang w:eastAsia="en-NZ"/>
        </w:rPr>
        <w:drawing>
          <wp:inline distT="0" distB="0" distL="0" distR="0" wp14:anchorId="3497B6A5" wp14:editId="3B469828">
            <wp:extent cx="2048719" cy="546765"/>
            <wp:effectExtent l="0" t="0" r="889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050092" cy="547131"/>
                    </a:xfrm>
                    <a:prstGeom prst="rect">
                      <a:avLst/>
                    </a:prstGeom>
                  </pic:spPr>
                </pic:pic>
              </a:graphicData>
            </a:graphic>
          </wp:inline>
        </w:drawing>
      </w:r>
      <w:r w:rsidRPr="00644D33">
        <w:rPr>
          <w:rFonts w:ascii="Tahoma" w:hAnsi="Tahoma" w:cs="Tahoma"/>
          <w:sz w:val="20"/>
          <w:szCs w:val="20"/>
        </w:rPr>
        <w:t xml:space="preserve">                                            </w:t>
      </w:r>
      <w:r w:rsidR="00CF63F8" w:rsidRPr="00644D33">
        <w:rPr>
          <w:rFonts w:ascii="Tahoma" w:hAnsi="Tahoma" w:cs="Tahoma"/>
          <w:sz w:val="20"/>
          <w:szCs w:val="20"/>
        </w:rPr>
        <w:t xml:space="preserve">                             </w:t>
      </w:r>
      <w:r w:rsidR="00CF63F8" w:rsidRPr="00644D33">
        <w:rPr>
          <w:rFonts w:ascii="Tahoma" w:hAnsi="Tahoma" w:cs="Tahoma"/>
          <w:b/>
          <w:sz w:val="20"/>
          <w:szCs w:val="20"/>
        </w:rPr>
        <w:t>Biosecurity</w:t>
      </w:r>
      <w:r w:rsidRPr="00644D33">
        <w:rPr>
          <w:rFonts w:ascii="Tahoma" w:hAnsi="Tahoma" w:cs="Tahoma"/>
          <w:sz w:val="20"/>
          <w:szCs w:val="20"/>
        </w:rPr>
        <w:t xml:space="preserve">            </w:t>
      </w:r>
    </w:p>
    <w:p w14:paraId="035F897A" w14:textId="77777777" w:rsidR="00C35807" w:rsidRPr="00784CBD" w:rsidRDefault="00C35807" w:rsidP="00784CBD">
      <w:pPr>
        <w:pStyle w:val="ListParagraph"/>
        <w:numPr>
          <w:ilvl w:val="1"/>
          <w:numId w:val="2"/>
        </w:numPr>
        <w:spacing w:after="0" w:line="300" w:lineRule="auto"/>
        <w:ind w:hanging="792"/>
        <w:rPr>
          <w:rFonts w:ascii="Tahoma" w:hAnsi="Tahoma" w:cs="Tahoma"/>
          <w:b/>
          <w:sz w:val="20"/>
          <w:szCs w:val="20"/>
        </w:rPr>
      </w:pPr>
      <w:bookmarkStart w:id="10" w:name="_Hlk24296275"/>
      <w:r w:rsidRPr="00784CBD">
        <w:rPr>
          <w:rFonts w:ascii="Tahoma" w:hAnsi="Tahoma" w:cs="Tahoma"/>
          <w:b/>
          <w:sz w:val="20"/>
          <w:szCs w:val="20"/>
        </w:rPr>
        <w:t>Research consortium wins biosecurity award for response to myrtle rust</w:t>
      </w:r>
    </w:p>
    <w:bookmarkEnd w:id="10"/>
    <w:p w14:paraId="7DC81559" w14:textId="77777777" w:rsidR="00103F9D" w:rsidRDefault="00C35807" w:rsidP="00103F9D">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The Myrtle Rust Research Consortium has won a top biosecurity award for its integrated and rapid research response to myrtle rust.</w:t>
      </w:r>
    </w:p>
    <w:p w14:paraId="7DCB9A12" w14:textId="77777777" w:rsidR="00103F9D" w:rsidRDefault="00103F9D" w:rsidP="00103F9D">
      <w:pPr>
        <w:pStyle w:val="NormalWeb"/>
        <w:spacing w:before="0" w:beforeAutospacing="0" w:after="0" w:afterAutospacing="0" w:line="300" w:lineRule="auto"/>
        <w:rPr>
          <w:rFonts w:ascii="Tahoma" w:hAnsi="Tahoma" w:cs="Tahoma"/>
          <w:sz w:val="20"/>
          <w:szCs w:val="20"/>
        </w:rPr>
      </w:pPr>
    </w:p>
    <w:p w14:paraId="181BB7B5" w14:textId="4146CE37" w:rsidR="00C35807" w:rsidRPr="00644D33" w:rsidRDefault="00C35807" w:rsidP="00644D33">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Since the incursion in Australia, New Zealand’s government and science groups had been developing readiness. When the pathogen was detected here in mid-2017, a response was initiated.</w:t>
      </w:r>
      <w:r w:rsidR="00103F9D">
        <w:rPr>
          <w:rFonts w:ascii="Tahoma" w:hAnsi="Tahoma" w:cs="Tahoma"/>
          <w:sz w:val="20"/>
          <w:szCs w:val="20"/>
        </w:rPr>
        <w:t xml:space="preserve"> </w:t>
      </w:r>
      <w:r w:rsidRPr="00644D33">
        <w:rPr>
          <w:rFonts w:ascii="Tahoma" w:hAnsi="Tahoma" w:cs="Tahoma"/>
          <w:sz w:val="20"/>
          <w:szCs w:val="20"/>
        </w:rPr>
        <w:t>As a group, government (MPI, Department of Conservation, MBIE), the science community, iwi, industry stakeholders and other key organisations worked together via workshops, interactive research networks and a Myrtle Rust Strategic Science Advisory Group to design and undertake high-quality research, delivering tools and knowledge to safeguard New Zealand’s taonga (treasured) species and at-risk ecosystems.</w:t>
      </w:r>
    </w:p>
    <w:p w14:paraId="4E576728" w14:textId="77777777" w:rsidR="00103F9D" w:rsidRDefault="00103F9D" w:rsidP="00644D33">
      <w:pPr>
        <w:pStyle w:val="NormalWeb"/>
        <w:spacing w:before="0" w:beforeAutospacing="0" w:after="0" w:afterAutospacing="0" w:line="300" w:lineRule="auto"/>
        <w:rPr>
          <w:rFonts w:ascii="Tahoma" w:hAnsi="Tahoma" w:cs="Tahoma"/>
          <w:sz w:val="20"/>
          <w:szCs w:val="20"/>
        </w:rPr>
      </w:pPr>
    </w:p>
    <w:p w14:paraId="12ED0AA6" w14:textId="2C5BEC4B" w:rsidR="00612CE5" w:rsidRPr="00644D33" w:rsidRDefault="00C35807" w:rsidP="00103F9D">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 xml:space="preserve">Research was targeted to resolve fundamental questions about myrtle rust biology and how this disease affects </w:t>
      </w:r>
      <w:proofErr w:type="spellStart"/>
      <w:r w:rsidRPr="00644D33">
        <w:rPr>
          <w:rFonts w:ascii="Tahoma" w:hAnsi="Tahoma" w:cs="Tahoma"/>
          <w:sz w:val="20"/>
          <w:szCs w:val="20"/>
        </w:rPr>
        <w:t>myrtaceous</w:t>
      </w:r>
      <w:proofErr w:type="spellEnd"/>
      <w:r w:rsidRPr="00644D33">
        <w:rPr>
          <w:rFonts w:ascii="Tahoma" w:hAnsi="Tahoma" w:cs="Tahoma"/>
          <w:sz w:val="20"/>
          <w:szCs w:val="20"/>
        </w:rPr>
        <w:t xml:space="preserve"> hosts in the New Zealand environment. Outcomes have addressed Te </w:t>
      </w:r>
      <w:proofErr w:type="spellStart"/>
      <w:r w:rsidRPr="00644D33">
        <w:rPr>
          <w:rFonts w:ascii="Tahoma" w:hAnsi="Tahoma" w:cs="Tahoma"/>
          <w:sz w:val="20"/>
          <w:szCs w:val="20"/>
        </w:rPr>
        <w:t>Ao</w:t>
      </w:r>
      <w:proofErr w:type="spellEnd"/>
      <w:r w:rsidRPr="00644D33">
        <w:rPr>
          <w:rFonts w:ascii="Tahoma" w:hAnsi="Tahoma" w:cs="Tahoma"/>
          <w:sz w:val="20"/>
          <w:szCs w:val="20"/>
        </w:rPr>
        <w:t xml:space="preserve"> Māori perspectives, building effective community engagement and social license, and identifying methods to survey, treat and control</w:t>
      </w:r>
      <w:r w:rsidR="00103F9D">
        <w:rPr>
          <w:rFonts w:ascii="Tahoma" w:hAnsi="Tahoma" w:cs="Tahoma"/>
          <w:sz w:val="20"/>
          <w:szCs w:val="20"/>
        </w:rPr>
        <w:t xml:space="preserve">. </w:t>
      </w:r>
      <w:r w:rsidRPr="00644D33">
        <w:rPr>
          <w:rFonts w:ascii="Tahoma" w:hAnsi="Tahoma" w:cs="Tahoma"/>
          <w:sz w:val="20"/>
          <w:szCs w:val="20"/>
        </w:rPr>
        <w:t>The research reports commissioned by MPI are now complete and are available on this website. They provide knowledge and practical insights about managing myrtle rust in New Zealand.</w:t>
      </w:r>
      <w:r w:rsidR="00103F9D">
        <w:rPr>
          <w:rFonts w:ascii="Tahoma" w:hAnsi="Tahoma" w:cs="Tahoma"/>
          <w:sz w:val="20"/>
          <w:szCs w:val="20"/>
        </w:rPr>
        <w:t xml:space="preserve"> </w:t>
      </w:r>
      <w:hyperlink r:id="rId44" w:history="1">
        <w:r w:rsidR="00612CE5" w:rsidRPr="00644D33">
          <w:rPr>
            <w:rStyle w:val="Hyperlink"/>
            <w:rFonts w:ascii="Tahoma" w:hAnsi="Tahoma" w:cs="Tahoma"/>
            <w:sz w:val="20"/>
            <w:szCs w:val="20"/>
          </w:rPr>
          <w:t>Full article available here</w:t>
        </w:r>
      </w:hyperlink>
      <w:r w:rsidR="00612CE5" w:rsidRPr="00644D33">
        <w:rPr>
          <w:rFonts w:ascii="Tahoma" w:hAnsi="Tahoma" w:cs="Tahoma"/>
          <w:sz w:val="20"/>
          <w:szCs w:val="20"/>
        </w:rPr>
        <w:t xml:space="preserve"> </w:t>
      </w:r>
    </w:p>
    <w:p w14:paraId="46F6FA77" w14:textId="77777777" w:rsidR="00103F9D" w:rsidRDefault="00103F9D" w:rsidP="00644D33">
      <w:pPr>
        <w:spacing w:after="0" w:line="300" w:lineRule="auto"/>
        <w:rPr>
          <w:rFonts w:ascii="Tahoma" w:hAnsi="Tahoma" w:cs="Tahoma"/>
          <w:sz w:val="20"/>
          <w:szCs w:val="20"/>
        </w:rPr>
      </w:pPr>
    </w:p>
    <w:p w14:paraId="1CDFD94B" w14:textId="5D84B3EA" w:rsidR="004F1767" w:rsidRPr="00644D33" w:rsidRDefault="004F1767" w:rsidP="00644D33">
      <w:pPr>
        <w:spacing w:after="0" w:line="300" w:lineRule="auto"/>
        <w:rPr>
          <w:rFonts w:ascii="Tahoma" w:hAnsi="Tahoma" w:cs="Tahoma"/>
          <w:b/>
          <w:sz w:val="20"/>
          <w:szCs w:val="20"/>
        </w:rPr>
      </w:pPr>
      <w:r w:rsidRPr="00644D33">
        <w:rPr>
          <w:rFonts w:ascii="Tahoma" w:hAnsi="Tahoma" w:cs="Tahoma"/>
          <w:noProof/>
          <w:sz w:val="20"/>
          <w:szCs w:val="20"/>
          <w:lang w:eastAsia="en-NZ"/>
        </w:rPr>
        <w:drawing>
          <wp:anchor distT="0" distB="0" distL="114300" distR="114300" simplePos="0" relativeHeight="251661312" behindDoc="1" locked="0" layoutInCell="1" allowOverlap="1" wp14:anchorId="1E48038F" wp14:editId="4BBD544C">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D33">
        <w:rPr>
          <w:rFonts w:ascii="Tahoma" w:hAnsi="Tahoma" w:cs="Tahoma"/>
          <w:noProof/>
          <w:sz w:val="20"/>
          <w:szCs w:val="20"/>
          <w:lang w:eastAsia="en-GB"/>
        </w:rPr>
        <w:t xml:space="preserve">                                                                                                                                                                                                                                                                                                                                                                                                                                                                                                                                                                                                                                                                                                                                                                                                                                                                                                                                                                                                                                                                                                                                                                                                                                                                                                                                                                                                                                                                                                                                                                                                                                                                                                                                                                                                                                                                                                                                                                                                                                                                                                                                                                                                                                                                                                                                                                                                                                                                                                                                                                                                                                                                                                                                                                                                                                                                                                                                                                                                                                                                                                                                                                                                                                                                                                                                                                                                                                                                                                                                                                                                                                                                                                                                                                                                                                                                                                                                                                                                                                                                                                                                                                                                                                                                                                                                                                                                                                                                                                                                                                                                                                                                                                                                                                                                                                                                                                                                                                                                                                                                                                                                                                                                                                                                                                                                                                                                                                                                                                                                                                                                                                                                                                                                                                                                                                                                                                                                                                                                                                                                                                                                                                                                                                                                                                                                                                                                                                                                                                                                                                                                                                                                                                                                                                                                                                                                                                                                                                                                                                                                                                                                                                                                                                                                                                                                                                                                                                                                                                                                                                                                                                                                                                                                                                                                                                                                                                                                                                                                                                                                                                                                                                                                                                                                                                                                                                                                                                                                                                                                                                                                                                                                                                                                                                                                                                                                                                                                                                                                                                                                                                                                                                                                                                                                                                                                                                                                                                                                                                                                                                                                                                                                                                                                                                                                                                                                                                                                                                                                                                                                                                                                                                                                                                                                                                                                                                                                                                                                                                                                                                                                                                                                                                                                                                                                                                                                                                                                                                                                                                                                                                                                                                                                                                                                                                                                                                                                                                                                                                                                                                                                                                                                                                                                                                                                                                                                           </w:t>
      </w:r>
    </w:p>
    <w:p w14:paraId="529FCC04" w14:textId="77777777" w:rsidR="004F1767" w:rsidRPr="00644D33" w:rsidRDefault="004F1767" w:rsidP="00644D33">
      <w:pPr>
        <w:spacing w:after="0" w:line="300" w:lineRule="auto"/>
        <w:rPr>
          <w:rFonts w:ascii="Tahoma" w:hAnsi="Tahoma" w:cs="Tahoma"/>
          <w:sz w:val="20"/>
          <w:szCs w:val="20"/>
        </w:rPr>
      </w:pPr>
    </w:p>
    <w:p w14:paraId="57629104" w14:textId="77777777" w:rsidR="004F1767" w:rsidRPr="00644D33" w:rsidRDefault="004F1767" w:rsidP="00644D33">
      <w:pPr>
        <w:shd w:val="clear" w:color="auto" w:fill="FFFFFF"/>
        <w:spacing w:after="0" w:line="300" w:lineRule="auto"/>
        <w:rPr>
          <w:rFonts w:ascii="Tahoma" w:eastAsia="Times New Roman" w:hAnsi="Tahoma" w:cs="Tahoma"/>
          <w:color w:val="222222"/>
          <w:sz w:val="20"/>
          <w:szCs w:val="20"/>
          <w:lang w:eastAsia="en-GB"/>
        </w:rPr>
      </w:pPr>
    </w:p>
    <w:p w14:paraId="7B621EF1" w14:textId="77777777" w:rsidR="004F1767" w:rsidRPr="00F85CFD" w:rsidRDefault="004F1767" w:rsidP="00644D33">
      <w:pPr>
        <w:pStyle w:val="ListParagraph"/>
        <w:numPr>
          <w:ilvl w:val="0"/>
          <w:numId w:val="2"/>
        </w:numPr>
        <w:spacing w:after="0" w:line="300" w:lineRule="auto"/>
        <w:rPr>
          <w:rFonts w:ascii="Tahoma" w:hAnsi="Tahoma" w:cs="Tahoma"/>
          <w:b/>
          <w:sz w:val="24"/>
          <w:szCs w:val="24"/>
        </w:rPr>
      </w:pPr>
      <w:r w:rsidRPr="00F85CFD">
        <w:rPr>
          <w:rFonts w:ascii="Tahoma" w:hAnsi="Tahoma" w:cs="Tahoma"/>
          <w:b/>
          <w:sz w:val="24"/>
          <w:szCs w:val="24"/>
        </w:rPr>
        <w:t xml:space="preserve">International news    </w:t>
      </w:r>
    </w:p>
    <w:p w14:paraId="7E49F13E" w14:textId="77777777" w:rsidR="004F1767" w:rsidRPr="00644D33" w:rsidRDefault="004F1767" w:rsidP="00644D33">
      <w:pPr>
        <w:spacing w:after="0" w:line="300" w:lineRule="auto"/>
        <w:rPr>
          <w:rStyle w:val="Hyperlink"/>
          <w:rFonts w:ascii="Tahoma" w:hAnsi="Tahoma" w:cs="Tahoma"/>
          <w:sz w:val="20"/>
          <w:szCs w:val="20"/>
        </w:rPr>
      </w:pPr>
    </w:p>
    <w:p w14:paraId="75B8D4BA" w14:textId="77777777" w:rsidR="004F1767" w:rsidRPr="00644D33" w:rsidRDefault="004F1767" w:rsidP="00644D33">
      <w:pPr>
        <w:spacing w:after="0" w:line="300" w:lineRule="auto"/>
        <w:rPr>
          <w:rFonts w:ascii="Tahoma" w:hAnsi="Tahoma" w:cs="Tahoma"/>
          <w:sz w:val="20"/>
          <w:szCs w:val="20"/>
        </w:rPr>
      </w:pPr>
      <w:r w:rsidRPr="00644D33">
        <w:rPr>
          <w:rFonts w:ascii="Tahoma" w:hAnsi="Tahoma" w:cs="Tahoma"/>
          <w:b/>
          <w:sz w:val="20"/>
          <w:szCs w:val="20"/>
        </w:rPr>
        <w:lastRenderedPageBreak/>
        <w:t xml:space="preserve">Comment                                                                                                                                        </w:t>
      </w:r>
    </w:p>
    <w:p w14:paraId="4EC5D17D" w14:textId="77777777" w:rsidR="004F1767" w:rsidRPr="00644D33" w:rsidRDefault="004F1767" w:rsidP="00644D33">
      <w:pPr>
        <w:pStyle w:val="ListParagraph"/>
        <w:numPr>
          <w:ilvl w:val="1"/>
          <w:numId w:val="2"/>
        </w:numPr>
        <w:spacing w:after="0" w:line="300" w:lineRule="auto"/>
        <w:ind w:hanging="792"/>
        <w:rPr>
          <w:rFonts w:ascii="Tahoma" w:hAnsi="Tahoma" w:cs="Tahoma"/>
          <w:b/>
          <w:sz w:val="20"/>
          <w:szCs w:val="20"/>
        </w:rPr>
      </w:pPr>
      <w:r w:rsidRPr="00644D33">
        <w:rPr>
          <w:rFonts w:ascii="Tahoma" w:hAnsi="Tahoma" w:cs="Tahoma"/>
          <w:b/>
          <w:sz w:val="20"/>
          <w:szCs w:val="20"/>
        </w:rPr>
        <w:t>GAIN reports</w:t>
      </w:r>
    </w:p>
    <w:p w14:paraId="4E7200F9" w14:textId="77777777" w:rsidR="00F85CFD" w:rsidRDefault="004F1767" w:rsidP="00644D33">
      <w:pPr>
        <w:spacing w:after="0" w:line="300" w:lineRule="auto"/>
        <w:rPr>
          <w:rStyle w:val="kop"/>
          <w:rFonts w:ascii="Tahoma" w:hAnsi="Tahoma" w:cs="Tahoma"/>
          <w:sz w:val="20"/>
          <w:szCs w:val="20"/>
          <w:shd w:val="clear" w:color="auto" w:fill="FFFFFF"/>
        </w:rPr>
      </w:pPr>
      <w:r w:rsidRPr="00644D33">
        <w:rPr>
          <w:rStyle w:val="kop"/>
          <w:rFonts w:ascii="Tahoma" w:hAnsi="Tahoma" w:cs="Tahoma"/>
          <w:sz w:val="20"/>
          <w:szCs w:val="20"/>
          <w:shd w:val="clear" w:color="auto" w:fill="FFFFFF"/>
        </w:rPr>
        <w:t xml:space="preserve">Gain reports are from the “Global Agricultural Information Network” and are produced by the USDA. They are designed to provide timely information on the economy, products and issues in foreign countries that are likely to have an impact on United States agricultural production and trade. The information in them is written for USA exporters but the majority is equally relevant to New Zealand. </w:t>
      </w:r>
      <w:r w:rsidR="00F85CFD" w:rsidRPr="00F85CFD">
        <w:rPr>
          <w:rStyle w:val="kop"/>
          <w:rFonts w:ascii="Tahoma" w:hAnsi="Tahoma" w:cs="Tahoma"/>
          <w:sz w:val="20"/>
          <w:szCs w:val="20"/>
          <w:shd w:val="clear" w:color="auto" w:fill="FFFFFF"/>
        </w:rPr>
        <w:t xml:space="preserve">To see the full </w:t>
      </w:r>
      <w:proofErr w:type="gramStart"/>
      <w:r w:rsidR="00F85CFD" w:rsidRPr="00F85CFD">
        <w:rPr>
          <w:rStyle w:val="kop"/>
          <w:rFonts w:ascii="Tahoma" w:hAnsi="Tahoma" w:cs="Tahoma"/>
          <w:sz w:val="20"/>
          <w:szCs w:val="20"/>
          <w:shd w:val="clear" w:color="auto" w:fill="FFFFFF"/>
        </w:rPr>
        <w:t>report</w:t>
      </w:r>
      <w:proofErr w:type="gramEnd"/>
      <w:r w:rsidR="00F85CFD" w:rsidRPr="00F85CFD">
        <w:rPr>
          <w:rStyle w:val="kop"/>
          <w:rFonts w:ascii="Tahoma" w:hAnsi="Tahoma" w:cs="Tahoma"/>
          <w:sz w:val="20"/>
          <w:szCs w:val="20"/>
          <w:shd w:val="clear" w:color="auto" w:fill="FFFFFF"/>
        </w:rPr>
        <w:t xml:space="preserve"> go to the Gain web site (</w:t>
      </w:r>
      <w:hyperlink r:id="rId46" w:history="1">
        <w:r w:rsidR="00F85CFD" w:rsidRPr="00F85CFD">
          <w:rPr>
            <w:rStyle w:val="Hyperlink"/>
            <w:rFonts w:ascii="Tahoma" w:hAnsi="Tahoma" w:cs="Tahoma"/>
            <w:sz w:val="20"/>
            <w:szCs w:val="20"/>
            <w:shd w:val="clear" w:color="auto" w:fill="FFFFFF"/>
          </w:rPr>
          <w:t>https://gain.fas.usda.gov/</w:t>
        </w:r>
      </w:hyperlink>
      <w:r w:rsidR="00F85CFD" w:rsidRPr="00F85CFD">
        <w:rPr>
          <w:rStyle w:val="kop"/>
          <w:rFonts w:ascii="Tahoma" w:hAnsi="Tahoma" w:cs="Tahoma"/>
          <w:sz w:val="20"/>
          <w:szCs w:val="20"/>
          <w:shd w:val="clear" w:color="auto" w:fill="FFFFFF"/>
        </w:rPr>
        <w:t>)  and search for the country and any reports released in the last month.</w:t>
      </w:r>
      <w:r w:rsidR="00F85CFD">
        <w:rPr>
          <w:rStyle w:val="kop"/>
          <w:rFonts w:ascii="Tahoma" w:hAnsi="Tahoma" w:cs="Tahoma"/>
          <w:sz w:val="20"/>
          <w:szCs w:val="20"/>
          <w:shd w:val="clear" w:color="auto" w:fill="FFFFFF"/>
        </w:rPr>
        <w:t xml:space="preserve">  </w:t>
      </w:r>
    </w:p>
    <w:p w14:paraId="30B62FC8" w14:textId="77777777" w:rsidR="00F85CFD" w:rsidRDefault="00F85CFD" w:rsidP="00644D33">
      <w:pPr>
        <w:spacing w:after="0" w:line="300" w:lineRule="auto"/>
        <w:rPr>
          <w:rStyle w:val="kop"/>
          <w:rFonts w:ascii="Tahoma" w:hAnsi="Tahoma" w:cs="Tahoma"/>
          <w:sz w:val="20"/>
          <w:szCs w:val="20"/>
          <w:shd w:val="clear" w:color="auto" w:fill="FFFFFF"/>
        </w:rPr>
      </w:pPr>
    </w:p>
    <w:p w14:paraId="1602943C" w14:textId="069C2EA5" w:rsidR="004F1767" w:rsidRPr="00644D33" w:rsidRDefault="004F1767" w:rsidP="00644D33">
      <w:pPr>
        <w:spacing w:after="0" w:line="300" w:lineRule="auto"/>
        <w:rPr>
          <w:rStyle w:val="kop"/>
          <w:rFonts w:ascii="Tahoma" w:hAnsi="Tahoma" w:cs="Tahoma"/>
          <w:sz w:val="20"/>
          <w:szCs w:val="20"/>
          <w:shd w:val="clear" w:color="auto" w:fill="FFFFFF"/>
        </w:rPr>
      </w:pPr>
      <w:r w:rsidRPr="00644D33">
        <w:rPr>
          <w:rStyle w:val="kop"/>
          <w:rFonts w:ascii="Tahoma" w:hAnsi="Tahoma" w:cs="Tahoma"/>
          <w:sz w:val="20"/>
          <w:szCs w:val="20"/>
          <w:shd w:val="clear" w:color="auto" w:fill="FFFFFF"/>
        </w:rPr>
        <w:t xml:space="preserve">With regard to import regulations for a particular market New Zealand exporters should first check the countries ICPR on MPI’s web site. These are collated specifically for New Zealand product. </w:t>
      </w:r>
      <w:proofErr w:type="gramStart"/>
      <w:r w:rsidRPr="00644D33">
        <w:rPr>
          <w:rStyle w:val="kop"/>
          <w:rFonts w:ascii="Tahoma" w:hAnsi="Tahoma" w:cs="Tahoma"/>
          <w:sz w:val="20"/>
          <w:szCs w:val="20"/>
          <w:shd w:val="clear" w:color="auto" w:fill="FFFFFF"/>
        </w:rPr>
        <w:t>However</w:t>
      </w:r>
      <w:proofErr w:type="gramEnd"/>
      <w:r w:rsidRPr="00644D33">
        <w:rPr>
          <w:rStyle w:val="kop"/>
          <w:rFonts w:ascii="Tahoma" w:hAnsi="Tahoma" w:cs="Tahoma"/>
          <w:sz w:val="20"/>
          <w:szCs w:val="20"/>
          <w:shd w:val="clear" w:color="auto" w:fill="FFFFFF"/>
        </w:rPr>
        <w:t xml:space="preserve"> the Gain reports often provide additional information that is useful e.g. on grading and labelling, economic profiles. This week see:</w:t>
      </w:r>
    </w:p>
    <w:p w14:paraId="55389400" w14:textId="76929A2A" w:rsidR="003C1714" w:rsidRPr="00644D33" w:rsidRDefault="003C1714" w:rsidP="00644D33">
      <w:pPr>
        <w:spacing w:after="0" w:line="300" w:lineRule="auto"/>
        <w:rPr>
          <w:rStyle w:val="kop"/>
          <w:rFonts w:ascii="Tahoma" w:hAnsi="Tahoma" w:cs="Tahoma"/>
          <w:sz w:val="20"/>
          <w:szCs w:val="20"/>
          <w:shd w:val="clear" w:color="auto" w:fill="FFFFFF"/>
        </w:rPr>
      </w:pPr>
    </w:p>
    <w:p w14:paraId="7131391D" w14:textId="096BCFA8" w:rsidR="003C1714" w:rsidRPr="00103F9D" w:rsidRDefault="00E34CEB" w:rsidP="00103F9D">
      <w:pPr>
        <w:pStyle w:val="ListParagraph"/>
        <w:numPr>
          <w:ilvl w:val="0"/>
          <w:numId w:val="43"/>
        </w:numPr>
        <w:spacing w:after="0" w:line="300" w:lineRule="auto"/>
        <w:ind w:left="426" w:hanging="284"/>
        <w:rPr>
          <w:rFonts w:ascii="Tahoma" w:eastAsia="Times New Roman" w:hAnsi="Tahoma" w:cs="Tahoma"/>
          <w:sz w:val="20"/>
          <w:szCs w:val="20"/>
          <w:lang w:eastAsia="en-NZ"/>
        </w:rPr>
      </w:pPr>
      <w:r w:rsidRPr="00103F9D">
        <w:rPr>
          <w:rFonts w:ascii="Tahoma" w:eastAsia="Times New Roman" w:hAnsi="Tahoma" w:cs="Tahoma"/>
          <w:b/>
          <w:bCs/>
          <w:sz w:val="20"/>
          <w:szCs w:val="20"/>
          <w:lang w:eastAsia="en-NZ"/>
        </w:rPr>
        <w:t xml:space="preserve">Canada </w:t>
      </w:r>
      <w:r w:rsidR="003C1714" w:rsidRPr="00103F9D">
        <w:rPr>
          <w:rFonts w:ascii="Tahoma" w:eastAsia="Times New Roman" w:hAnsi="Tahoma" w:cs="Tahoma"/>
          <w:b/>
          <w:bCs/>
          <w:sz w:val="20"/>
          <w:szCs w:val="20"/>
          <w:lang w:eastAsia="en-NZ"/>
        </w:rPr>
        <w:t xml:space="preserve">Fresh Deciduous Fruit Annual </w:t>
      </w:r>
      <w:r w:rsidRPr="00103F9D">
        <w:rPr>
          <w:rFonts w:ascii="Tahoma" w:eastAsia="Times New Roman" w:hAnsi="Tahoma" w:cs="Tahoma"/>
          <w:b/>
          <w:bCs/>
          <w:sz w:val="20"/>
          <w:szCs w:val="20"/>
          <w:lang w:eastAsia="en-NZ"/>
        </w:rPr>
        <w:t xml:space="preserve"> </w:t>
      </w:r>
      <w:r w:rsidR="003C1714" w:rsidRPr="00103F9D">
        <w:rPr>
          <w:rFonts w:ascii="Tahoma" w:eastAsia="Times New Roman" w:hAnsi="Tahoma" w:cs="Tahoma"/>
          <w:sz w:val="20"/>
          <w:szCs w:val="20"/>
          <w:lang w:eastAsia="en-NZ"/>
        </w:rPr>
        <w:t xml:space="preserve">The United States will remain the largest exporter of fresh apples, pears, and table grapes to the Canadian market in MY 2019/20.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6"/>
      </w:tblGrid>
      <w:tr w:rsidR="003C1714" w:rsidRPr="00644D33" w14:paraId="2BB77833" w14:textId="77777777" w:rsidTr="003C1714">
        <w:trPr>
          <w:tblCellSpacing w:w="15" w:type="dxa"/>
        </w:trPr>
        <w:tc>
          <w:tcPr>
            <w:tcW w:w="0" w:type="auto"/>
            <w:vAlign w:val="center"/>
            <w:hideMark/>
          </w:tcPr>
          <w:p w14:paraId="2D3D822B" w14:textId="125712C0" w:rsidR="003C1714" w:rsidRPr="00103F9D" w:rsidRDefault="00E34CEB" w:rsidP="00103F9D">
            <w:pPr>
              <w:pStyle w:val="ListParagraph"/>
              <w:numPr>
                <w:ilvl w:val="0"/>
                <w:numId w:val="43"/>
              </w:numPr>
              <w:spacing w:after="0" w:line="300" w:lineRule="auto"/>
              <w:ind w:left="426" w:hanging="284"/>
              <w:rPr>
                <w:rFonts w:ascii="Tahoma" w:eastAsia="Times New Roman" w:hAnsi="Tahoma" w:cs="Tahoma"/>
                <w:sz w:val="20"/>
                <w:szCs w:val="20"/>
                <w:lang w:eastAsia="en-NZ"/>
              </w:rPr>
            </w:pPr>
            <w:r w:rsidRPr="00103F9D">
              <w:rPr>
                <w:rFonts w:ascii="Tahoma" w:eastAsia="Times New Roman" w:hAnsi="Tahoma" w:cs="Tahoma"/>
                <w:b/>
                <w:bCs/>
                <w:sz w:val="20"/>
                <w:szCs w:val="20"/>
                <w:lang w:eastAsia="en-NZ"/>
              </w:rPr>
              <w:t xml:space="preserve">South Korea </w:t>
            </w:r>
            <w:r w:rsidR="003C1714" w:rsidRPr="00103F9D">
              <w:rPr>
                <w:rFonts w:ascii="Tahoma" w:eastAsia="Times New Roman" w:hAnsi="Tahoma" w:cs="Tahoma"/>
                <w:b/>
                <w:bCs/>
                <w:sz w:val="20"/>
                <w:szCs w:val="20"/>
                <w:lang w:eastAsia="en-NZ"/>
              </w:rPr>
              <w:t>Fresh Deciduous Fruit Annual</w:t>
            </w:r>
            <w:r w:rsidR="003C1714" w:rsidRPr="00103F9D">
              <w:rPr>
                <w:rFonts w:ascii="Tahoma" w:eastAsia="Times New Roman" w:hAnsi="Tahoma" w:cs="Tahoma"/>
                <w:sz w:val="20"/>
                <w:szCs w:val="20"/>
                <w:lang w:eastAsia="en-NZ"/>
              </w:rPr>
              <w:t xml:space="preserve"> </w:t>
            </w:r>
            <w:r w:rsidRPr="00103F9D">
              <w:rPr>
                <w:rFonts w:ascii="Tahoma" w:eastAsia="Times New Roman" w:hAnsi="Tahoma" w:cs="Tahoma"/>
                <w:sz w:val="20"/>
                <w:szCs w:val="20"/>
                <w:lang w:eastAsia="en-NZ"/>
              </w:rPr>
              <w:t xml:space="preserve"> </w:t>
            </w:r>
            <w:r w:rsidR="003C1714" w:rsidRPr="00103F9D">
              <w:rPr>
                <w:rFonts w:ascii="Tahoma" w:eastAsia="Times New Roman" w:hAnsi="Tahoma" w:cs="Tahoma"/>
                <w:sz w:val="20"/>
                <w:szCs w:val="20"/>
                <w:lang w:eastAsia="en-NZ"/>
              </w:rPr>
              <w:t xml:space="preserve">In marketing year 2019/20, Korea’s pear production is projected to increase by 3.4 percent to 210,000 metric tons due to increased yield as a result of better weather conditions compared to the previous year. </w:t>
            </w:r>
          </w:p>
        </w:tc>
      </w:tr>
      <w:tr w:rsidR="003C1714" w:rsidRPr="00644D33" w14:paraId="0C65D5BA" w14:textId="77777777" w:rsidTr="003C1714">
        <w:trPr>
          <w:tblCellSpacing w:w="15" w:type="dxa"/>
        </w:trPr>
        <w:tc>
          <w:tcPr>
            <w:tcW w:w="0" w:type="auto"/>
            <w:vAlign w:val="center"/>
            <w:hideMark/>
          </w:tcPr>
          <w:p w14:paraId="51859304" w14:textId="13712374" w:rsidR="00E34CEB" w:rsidRPr="00103F9D" w:rsidRDefault="00E34CEB" w:rsidP="00103F9D">
            <w:pPr>
              <w:pStyle w:val="ListParagraph"/>
              <w:numPr>
                <w:ilvl w:val="0"/>
                <w:numId w:val="43"/>
              </w:numPr>
              <w:spacing w:after="0" w:line="300" w:lineRule="auto"/>
              <w:ind w:left="426" w:hanging="284"/>
              <w:rPr>
                <w:rFonts w:ascii="Tahoma" w:eastAsia="Times New Roman" w:hAnsi="Tahoma" w:cs="Tahoma"/>
                <w:sz w:val="20"/>
                <w:szCs w:val="20"/>
                <w:lang w:eastAsia="en-NZ"/>
              </w:rPr>
            </w:pPr>
            <w:r w:rsidRPr="00103F9D">
              <w:rPr>
                <w:rFonts w:ascii="Tahoma" w:eastAsia="Times New Roman" w:hAnsi="Tahoma" w:cs="Tahoma"/>
                <w:b/>
                <w:bCs/>
                <w:sz w:val="20"/>
                <w:szCs w:val="20"/>
                <w:lang w:eastAsia="en-NZ"/>
              </w:rPr>
              <w:t xml:space="preserve">Mexico </w:t>
            </w:r>
            <w:r w:rsidR="003C1714" w:rsidRPr="00103F9D">
              <w:rPr>
                <w:rFonts w:ascii="Tahoma" w:eastAsia="Times New Roman" w:hAnsi="Tahoma" w:cs="Tahoma"/>
                <w:b/>
                <w:bCs/>
                <w:sz w:val="20"/>
                <w:szCs w:val="20"/>
                <w:lang w:eastAsia="en-NZ"/>
              </w:rPr>
              <w:t xml:space="preserve">Fresh Deciduous Fruit Annual </w:t>
            </w:r>
            <w:r w:rsidR="003C1714" w:rsidRPr="00103F9D">
              <w:rPr>
                <w:rFonts w:ascii="Tahoma" w:eastAsia="Times New Roman" w:hAnsi="Tahoma" w:cs="Tahoma"/>
                <w:sz w:val="20"/>
                <w:szCs w:val="20"/>
                <w:lang w:eastAsia="en-NZ"/>
              </w:rPr>
              <w:t xml:space="preserve">Mexican apple production is expected to rebound in marketing year (MY) 2019/20 </w:t>
            </w:r>
          </w:p>
        </w:tc>
      </w:tr>
      <w:tr w:rsidR="003C1714" w:rsidRPr="00644D33" w14:paraId="1CDC616C" w14:textId="77777777" w:rsidTr="003C1714">
        <w:trPr>
          <w:tblCellSpacing w:w="15" w:type="dxa"/>
        </w:trPr>
        <w:tc>
          <w:tcPr>
            <w:tcW w:w="0" w:type="auto"/>
            <w:vAlign w:val="center"/>
            <w:hideMark/>
          </w:tcPr>
          <w:p w14:paraId="5224156E" w14:textId="6DD41E38" w:rsidR="00E34CEB" w:rsidRPr="00103F9D" w:rsidRDefault="00E34CEB" w:rsidP="00103F9D">
            <w:pPr>
              <w:pStyle w:val="ListParagraph"/>
              <w:numPr>
                <w:ilvl w:val="0"/>
                <w:numId w:val="43"/>
              </w:numPr>
              <w:spacing w:after="0" w:line="300" w:lineRule="auto"/>
              <w:ind w:left="426" w:hanging="284"/>
              <w:rPr>
                <w:rFonts w:ascii="Tahoma" w:eastAsia="Times New Roman" w:hAnsi="Tahoma" w:cs="Tahoma"/>
                <w:sz w:val="20"/>
                <w:szCs w:val="20"/>
                <w:lang w:eastAsia="en-NZ"/>
              </w:rPr>
            </w:pPr>
            <w:r w:rsidRPr="00103F9D">
              <w:rPr>
                <w:rFonts w:ascii="Tahoma" w:eastAsia="Times New Roman" w:hAnsi="Tahoma" w:cs="Tahoma"/>
                <w:b/>
                <w:bCs/>
                <w:sz w:val="20"/>
                <w:szCs w:val="20"/>
                <w:lang w:eastAsia="en-NZ"/>
              </w:rPr>
              <w:t xml:space="preserve">South Africa </w:t>
            </w:r>
            <w:r w:rsidR="003C1714" w:rsidRPr="00103F9D">
              <w:rPr>
                <w:rFonts w:ascii="Tahoma" w:eastAsia="Times New Roman" w:hAnsi="Tahoma" w:cs="Tahoma"/>
                <w:b/>
                <w:bCs/>
                <w:sz w:val="20"/>
                <w:szCs w:val="20"/>
                <w:lang w:eastAsia="en-NZ"/>
              </w:rPr>
              <w:t xml:space="preserve">Fresh Deciduous Fruit Annual </w:t>
            </w:r>
            <w:r w:rsidRPr="00103F9D">
              <w:rPr>
                <w:rFonts w:ascii="Tahoma" w:eastAsia="Times New Roman" w:hAnsi="Tahoma" w:cs="Tahoma"/>
                <w:b/>
                <w:bCs/>
                <w:sz w:val="20"/>
                <w:szCs w:val="20"/>
                <w:lang w:eastAsia="en-NZ"/>
              </w:rPr>
              <w:t xml:space="preserve"> </w:t>
            </w:r>
            <w:r w:rsidR="003C1714" w:rsidRPr="00103F9D">
              <w:rPr>
                <w:rFonts w:ascii="Tahoma" w:eastAsia="Times New Roman" w:hAnsi="Tahoma" w:cs="Tahoma"/>
                <w:sz w:val="20"/>
                <w:szCs w:val="20"/>
                <w:lang w:eastAsia="en-NZ"/>
              </w:rPr>
              <w:t xml:space="preserve">South Africa`s production of apples, pears and table grapes is forecast to grow in the 2019/20 MY, based on available irrigation water following improved 2019 winter rainfall, normal weather conditions, and new orchards coming into full production. </w:t>
            </w:r>
          </w:p>
          <w:p w14:paraId="4D56FAB2" w14:textId="2E28A259" w:rsidR="003C1714" w:rsidRPr="00644D33" w:rsidRDefault="003C1714" w:rsidP="00103F9D">
            <w:pPr>
              <w:spacing w:after="0" w:line="300" w:lineRule="auto"/>
              <w:ind w:left="426" w:hanging="284"/>
              <w:rPr>
                <w:rFonts w:ascii="Tahoma" w:eastAsia="Times New Roman" w:hAnsi="Tahoma" w:cs="Tahoma"/>
                <w:sz w:val="20"/>
                <w:szCs w:val="20"/>
                <w:lang w:eastAsia="en-NZ"/>
              </w:rPr>
            </w:pPr>
          </w:p>
        </w:tc>
      </w:tr>
    </w:tbl>
    <w:p w14:paraId="0B426123" w14:textId="77777777" w:rsidR="004F1767" w:rsidRPr="00644D33" w:rsidRDefault="004F1767" w:rsidP="00644D33">
      <w:pPr>
        <w:spacing w:after="0" w:line="300" w:lineRule="auto"/>
        <w:rPr>
          <w:rFonts w:ascii="Tahoma" w:hAnsi="Tahoma" w:cs="Tahoma"/>
          <w:b/>
          <w:sz w:val="20"/>
          <w:szCs w:val="20"/>
        </w:rPr>
      </w:pPr>
    </w:p>
    <w:p w14:paraId="0C95400E" w14:textId="77777777" w:rsidR="004F1767" w:rsidRPr="00644D33" w:rsidRDefault="00026CD5" w:rsidP="00644D33">
      <w:pPr>
        <w:shd w:val="clear" w:color="auto" w:fill="92CDDC" w:themeFill="accent5" w:themeFillTint="99"/>
        <w:spacing w:after="0" w:line="300" w:lineRule="auto"/>
        <w:rPr>
          <w:rFonts w:ascii="Tahoma" w:hAnsi="Tahoma" w:cs="Tahoma"/>
          <w:b/>
          <w:sz w:val="20"/>
          <w:szCs w:val="20"/>
        </w:rPr>
      </w:pPr>
      <w:r w:rsidRPr="00644D33">
        <w:rPr>
          <w:rFonts w:ascii="Tahoma" w:hAnsi="Tahoma" w:cs="Tahoma"/>
          <w:noProof/>
          <w:sz w:val="20"/>
          <w:szCs w:val="20"/>
          <w:lang w:eastAsia="en-NZ"/>
        </w:rPr>
        <w:drawing>
          <wp:inline distT="0" distB="0" distL="0" distR="0" wp14:anchorId="3957CF29" wp14:editId="78B332C8">
            <wp:extent cx="1215342" cy="677672"/>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217305" cy="678767"/>
                    </a:xfrm>
                    <a:prstGeom prst="rect">
                      <a:avLst/>
                    </a:prstGeom>
                  </pic:spPr>
                </pic:pic>
              </a:graphicData>
            </a:graphic>
          </wp:inline>
        </w:drawing>
      </w:r>
      <w:r w:rsidR="002636D2" w:rsidRPr="00644D33">
        <w:rPr>
          <w:rFonts w:ascii="Tahoma" w:hAnsi="Tahoma" w:cs="Tahoma"/>
          <w:b/>
          <w:sz w:val="20"/>
          <w:szCs w:val="20"/>
        </w:rPr>
        <w:t xml:space="preserve">                                                                                                 Regulatory</w:t>
      </w:r>
    </w:p>
    <w:p w14:paraId="2D1A49E6" w14:textId="77777777" w:rsidR="00FB37A6" w:rsidRPr="00784CBD" w:rsidRDefault="00FB37A6" w:rsidP="00784CBD">
      <w:pPr>
        <w:pStyle w:val="ListParagraph"/>
        <w:numPr>
          <w:ilvl w:val="1"/>
          <w:numId w:val="2"/>
        </w:numPr>
        <w:spacing w:after="0" w:line="300" w:lineRule="auto"/>
        <w:ind w:hanging="792"/>
        <w:rPr>
          <w:rFonts w:ascii="Tahoma" w:hAnsi="Tahoma" w:cs="Tahoma"/>
          <w:b/>
          <w:sz w:val="20"/>
          <w:szCs w:val="20"/>
        </w:rPr>
      </w:pPr>
      <w:bookmarkStart w:id="11" w:name="_Hlk24296372"/>
      <w:r w:rsidRPr="00784CBD">
        <w:rPr>
          <w:rFonts w:ascii="Tahoma" w:hAnsi="Tahoma" w:cs="Tahoma"/>
          <w:b/>
          <w:sz w:val="20"/>
          <w:szCs w:val="20"/>
        </w:rPr>
        <w:t>US Trade War with China results in fresh produce for food banks</w:t>
      </w:r>
    </w:p>
    <w:bookmarkEnd w:id="11"/>
    <w:p w14:paraId="3FEA8189" w14:textId="4B3A434D" w:rsidR="00FB37A6" w:rsidRPr="00644D33" w:rsidRDefault="00FB37A6" w:rsidP="00103F9D">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 xml:space="preserve">The trade war between the US and China is helping to keep food banks across the </w:t>
      </w:r>
      <w:r w:rsidR="00103F9D">
        <w:rPr>
          <w:rFonts w:ascii="Tahoma" w:hAnsi="Tahoma" w:cs="Tahoma"/>
          <w:sz w:val="20"/>
          <w:szCs w:val="20"/>
        </w:rPr>
        <w:t>USA</w:t>
      </w:r>
      <w:r w:rsidRPr="00644D33">
        <w:rPr>
          <w:rFonts w:ascii="Tahoma" w:hAnsi="Tahoma" w:cs="Tahoma"/>
          <w:sz w:val="20"/>
          <w:szCs w:val="20"/>
        </w:rPr>
        <w:t xml:space="preserve"> filled to capacity. The US government is purchasing the crops China isn't buying and donating it to feed the hungry and food insecure.</w:t>
      </w:r>
      <w:r w:rsidR="00103F9D">
        <w:rPr>
          <w:rFonts w:ascii="Tahoma" w:hAnsi="Tahoma" w:cs="Tahoma"/>
          <w:sz w:val="20"/>
          <w:szCs w:val="20"/>
        </w:rPr>
        <w:t xml:space="preserve"> </w:t>
      </w:r>
      <w:r w:rsidRPr="00644D33">
        <w:rPr>
          <w:rFonts w:ascii="Tahoma" w:hAnsi="Tahoma" w:cs="Tahoma"/>
          <w:sz w:val="20"/>
          <w:szCs w:val="20"/>
        </w:rPr>
        <w:t>The buyout is part of the Trump administration's multi-</w:t>
      </w:r>
      <w:proofErr w:type="gramStart"/>
      <w:r w:rsidRPr="00644D33">
        <w:rPr>
          <w:rFonts w:ascii="Tahoma" w:hAnsi="Tahoma" w:cs="Tahoma"/>
          <w:sz w:val="20"/>
          <w:szCs w:val="20"/>
        </w:rPr>
        <w:t>billion dollar</w:t>
      </w:r>
      <w:proofErr w:type="gramEnd"/>
      <w:r w:rsidRPr="00644D33">
        <w:rPr>
          <w:rFonts w:ascii="Tahoma" w:hAnsi="Tahoma" w:cs="Tahoma"/>
          <w:sz w:val="20"/>
          <w:szCs w:val="20"/>
        </w:rPr>
        <w:t xml:space="preserve"> bailout plan for growers and producers, as their crops have been slapped with Chinese tariffs. As reported by </w:t>
      </w:r>
      <w:hyperlink r:id="rId48" w:tgtFrame="_blank" w:history="1">
        <w:r w:rsidRPr="00644D33">
          <w:rPr>
            <w:rStyle w:val="Hyperlink"/>
            <w:rFonts w:ascii="Tahoma" w:hAnsi="Tahoma" w:cs="Tahoma"/>
            <w:sz w:val="20"/>
            <w:szCs w:val="20"/>
          </w:rPr>
          <w:t>http://www.wboc.com</w:t>
        </w:r>
      </w:hyperlink>
      <w:r w:rsidRPr="00644D33">
        <w:rPr>
          <w:rFonts w:ascii="Tahoma" w:hAnsi="Tahoma" w:cs="Tahoma"/>
          <w:sz w:val="20"/>
          <w:szCs w:val="20"/>
        </w:rPr>
        <w:t>, US president Trump has said the US is getting closer to a trade deal with China, but no timetable has been set.</w:t>
      </w:r>
      <w:r w:rsidR="00103F9D">
        <w:rPr>
          <w:rFonts w:ascii="Tahoma" w:hAnsi="Tahoma" w:cs="Tahoma"/>
          <w:sz w:val="20"/>
          <w:szCs w:val="20"/>
        </w:rPr>
        <w:t xml:space="preserve"> </w:t>
      </w:r>
      <w:hyperlink r:id="rId49" w:history="1">
        <w:r w:rsidR="00612CE5" w:rsidRPr="00644D33">
          <w:rPr>
            <w:rStyle w:val="Hyperlink"/>
            <w:rFonts w:ascii="Tahoma" w:hAnsi="Tahoma" w:cs="Tahoma"/>
            <w:sz w:val="20"/>
            <w:szCs w:val="20"/>
          </w:rPr>
          <w:t>Full article available here</w:t>
        </w:r>
      </w:hyperlink>
    </w:p>
    <w:p w14:paraId="018D0780" w14:textId="1A656184" w:rsidR="00656DB3" w:rsidRPr="00644D33" w:rsidRDefault="00656DB3" w:rsidP="00644D33">
      <w:pPr>
        <w:spacing w:after="0" w:line="300" w:lineRule="auto"/>
        <w:rPr>
          <w:rFonts w:ascii="Tahoma" w:hAnsi="Tahoma" w:cs="Tahoma"/>
          <w:sz w:val="20"/>
          <w:szCs w:val="20"/>
        </w:rPr>
      </w:pPr>
    </w:p>
    <w:p w14:paraId="3E5AB848" w14:textId="4875D3C3" w:rsidR="00656DB3" w:rsidRDefault="00656DB3" w:rsidP="00644D33">
      <w:pPr>
        <w:spacing w:after="0" w:line="300" w:lineRule="auto"/>
        <w:rPr>
          <w:rFonts w:ascii="Tahoma" w:hAnsi="Tahoma" w:cs="Tahoma"/>
          <w:sz w:val="20"/>
          <w:szCs w:val="20"/>
        </w:rPr>
      </w:pPr>
    </w:p>
    <w:p w14:paraId="6B49A8BE" w14:textId="77777777" w:rsidR="00103F9D" w:rsidRPr="00644D33" w:rsidRDefault="00103F9D" w:rsidP="00644D33">
      <w:pPr>
        <w:spacing w:after="0" w:line="300" w:lineRule="auto"/>
        <w:rPr>
          <w:rFonts w:ascii="Tahoma" w:hAnsi="Tahoma" w:cs="Tahoma"/>
          <w:sz w:val="20"/>
          <w:szCs w:val="20"/>
        </w:rPr>
      </w:pPr>
    </w:p>
    <w:p w14:paraId="11B71737" w14:textId="6982FC4E" w:rsidR="00656DB3" w:rsidRPr="00784CBD" w:rsidRDefault="008F28A1" w:rsidP="00784CBD">
      <w:pPr>
        <w:pStyle w:val="ListParagraph"/>
        <w:numPr>
          <w:ilvl w:val="1"/>
          <w:numId w:val="2"/>
        </w:numPr>
        <w:spacing w:after="0" w:line="300" w:lineRule="auto"/>
        <w:ind w:hanging="792"/>
        <w:rPr>
          <w:rFonts w:ascii="Tahoma" w:hAnsi="Tahoma" w:cs="Tahoma"/>
          <w:b/>
          <w:sz w:val="20"/>
          <w:szCs w:val="20"/>
        </w:rPr>
      </w:pPr>
      <w:r w:rsidRPr="00784CBD">
        <w:rPr>
          <w:rFonts w:ascii="Tahoma" w:hAnsi="Tahoma" w:cs="Tahoma"/>
          <w:b/>
          <w:sz w:val="20"/>
          <w:szCs w:val="20"/>
        </w:rPr>
        <w:t>E</w:t>
      </w:r>
      <w:r w:rsidR="00656DB3" w:rsidRPr="00784CBD">
        <w:rPr>
          <w:rFonts w:ascii="Tahoma" w:hAnsi="Tahoma" w:cs="Tahoma"/>
          <w:b/>
          <w:sz w:val="20"/>
          <w:szCs w:val="20"/>
        </w:rPr>
        <w:t>U agricultural outlook 2018-2030</w:t>
      </w:r>
    </w:p>
    <w:p w14:paraId="4A811E95" w14:textId="3CF5285A" w:rsidR="00656DB3" w:rsidRPr="00644D33" w:rsidRDefault="008F28A1" w:rsidP="00644D33">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t>In a recent report p</w:t>
      </w:r>
      <w:r w:rsidR="00656DB3" w:rsidRPr="00644D33">
        <w:rPr>
          <w:rFonts w:ascii="Tahoma" w:hAnsi="Tahoma" w:cs="Tahoma"/>
          <w:sz w:val="20"/>
          <w:szCs w:val="20"/>
        </w:rPr>
        <w:t xml:space="preserve">rojections for the European agricultural markets for 2018 to 2030 are presented for a wide range of agri-food products, including meat, arable crops, milk and dairy products, and </w:t>
      </w:r>
      <w:r w:rsidR="00656DB3" w:rsidRPr="00644D33">
        <w:rPr>
          <w:rFonts w:ascii="Tahoma" w:hAnsi="Tahoma" w:cs="Tahoma"/>
          <w:sz w:val="20"/>
          <w:szCs w:val="20"/>
        </w:rPr>
        <w:lastRenderedPageBreak/>
        <w:t>fruit and vegetables. The evolution of agricultural income and the environmental aspects of EU agriculture are also covered.</w:t>
      </w:r>
    </w:p>
    <w:p w14:paraId="0C2545DB" w14:textId="77777777" w:rsidR="008F28A1" w:rsidRDefault="008F28A1" w:rsidP="00644D33">
      <w:pPr>
        <w:pStyle w:val="NormalWeb"/>
        <w:spacing w:before="0" w:beforeAutospacing="0" w:after="0" w:afterAutospacing="0" w:line="300" w:lineRule="auto"/>
        <w:rPr>
          <w:rFonts w:ascii="Tahoma" w:hAnsi="Tahoma" w:cs="Tahoma"/>
          <w:sz w:val="20"/>
          <w:szCs w:val="20"/>
        </w:rPr>
      </w:pPr>
    </w:p>
    <w:p w14:paraId="6402C4B4" w14:textId="54ABB119" w:rsidR="00656DB3" w:rsidRDefault="00656DB3" w:rsidP="008F28A1">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 xml:space="preserve">Many drivers will influence the agricultural markets over the next decade in the EU and beyond. The report takes into account the impact of consumers’ behaviours on those markets. For instance, the consumer and citizen will become more conscious of their food, its sourcing, and its impact on the environment and climate change. For producers this will result in higher production costs but will also be an opportunity to differentiate their products, adding value while reducing negative climatic and environmental impact. </w:t>
      </w:r>
    </w:p>
    <w:p w14:paraId="59B5EC10" w14:textId="77777777" w:rsidR="008F28A1" w:rsidRPr="00644D33" w:rsidRDefault="008F28A1" w:rsidP="008F28A1">
      <w:pPr>
        <w:pStyle w:val="NormalWeb"/>
        <w:spacing w:before="0" w:beforeAutospacing="0" w:after="0" w:afterAutospacing="0" w:line="300" w:lineRule="auto"/>
        <w:rPr>
          <w:rFonts w:ascii="Tahoma" w:hAnsi="Tahoma" w:cs="Tahoma"/>
          <w:sz w:val="20"/>
          <w:szCs w:val="20"/>
        </w:rPr>
      </w:pPr>
    </w:p>
    <w:p w14:paraId="3231AC67" w14:textId="0A073A35" w:rsidR="00656DB3" w:rsidRPr="00644D33" w:rsidRDefault="00656DB3" w:rsidP="00644D33">
      <w:pPr>
        <w:pStyle w:val="NormalWeb"/>
        <w:spacing w:before="0" w:beforeAutospacing="0" w:after="0" w:afterAutospacing="0" w:line="300" w:lineRule="auto"/>
        <w:rPr>
          <w:rStyle w:val="Hyperlink"/>
          <w:rFonts w:ascii="Tahoma" w:hAnsi="Tahoma" w:cs="Tahoma"/>
          <w:sz w:val="20"/>
          <w:szCs w:val="20"/>
        </w:rPr>
      </w:pPr>
      <w:r w:rsidRPr="00644D33">
        <w:rPr>
          <w:rFonts w:ascii="Tahoma" w:hAnsi="Tahoma" w:cs="Tahoma"/>
          <w:sz w:val="20"/>
          <w:szCs w:val="20"/>
        </w:rPr>
        <w:t xml:space="preserve">For the fruit and vegetables sector, apple production should stabilise, from 12.7 million t in 2018/2019 to 12.4 million t in 2030, over the outlook period due to a reduction in production area combined with increasing yields in the EU. </w:t>
      </w:r>
      <w:hyperlink r:id="rId50" w:tgtFrame="_blank" w:history="1">
        <w:r w:rsidRPr="00644D33">
          <w:rPr>
            <w:rStyle w:val="Hyperlink"/>
            <w:rFonts w:ascii="Tahoma" w:hAnsi="Tahoma" w:cs="Tahoma"/>
            <w:sz w:val="20"/>
            <w:szCs w:val="20"/>
          </w:rPr>
          <w:t>Click here for the full report.</w:t>
        </w:r>
      </w:hyperlink>
    </w:p>
    <w:p w14:paraId="7D39DA98" w14:textId="2F83EE7C" w:rsidR="00644D33" w:rsidRPr="00644D33" w:rsidRDefault="00644D33" w:rsidP="00644D33">
      <w:pPr>
        <w:pStyle w:val="NormalWeb"/>
        <w:spacing w:before="0" w:beforeAutospacing="0" w:after="0" w:afterAutospacing="0" w:line="300" w:lineRule="auto"/>
        <w:rPr>
          <w:rStyle w:val="Hyperlink"/>
          <w:rFonts w:ascii="Tahoma" w:hAnsi="Tahoma" w:cs="Tahoma"/>
          <w:sz w:val="20"/>
          <w:szCs w:val="20"/>
        </w:rPr>
      </w:pPr>
    </w:p>
    <w:p w14:paraId="7360C8DC" w14:textId="5250C9D6" w:rsidR="00644D33" w:rsidRDefault="00644D33" w:rsidP="00644D33">
      <w:pPr>
        <w:pStyle w:val="NormalWeb"/>
        <w:spacing w:before="0" w:beforeAutospacing="0" w:after="0" w:afterAutospacing="0" w:line="300" w:lineRule="auto"/>
        <w:rPr>
          <w:rStyle w:val="Hyperlink"/>
          <w:rFonts w:ascii="Tahoma" w:hAnsi="Tahoma" w:cs="Tahoma"/>
          <w:sz w:val="20"/>
          <w:szCs w:val="20"/>
        </w:rPr>
      </w:pPr>
    </w:p>
    <w:p w14:paraId="005BF4A2" w14:textId="77777777" w:rsidR="008F28A1" w:rsidRPr="00644D33" w:rsidRDefault="008F28A1" w:rsidP="00644D33">
      <w:pPr>
        <w:pStyle w:val="NormalWeb"/>
        <w:spacing w:before="0" w:beforeAutospacing="0" w:after="0" w:afterAutospacing="0" w:line="300" w:lineRule="auto"/>
        <w:rPr>
          <w:rStyle w:val="Hyperlink"/>
          <w:rFonts w:ascii="Tahoma" w:hAnsi="Tahoma" w:cs="Tahoma"/>
          <w:sz w:val="20"/>
          <w:szCs w:val="20"/>
        </w:rPr>
      </w:pPr>
    </w:p>
    <w:p w14:paraId="4CE75804" w14:textId="77777777" w:rsidR="00644D33" w:rsidRPr="00784CBD" w:rsidRDefault="00644D33" w:rsidP="00784CBD">
      <w:pPr>
        <w:pStyle w:val="ListParagraph"/>
        <w:numPr>
          <w:ilvl w:val="1"/>
          <w:numId w:val="2"/>
        </w:numPr>
        <w:spacing w:after="0" w:line="300" w:lineRule="auto"/>
        <w:ind w:hanging="792"/>
        <w:rPr>
          <w:rFonts w:ascii="Tahoma" w:hAnsi="Tahoma" w:cs="Tahoma"/>
          <w:b/>
          <w:sz w:val="20"/>
          <w:szCs w:val="20"/>
        </w:rPr>
      </w:pPr>
      <w:r w:rsidRPr="00784CBD">
        <w:rPr>
          <w:rFonts w:ascii="Tahoma" w:hAnsi="Tahoma" w:cs="Tahoma"/>
          <w:b/>
          <w:sz w:val="20"/>
          <w:szCs w:val="20"/>
        </w:rPr>
        <w:t>Indian government relaxes fumigation conditions for imported onions</w:t>
      </w:r>
    </w:p>
    <w:p w14:paraId="07E18B49" w14:textId="0BCEA2E8" w:rsidR="00644D33" w:rsidRPr="00644D33" w:rsidRDefault="00644D33" w:rsidP="00644D33">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The Indian federal government has relaxed the fumigation conditions for imported onions up to th</w:t>
      </w:r>
      <w:r w:rsidR="008F28A1">
        <w:rPr>
          <w:rFonts w:ascii="Tahoma" w:hAnsi="Tahoma" w:cs="Tahoma"/>
          <w:sz w:val="20"/>
          <w:szCs w:val="20"/>
        </w:rPr>
        <w:t>e</w:t>
      </w:r>
      <w:r w:rsidRPr="00644D33">
        <w:rPr>
          <w:rFonts w:ascii="Tahoma" w:hAnsi="Tahoma" w:cs="Tahoma"/>
          <w:sz w:val="20"/>
          <w:szCs w:val="20"/>
        </w:rPr>
        <w:t xml:space="preserve"> 30th of November, to improve its domestic supply and check prices. In view of the public concern over the high onions prices, Agriculture Ministry decided to allow relaxation from the condition of fumigation and endorsement on Phytosanitary Certificate for onion </w:t>
      </w:r>
      <w:proofErr w:type="spellStart"/>
      <w:r w:rsidRPr="00644D33">
        <w:rPr>
          <w:rFonts w:ascii="Tahoma" w:hAnsi="Tahoma" w:cs="Tahoma"/>
          <w:sz w:val="20"/>
          <w:szCs w:val="20"/>
        </w:rPr>
        <w:t>imports.</w:t>
      </w:r>
      <w:hyperlink r:id="rId51" w:history="1">
        <w:r w:rsidRPr="00644D33">
          <w:rPr>
            <w:rStyle w:val="Hyperlink"/>
            <w:rFonts w:ascii="Tahoma" w:hAnsi="Tahoma" w:cs="Tahoma"/>
            <w:sz w:val="20"/>
            <w:szCs w:val="20"/>
          </w:rPr>
          <w:t>Full</w:t>
        </w:r>
        <w:proofErr w:type="spellEnd"/>
        <w:r w:rsidRPr="00644D33">
          <w:rPr>
            <w:rStyle w:val="Hyperlink"/>
            <w:rFonts w:ascii="Tahoma" w:hAnsi="Tahoma" w:cs="Tahoma"/>
            <w:sz w:val="20"/>
            <w:szCs w:val="20"/>
          </w:rPr>
          <w:t xml:space="preserve"> article available here</w:t>
        </w:r>
      </w:hyperlink>
      <w:r w:rsidRPr="00644D33">
        <w:rPr>
          <w:rFonts w:ascii="Tahoma" w:hAnsi="Tahoma" w:cs="Tahoma"/>
          <w:sz w:val="20"/>
          <w:szCs w:val="20"/>
        </w:rPr>
        <w:t xml:space="preserve"> </w:t>
      </w:r>
    </w:p>
    <w:p w14:paraId="5619D6CD" w14:textId="45DBD6F9" w:rsidR="00612CE5" w:rsidRPr="00644D33" w:rsidRDefault="002E53E0" w:rsidP="008F28A1">
      <w:pPr>
        <w:spacing w:after="0" w:line="300" w:lineRule="auto"/>
        <w:rPr>
          <w:rFonts w:ascii="Tahoma" w:hAnsi="Tahoma" w:cs="Tahoma"/>
          <w:sz w:val="20"/>
          <w:szCs w:val="20"/>
        </w:rPr>
      </w:pPr>
      <w:hyperlink r:id="rId52" w:history="1"/>
      <w:r w:rsidR="00612CE5" w:rsidRPr="00644D33">
        <w:rPr>
          <w:rFonts w:ascii="Tahoma" w:hAnsi="Tahoma" w:cs="Tahoma"/>
          <w:sz w:val="20"/>
          <w:szCs w:val="20"/>
        </w:rPr>
        <w:t xml:space="preserve"> </w:t>
      </w:r>
    </w:p>
    <w:p w14:paraId="38524F30" w14:textId="77777777" w:rsidR="00026CD5" w:rsidRPr="00644D33" w:rsidRDefault="00026CD5" w:rsidP="00644D33">
      <w:pPr>
        <w:shd w:val="clear" w:color="auto" w:fill="DBE5F1" w:themeFill="accent1" w:themeFillTint="33"/>
        <w:spacing w:after="0" w:line="300" w:lineRule="auto"/>
        <w:rPr>
          <w:rFonts w:ascii="Tahoma" w:hAnsi="Tahoma" w:cs="Tahoma"/>
          <w:sz w:val="20"/>
          <w:szCs w:val="20"/>
        </w:rPr>
      </w:pPr>
      <w:r w:rsidRPr="00644D33">
        <w:rPr>
          <w:rFonts w:ascii="Tahoma" w:hAnsi="Tahoma" w:cs="Tahoma"/>
          <w:noProof/>
          <w:sz w:val="20"/>
          <w:szCs w:val="20"/>
          <w:shd w:val="clear" w:color="auto" w:fill="DBE5F1" w:themeFill="accent1" w:themeFillTint="33"/>
          <w:lang w:eastAsia="en-NZ"/>
        </w:rPr>
        <w:drawing>
          <wp:inline distT="0" distB="0" distL="0" distR="0" wp14:anchorId="0DB00929" wp14:editId="355C2FF4">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899122" cy="606506"/>
                    </a:xfrm>
                    <a:prstGeom prst="rect">
                      <a:avLst/>
                    </a:prstGeom>
                  </pic:spPr>
                </pic:pic>
              </a:graphicData>
            </a:graphic>
          </wp:inline>
        </w:drawing>
      </w:r>
      <w:r w:rsidR="002636D2" w:rsidRPr="00644D33">
        <w:rPr>
          <w:rFonts w:ascii="Tahoma" w:hAnsi="Tahoma" w:cs="Tahoma"/>
          <w:sz w:val="20"/>
          <w:szCs w:val="20"/>
        </w:rPr>
        <w:t xml:space="preserve">                                                                 </w:t>
      </w:r>
      <w:r w:rsidR="002636D2" w:rsidRPr="00644D33">
        <w:rPr>
          <w:rFonts w:ascii="Tahoma" w:hAnsi="Tahoma" w:cs="Tahoma"/>
          <w:b/>
          <w:sz w:val="20"/>
          <w:szCs w:val="20"/>
        </w:rPr>
        <w:t>Business/ Industry</w:t>
      </w:r>
    </w:p>
    <w:p w14:paraId="4FB98C80" w14:textId="77777777" w:rsidR="00FB37A6" w:rsidRPr="00784CBD" w:rsidRDefault="00FB37A6" w:rsidP="00784CBD">
      <w:pPr>
        <w:pStyle w:val="ListParagraph"/>
        <w:numPr>
          <w:ilvl w:val="1"/>
          <w:numId w:val="2"/>
        </w:numPr>
        <w:spacing w:after="0" w:line="300" w:lineRule="auto"/>
        <w:ind w:hanging="792"/>
        <w:rPr>
          <w:rFonts w:ascii="Tahoma" w:hAnsi="Tahoma" w:cs="Tahoma"/>
          <w:b/>
          <w:sz w:val="20"/>
          <w:szCs w:val="20"/>
        </w:rPr>
      </w:pPr>
      <w:r w:rsidRPr="00784CBD">
        <w:rPr>
          <w:rFonts w:ascii="Tahoma" w:hAnsi="Tahoma" w:cs="Tahoma"/>
          <w:b/>
          <w:sz w:val="20"/>
          <w:szCs w:val="20"/>
        </w:rPr>
        <w:t>"Sea freight rates rising 20% won't impact fruit trade in China"</w:t>
      </w:r>
    </w:p>
    <w:p w14:paraId="1C4FEB16" w14:textId="77777777" w:rsidR="00FB37A6" w:rsidRPr="00644D33" w:rsidRDefault="00FB37A6" w:rsidP="00644D33">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 xml:space="preserve">A new regulation on </w:t>
      </w:r>
      <w:proofErr w:type="spellStart"/>
      <w:r w:rsidRPr="00644D33">
        <w:rPr>
          <w:rFonts w:ascii="Tahoma" w:hAnsi="Tahoma" w:cs="Tahoma"/>
          <w:sz w:val="20"/>
          <w:szCs w:val="20"/>
        </w:rPr>
        <w:t>sulfur</w:t>
      </w:r>
      <w:proofErr w:type="spellEnd"/>
      <w:r w:rsidRPr="00644D33">
        <w:rPr>
          <w:rFonts w:ascii="Tahoma" w:hAnsi="Tahoma" w:cs="Tahoma"/>
          <w:sz w:val="20"/>
          <w:szCs w:val="20"/>
        </w:rPr>
        <w:t xml:space="preserve"> limits, initiated by IMO (the International Maritime Organization) and scheduled to come into effect on January 1, 2020, require the emissions of </w:t>
      </w:r>
      <w:proofErr w:type="spellStart"/>
      <w:r w:rsidRPr="00644D33">
        <w:rPr>
          <w:rFonts w:ascii="Tahoma" w:hAnsi="Tahoma" w:cs="Tahoma"/>
          <w:sz w:val="20"/>
          <w:szCs w:val="20"/>
        </w:rPr>
        <w:t>sulfur</w:t>
      </w:r>
      <w:proofErr w:type="spellEnd"/>
      <w:r w:rsidRPr="00644D33">
        <w:rPr>
          <w:rFonts w:ascii="Tahoma" w:hAnsi="Tahoma" w:cs="Tahoma"/>
          <w:sz w:val="20"/>
          <w:szCs w:val="20"/>
        </w:rPr>
        <w:t xml:space="preserve"> oxides from all ships worldwide be reduced from 3.5% to 0.5%. The implementation of this regulation will indirectly lead to a 20% increase in shipping costs.</w:t>
      </w:r>
    </w:p>
    <w:p w14:paraId="40FA63A3" w14:textId="43A90D41" w:rsidR="00FB37A6" w:rsidRPr="00644D33" w:rsidRDefault="00FB37A6" w:rsidP="00644D33">
      <w:pPr>
        <w:pStyle w:val="NormalWeb"/>
        <w:spacing w:before="0" w:beforeAutospacing="0" w:after="0" w:afterAutospacing="0" w:line="300" w:lineRule="auto"/>
        <w:rPr>
          <w:rFonts w:ascii="Tahoma" w:hAnsi="Tahoma" w:cs="Tahoma"/>
          <w:sz w:val="20"/>
          <w:szCs w:val="20"/>
        </w:rPr>
      </w:pPr>
    </w:p>
    <w:p w14:paraId="155871F0" w14:textId="639AB6C8" w:rsidR="00FB37A6" w:rsidRDefault="00FB37A6" w:rsidP="00644D33">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“Although 20% increases in the freight rate seem large, it's only about 2% when compared with the value of the product</w:t>
      </w:r>
      <w:r w:rsidR="008F28A1">
        <w:rPr>
          <w:rFonts w:ascii="Tahoma" w:hAnsi="Tahoma" w:cs="Tahoma"/>
          <w:sz w:val="20"/>
          <w:szCs w:val="20"/>
        </w:rPr>
        <w:t xml:space="preserve">. </w:t>
      </w:r>
      <w:r w:rsidRPr="00644D33">
        <w:rPr>
          <w:rFonts w:ascii="Tahoma" w:hAnsi="Tahoma" w:cs="Tahoma"/>
          <w:sz w:val="20"/>
          <w:szCs w:val="20"/>
        </w:rPr>
        <w:t xml:space="preserve">“In addition, as the consumption levels of Chinese people increase, imported fruit has become a category with rigid demand. During the peak season, the first thing the shipper considers is the timing of the shipment, not logistics costs. </w:t>
      </w:r>
    </w:p>
    <w:p w14:paraId="4162FC56" w14:textId="77777777" w:rsidR="008F28A1" w:rsidRPr="00644D33" w:rsidRDefault="008F28A1" w:rsidP="00644D33">
      <w:pPr>
        <w:pStyle w:val="NormalWeb"/>
        <w:spacing w:before="0" w:beforeAutospacing="0" w:after="0" w:afterAutospacing="0" w:line="300" w:lineRule="auto"/>
        <w:rPr>
          <w:rFonts w:ascii="Tahoma" w:hAnsi="Tahoma" w:cs="Tahoma"/>
          <w:sz w:val="20"/>
          <w:szCs w:val="20"/>
        </w:rPr>
      </w:pPr>
    </w:p>
    <w:p w14:paraId="48B4C0AD" w14:textId="6CDF8392" w:rsidR="00612CE5" w:rsidRPr="00644D33" w:rsidRDefault="00FB37A6" w:rsidP="008F28A1">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 xml:space="preserve">When talking about the import trend over recent years, Mr. Huang said, “The annual fruit trade volume in China is around 250,000 containers. The shipping volume of durians, longan, </w:t>
      </w:r>
      <w:proofErr w:type="spellStart"/>
      <w:r w:rsidRPr="00644D33">
        <w:rPr>
          <w:rFonts w:ascii="Tahoma" w:hAnsi="Tahoma" w:cs="Tahoma"/>
          <w:sz w:val="20"/>
          <w:szCs w:val="20"/>
        </w:rPr>
        <w:t>mangosteens</w:t>
      </w:r>
      <w:proofErr w:type="spellEnd"/>
      <w:r w:rsidRPr="00644D33">
        <w:rPr>
          <w:rFonts w:ascii="Tahoma" w:hAnsi="Tahoma" w:cs="Tahoma"/>
          <w:sz w:val="20"/>
          <w:szCs w:val="20"/>
        </w:rPr>
        <w:t xml:space="preserve"> (Eastern goods), and cherries, oranges, Grapes (Western goods) has been growing rapidly over recent years. In terms of sea freight, based on the volumes that we have handled over recent years, most Western goods used to arrive at Guangdong Port and Shanghai Port, but with the opening of the </w:t>
      </w:r>
      <w:proofErr w:type="spellStart"/>
      <w:r w:rsidRPr="00644D33">
        <w:rPr>
          <w:rFonts w:ascii="Tahoma" w:hAnsi="Tahoma" w:cs="Tahoma"/>
          <w:sz w:val="20"/>
          <w:szCs w:val="20"/>
        </w:rPr>
        <w:t>Nansha</w:t>
      </w:r>
      <w:proofErr w:type="spellEnd"/>
      <w:r w:rsidRPr="00644D33">
        <w:rPr>
          <w:rFonts w:ascii="Tahoma" w:hAnsi="Tahoma" w:cs="Tahoma"/>
          <w:sz w:val="20"/>
          <w:szCs w:val="20"/>
        </w:rPr>
        <w:t xml:space="preserve"> Free Trade Zone, more and more traders are choosing to arrive at </w:t>
      </w:r>
      <w:proofErr w:type="spellStart"/>
      <w:r w:rsidRPr="00644D33">
        <w:rPr>
          <w:rFonts w:ascii="Tahoma" w:hAnsi="Tahoma" w:cs="Tahoma"/>
          <w:sz w:val="20"/>
          <w:szCs w:val="20"/>
        </w:rPr>
        <w:t>Nansha</w:t>
      </w:r>
      <w:proofErr w:type="spellEnd"/>
      <w:r w:rsidRPr="00644D33">
        <w:rPr>
          <w:rFonts w:ascii="Tahoma" w:hAnsi="Tahoma" w:cs="Tahoma"/>
          <w:sz w:val="20"/>
          <w:szCs w:val="20"/>
        </w:rPr>
        <w:t xml:space="preserve"> </w:t>
      </w:r>
      <w:proofErr w:type="spellStart"/>
      <w:r w:rsidRPr="00644D33">
        <w:rPr>
          <w:rFonts w:ascii="Tahoma" w:hAnsi="Tahoma" w:cs="Tahoma"/>
          <w:sz w:val="20"/>
          <w:szCs w:val="20"/>
        </w:rPr>
        <w:t>Port."</w:t>
      </w:r>
      <w:hyperlink r:id="rId54" w:history="1">
        <w:r w:rsidR="00612CE5" w:rsidRPr="00644D33">
          <w:rPr>
            <w:rStyle w:val="Hyperlink"/>
            <w:rFonts w:ascii="Tahoma" w:hAnsi="Tahoma" w:cs="Tahoma"/>
            <w:sz w:val="20"/>
            <w:szCs w:val="20"/>
          </w:rPr>
          <w:t>Full</w:t>
        </w:r>
        <w:proofErr w:type="spellEnd"/>
        <w:r w:rsidR="00612CE5" w:rsidRPr="00644D33">
          <w:rPr>
            <w:rStyle w:val="Hyperlink"/>
            <w:rFonts w:ascii="Tahoma" w:hAnsi="Tahoma" w:cs="Tahoma"/>
            <w:sz w:val="20"/>
            <w:szCs w:val="20"/>
          </w:rPr>
          <w:t xml:space="preserve"> article available here</w:t>
        </w:r>
      </w:hyperlink>
      <w:r w:rsidR="00612CE5" w:rsidRPr="00644D33">
        <w:rPr>
          <w:rFonts w:ascii="Tahoma" w:hAnsi="Tahoma" w:cs="Tahoma"/>
          <w:sz w:val="20"/>
          <w:szCs w:val="20"/>
        </w:rPr>
        <w:t xml:space="preserve"> </w:t>
      </w:r>
    </w:p>
    <w:p w14:paraId="0CCA2393" w14:textId="77777777" w:rsidR="00F85CFD" w:rsidRPr="00644D33" w:rsidRDefault="00F85CFD" w:rsidP="00F85CFD">
      <w:pPr>
        <w:spacing w:after="0" w:line="300" w:lineRule="auto"/>
        <w:rPr>
          <w:rFonts w:ascii="Tahoma" w:hAnsi="Tahoma" w:cs="Tahoma"/>
          <w:sz w:val="20"/>
          <w:szCs w:val="20"/>
        </w:rPr>
      </w:pPr>
    </w:p>
    <w:p w14:paraId="41C3648B" w14:textId="77777777" w:rsidR="00F85CFD" w:rsidRDefault="00F85CFD" w:rsidP="00F85CFD">
      <w:pPr>
        <w:spacing w:after="0" w:line="300" w:lineRule="auto"/>
        <w:rPr>
          <w:rFonts w:ascii="Tahoma" w:hAnsi="Tahoma" w:cs="Tahoma"/>
          <w:sz w:val="20"/>
          <w:szCs w:val="20"/>
        </w:rPr>
      </w:pPr>
    </w:p>
    <w:p w14:paraId="7FF4ED6D" w14:textId="77777777" w:rsidR="00F85CFD" w:rsidRPr="00644D33" w:rsidRDefault="00F85CFD" w:rsidP="00F85CFD">
      <w:pPr>
        <w:spacing w:after="0" w:line="300" w:lineRule="auto"/>
        <w:rPr>
          <w:rFonts w:ascii="Tahoma" w:hAnsi="Tahoma" w:cs="Tahoma"/>
          <w:sz w:val="20"/>
          <w:szCs w:val="20"/>
        </w:rPr>
      </w:pPr>
    </w:p>
    <w:p w14:paraId="724572FE" w14:textId="77777777" w:rsidR="00F85CFD" w:rsidRPr="00784CBD" w:rsidRDefault="00F85CFD" w:rsidP="00784CBD">
      <w:pPr>
        <w:pStyle w:val="ListParagraph"/>
        <w:numPr>
          <w:ilvl w:val="1"/>
          <w:numId w:val="2"/>
        </w:numPr>
        <w:spacing w:after="0" w:line="300" w:lineRule="auto"/>
        <w:ind w:hanging="792"/>
        <w:rPr>
          <w:rFonts w:ascii="Tahoma" w:hAnsi="Tahoma" w:cs="Tahoma"/>
          <w:b/>
          <w:sz w:val="20"/>
          <w:szCs w:val="20"/>
        </w:rPr>
      </w:pPr>
      <w:bookmarkStart w:id="12" w:name="_Hlk24296537"/>
      <w:r w:rsidRPr="00784CBD">
        <w:rPr>
          <w:rFonts w:ascii="Tahoma" w:hAnsi="Tahoma" w:cs="Tahoma"/>
          <w:b/>
          <w:sz w:val="20"/>
          <w:szCs w:val="20"/>
        </w:rPr>
        <w:t>First 8 Months of 2019: China's Fruit Imports Sustain Growth</w:t>
      </w:r>
    </w:p>
    <w:bookmarkEnd w:id="12"/>
    <w:p w14:paraId="6D5978FA" w14:textId="77777777" w:rsidR="00F85CFD" w:rsidRPr="00644D33" w:rsidRDefault="00F85CFD" w:rsidP="00F85CFD">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Data from the China Chamber of Commerce of Import &amp; Export of Foodstuffs, Native Produce &amp; Animal By-Products (CFNA) indicates that China imported over 5.11 million tons of fresh fruit valued at $7.32 billion during the first eight months of 2019, representing increases of 35% and 30% year-over-year (YOY), respectively. </w:t>
      </w:r>
    </w:p>
    <w:p w14:paraId="1C82EEA8" w14:textId="77777777" w:rsidR="00F85CFD" w:rsidRDefault="00F85CFD" w:rsidP="00F85CFD">
      <w:pPr>
        <w:pStyle w:val="NormalWeb"/>
        <w:spacing w:before="0" w:beforeAutospacing="0" w:after="0" w:afterAutospacing="0" w:line="300" w:lineRule="auto"/>
        <w:rPr>
          <w:rFonts w:ascii="Tahoma" w:hAnsi="Tahoma" w:cs="Tahoma"/>
          <w:sz w:val="20"/>
          <w:szCs w:val="20"/>
        </w:rPr>
      </w:pPr>
    </w:p>
    <w:p w14:paraId="660A62CB" w14:textId="4449A341" w:rsidR="00F85CFD" w:rsidRPr="00644D33" w:rsidRDefault="00F85CFD" w:rsidP="00F85CFD">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 xml:space="preserve">The top five fruit categories by import value were fresh durians, fresh cherries ($1.02 billion, down 1% YOY), bananas, </w:t>
      </w:r>
      <w:proofErr w:type="spellStart"/>
      <w:r w:rsidRPr="00644D33">
        <w:rPr>
          <w:rFonts w:ascii="Tahoma" w:hAnsi="Tahoma" w:cs="Tahoma"/>
          <w:sz w:val="20"/>
          <w:szCs w:val="20"/>
        </w:rPr>
        <w:t>mangosteens</w:t>
      </w:r>
      <w:proofErr w:type="spellEnd"/>
      <w:r w:rsidRPr="00644D33">
        <w:rPr>
          <w:rFonts w:ascii="Tahoma" w:hAnsi="Tahoma" w:cs="Tahoma"/>
          <w:sz w:val="20"/>
          <w:szCs w:val="20"/>
        </w:rPr>
        <w:t>, and fresh grapes.</w:t>
      </w:r>
      <w:r>
        <w:rPr>
          <w:rFonts w:ascii="Tahoma" w:hAnsi="Tahoma" w:cs="Tahoma"/>
          <w:sz w:val="20"/>
          <w:szCs w:val="20"/>
        </w:rPr>
        <w:t xml:space="preserve"> </w:t>
      </w:r>
      <w:r w:rsidRPr="00644D33">
        <w:rPr>
          <w:rFonts w:ascii="Tahoma" w:hAnsi="Tahoma" w:cs="Tahoma"/>
          <w:sz w:val="20"/>
          <w:szCs w:val="20"/>
        </w:rPr>
        <w:t xml:space="preserve">Kiwifruit also registered robust year-over-year growth in both import volume and value. As of September 1, kiwifruit from New Zealand, Chile, and Italy accounted for 97.7% of total kiwifruit imported to China by volume in 2019, and these countries enjoyed </w:t>
      </w:r>
      <w:r w:rsidR="00784CBD">
        <w:rPr>
          <w:rFonts w:ascii="Tahoma" w:hAnsi="Tahoma" w:cs="Tahoma"/>
          <w:sz w:val="20"/>
          <w:szCs w:val="20"/>
        </w:rPr>
        <w:t xml:space="preserve">YOY </w:t>
      </w:r>
      <w:r w:rsidRPr="00644D33">
        <w:rPr>
          <w:rFonts w:ascii="Tahoma" w:hAnsi="Tahoma" w:cs="Tahoma"/>
          <w:sz w:val="20"/>
          <w:szCs w:val="20"/>
        </w:rPr>
        <w:t xml:space="preserve"> increases in their kiwifruit exports to China of 17%, 43%, and 82%, respectively. </w:t>
      </w:r>
      <w:r>
        <w:rPr>
          <w:rFonts w:ascii="Tahoma" w:hAnsi="Tahoma" w:cs="Tahoma"/>
          <w:sz w:val="20"/>
          <w:szCs w:val="20"/>
        </w:rPr>
        <w:t xml:space="preserve"> </w:t>
      </w:r>
    </w:p>
    <w:p w14:paraId="377CF5B1" w14:textId="77777777" w:rsidR="00F85CFD" w:rsidRDefault="00F85CFD" w:rsidP="00F85CFD">
      <w:pPr>
        <w:pStyle w:val="NormalWeb"/>
        <w:spacing w:before="0" w:beforeAutospacing="0" w:after="0" w:afterAutospacing="0" w:line="300" w:lineRule="auto"/>
        <w:rPr>
          <w:rFonts w:ascii="Tahoma" w:hAnsi="Tahoma" w:cs="Tahoma"/>
          <w:sz w:val="20"/>
          <w:szCs w:val="20"/>
        </w:rPr>
      </w:pPr>
    </w:p>
    <w:p w14:paraId="4FEA4903" w14:textId="77777777" w:rsidR="00F85CFD" w:rsidRPr="00644D33" w:rsidRDefault="00F85CFD" w:rsidP="00F85CFD">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 xml:space="preserve">China's own fresh fruit exports </w:t>
      </w:r>
      <w:proofErr w:type="spellStart"/>
      <w:r w:rsidRPr="00644D33">
        <w:rPr>
          <w:rFonts w:ascii="Tahoma" w:hAnsi="Tahoma" w:cs="Tahoma"/>
          <w:sz w:val="20"/>
          <w:szCs w:val="20"/>
        </w:rPr>
        <w:t>totaled</w:t>
      </w:r>
      <w:proofErr w:type="spellEnd"/>
      <w:r w:rsidRPr="00644D33">
        <w:rPr>
          <w:rFonts w:ascii="Tahoma" w:hAnsi="Tahoma" w:cs="Tahoma"/>
          <w:sz w:val="20"/>
          <w:szCs w:val="20"/>
        </w:rPr>
        <w:t xml:space="preserve"> 1.6 million tons valued at $2.5 billion during the same period of time, a decline of 16% in volume and 6% in value compared with the same period last year. </w:t>
      </w:r>
    </w:p>
    <w:p w14:paraId="69FFDD64" w14:textId="77777777" w:rsidR="00F85CFD" w:rsidRPr="00644D33" w:rsidRDefault="002E53E0" w:rsidP="00F85CFD">
      <w:pPr>
        <w:spacing w:after="0" w:line="300" w:lineRule="auto"/>
        <w:rPr>
          <w:rFonts w:ascii="Tahoma" w:hAnsi="Tahoma" w:cs="Tahoma"/>
          <w:sz w:val="20"/>
          <w:szCs w:val="20"/>
        </w:rPr>
      </w:pPr>
      <w:hyperlink r:id="rId55" w:history="1">
        <w:r w:rsidR="00F85CFD" w:rsidRPr="00644D33">
          <w:rPr>
            <w:rStyle w:val="Hyperlink"/>
            <w:rFonts w:ascii="Tahoma" w:hAnsi="Tahoma" w:cs="Tahoma"/>
            <w:sz w:val="20"/>
            <w:szCs w:val="20"/>
          </w:rPr>
          <w:t>Full article available here</w:t>
        </w:r>
      </w:hyperlink>
      <w:r w:rsidR="00F85CFD" w:rsidRPr="00644D33">
        <w:rPr>
          <w:rFonts w:ascii="Tahoma" w:hAnsi="Tahoma" w:cs="Tahoma"/>
          <w:sz w:val="20"/>
          <w:szCs w:val="20"/>
        </w:rPr>
        <w:t xml:space="preserve"> </w:t>
      </w:r>
    </w:p>
    <w:p w14:paraId="4E84EA70" w14:textId="4A8631C7" w:rsidR="00F85CFD" w:rsidRDefault="00F85CFD" w:rsidP="00644D33">
      <w:pPr>
        <w:spacing w:after="0" w:line="300" w:lineRule="auto"/>
        <w:rPr>
          <w:rFonts w:ascii="Tahoma" w:hAnsi="Tahoma" w:cs="Tahoma"/>
          <w:sz w:val="20"/>
          <w:szCs w:val="20"/>
        </w:rPr>
      </w:pPr>
    </w:p>
    <w:p w14:paraId="1930698D" w14:textId="714DF9EC" w:rsidR="00F85CFD" w:rsidRDefault="00F85CFD" w:rsidP="00644D33">
      <w:pPr>
        <w:spacing w:after="0" w:line="300" w:lineRule="auto"/>
        <w:rPr>
          <w:rFonts w:ascii="Tahoma" w:hAnsi="Tahoma" w:cs="Tahoma"/>
          <w:sz w:val="20"/>
          <w:szCs w:val="20"/>
        </w:rPr>
      </w:pPr>
    </w:p>
    <w:p w14:paraId="5779B94F" w14:textId="77777777" w:rsidR="00F85CFD" w:rsidRPr="00644D33" w:rsidRDefault="00F85CFD" w:rsidP="00644D33">
      <w:pPr>
        <w:spacing w:after="0" w:line="300" w:lineRule="auto"/>
        <w:rPr>
          <w:rFonts w:ascii="Tahoma" w:hAnsi="Tahoma" w:cs="Tahoma"/>
          <w:sz w:val="20"/>
          <w:szCs w:val="20"/>
        </w:rPr>
      </w:pPr>
    </w:p>
    <w:p w14:paraId="36F0A34F" w14:textId="77777777" w:rsidR="0040398F" w:rsidRPr="00784CBD" w:rsidRDefault="0040398F" w:rsidP="00784CBD">
      <w:pPr>
        <w:pStyle w:val="ListParagraph"/>
        <w:numPr>
          <w:ilvl w:val="1"/>
          <w:numId w:val="2"/>
        </w:numPr>
        <w:spacing w:after="0" w:line="300" w:lineRule="auto"/>
        <w:ind w:hanging="792"/>
        <w:rPr>
          <w:rFonts w:ascii="Tahoma" w:hAnsi="Tahoma" w:cs="Tahoma"/>
          <w:b/>
          <w:sz w:val="20"/>
          <w:szCs w:val="20"/>
        </w:rPr>
      </w:pPr>
      <w:r w:rsidRPr="00784CBD">
        <w:rPr>
          <w:rFonts w:ascii="Tahoma" w:hAnsi="Tahoma" w:cs="Tahoma"/>
          <w:b/>
          <w:sz w:val="20"/>
          <w:szCs w:val="20"/>
        </w:rPr>
        <w:t>Take five and tell us how you feel…</w:t>
      </w:r>
    </w:p>
    <w:p w14:paraId="6D501CF6" w14:textId="091325CD" w:rsidR="0040398F" w:rsidRPr="00644D33" w:rsidRDefault="0040398F" w:rsidP="00644D33">
      <w:pPr>
        <w:pStyle w:val="NormalWeb"/>
        <w:spacing w:before="0" w:beforeAutospacing="0" w:after="0" w:afterAutospacing="0" w:line="300" w:lineRule="auto"/>
        <w:rPr>
          <w:rFonts w:ascii="Tahoma" w:hAnsi="Tahoma" w:cs="Tahoma"/>
          <w:sz w:val="20"/>
          <w:szCs w:val="20"/>
        </w:rPr>
      </w:pPr>
      <w:r w:rsidRPr="00D54310">
        <w:rPr>
          <w:rFonts w:ascii="Tahoma" w:hAnsi="Tahoma" w:cs="Tahoma"/>
          <w:sz w:val="20"/>
          <w:szCs w:val="20"/>
        </w:rPr>
        <w:t>Ho</w:t>
      </w:r>
      <w:r w:rsidRPr="00644D33">
        <w:rPr>
          <w:rFonts w:ascii="Tahoma" w:hAnsi="Tahoma" w:cs="Tahoma"/>
          <w:sz w:val="20"/>
          <w:szCs w:val="20"/>
        </w:rPr>
        <w:t>w do you feel about the current state of the fresh produce business? How would you rate its overall chances of growing in the near future? And what do you see as the big challenges facing the industry right now?</w:t>
      </w:r>
      <w:r w:rsidR="008F28A1">
        <w:rPr>
          <w:rFonts w:ascii="Tahoma" w:hAnsi="Tahoma" w:cs="Tahoma"/>
          <w:sz w:val="20"/>
          <w:szCs w:val="20"/>
        </w:rPr>
        <w:t xml:space="preserve">  </w:t>
      </w:r>
      <w:r w:rsidRPr="00644D33">
        <w:rPr>
          <w:rFonts w:ascii="Tahoma" w:hAnsi="Tahoma" w:cs="Tahoma"/>
          <w:sz w:val="20"/>
          <w:szCs w:val="20"/>
        </w:rPr>
        <w:t>For the first time ever, Fruitnet is undertaking a worldwide survey of the fresh produce business in order to gauge sentiment across the sector.</w:t>
      </w:r>
      <w:r w:rsidR="008F28A1">
        <w:rPr>
          <w:rFonts w:ascii="Tahoma" w:hAnsi="Tahoma" w:cs="Tahoma"/>
          <w:sz w:val="20"/>
          <w:szCs w:val="20"/>
        </w:rPr>
        <w:t xml:space="preserve"> </w:t>
      </w:r>
      <w:r w:rsidRPr="00644D33">
        <w:rPr>
          <w:rFonts w:ascii="Tahoma" w:hAnsi="Tahoma" w:cs="Tahoma"/>
          <w:sz w:val="20"/>
          <w:szCs w:val="20"/>
        </w:rPr>
        <w:t xml:space="preserve">The survey takes just a couple of minutes to complete and is completely anonymous. </w:t>
      </w:r>
      <w:hyperlink r:id="rId56" w:tgtFrame="_blank" w:history="1">
        <w:r w:rsidRPr="008F28A1">
          <w:rPr>
            <w:rStyle w:val="Hyperlink"/>
            <w:rFonts w:ascii="Tahoma" w:hAnsi="Tahoma" w:cs="Tahoma"/>
            <w:sz w:val="20"/>
            <w:szCs w:val="20"/>
          </w:rPr>
          <w:t>Click here now to take part in the survey…</w:t>
        </w:r>
      </w:hyperlink>
    </w:p>
    <w:p w14:paraId="4990D85F" w14:textId="476819D9" w:rsidR="0040398F" w:rsidRPr="00644D33" w:rsidRDefault="0040398F" w:rsidP="00644D33">
      <w:pPr>
        <w:spacing w:after="0" w:line="300" w:lineRule="auto"/>
        <w:rPr>
          <w:rFonts w:ascii="Tahoma" w:hAnsi="Tahoma" w:cs="Tahoma"/>
          <w:sz w:val="20"/>
          <w:szCs w:val="20"/>
        </w:rPr>
      </w:pPr>
    </w:p>
    <w:p w14:paraId="7FB46BCD" w14:textId="47988CBC" w:rsidR="002D2DAB" w:rsidRPr="00644D33" w:rsidRDefault="002D2DAB" w:rsidP="00644D33">
      <w:pPr>
        <w:spacing w:after="0" w:line="300" w:lineRule="auto"/>
        <w:rPr>
          <w:rFonts w:ascii="Tahoma" w:hAnsi="Tahoma" w:cs="Tahoma"/>
          <w:sz w:val="20"/>
          <w:szCs w:val="20"/>
        </w:rPr>
      </w:pPr>
    </w:p>
    <w:p w14:paraId="425BEC7A" w14:textId="77777777" w:rsidR="002D2DAB" w:rsidRPr="00644D33" w:rsidRDefault="002D2DAB" w:rsidP="00644D33">
      <w:pPr>
        <w:spacing w:after="0" w:line="300" w:lineRule="auto"/>
        <w:rPr>
          <w:rFonts w:ascii="Tahoma" w:hAnsi="Tahoma" w:cs="Tahoma"/>
          <w:sz w:val="20"/>
          <w:szCs w:val="20"/>
        </w:rPr>
      </w:pPr>
    </w:p>
    <w:p w14:paraId="43E7B8C6" w14:textId="77777777" w:rsidR="00656DB3" w:rsidRPr="00644D33" w:rsidRDefault="00656DB3" w:rsidP="00784CBD">
      <w:pPr>
        <w:pStyle w:val="ListParagraph"/>
        <w:numPr>
          <w:ilvl w:val="1"/>
          <w:numId w:val="2"/>
        </w:numPr>
        <w:spacing w:after="0" w:line="300" w:lineRule="auto"/>
        <w:ind w:hanging="792"/>
        <w:rPr>
          <w:rFonts w:ascii="Tahoma" w:hAnsi="Tahoma" w:cs="Tahoma"/>
          <w:sz w:val="20"/>
          <w:szCs w:val="20"/>
        </w:rPr>
      </w:pPr>
      <w:r w:rsidRPr="00784CBD">
        <w:rPr>
          <w:rFonts w:ascii="Tahoma" w:hAnsi="Tahoma" w:cs="Tahoma"/>
          <w:b/>
          <w:sz w:val="20"/>
          <w:szCs w:val="20"/>
        </w:rPr>
        <w:t>Be Climate officially launched; a climate neutral brand for fruit and vegetables</w:t>
      </w:r>
    </w:p>
    <w:p w14:paraId="2BA868A3" w14:textId="77777777" w:rsidR="00656DB3" w:rsidRPr="00644D33" w:rsidRDefault="00656DB3" w:rsidP="00644D33">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The 'Be Climate' project was recently launched by Port International at the Fruit Attraction in Madrid. But the truth is that Port has been a climate neutral company since 2017 and has been offering their customers climate neutral products for three years now. With this lead in knowledge and the goal of effectively doing something about climate change, the Be Climate brand was introduced in the market after more than one year of intensive work.</w:t>
      </w:r>
    </w:p>
    <w:p w14:paraId="49FB75E4" w14:textId="77777777" w:rsidR="008F28A1" w:rsidRDefault="008F28A1" w:rsidP="00644D33">
      <w:pPr>
        <w:pStyle w:val="NormalWeb"/>
        <w:spacing w:before="0" w:beforeAutospacing="0" w:after="0" w:afterAutospacing="0" w:line="300" w:lineRule="auto"/>
        <w:rPr>
          <w:rFonts w:ascii="Tahoma" w:hAnsi="Tahoma" w:cs="Tahoma"/>
          <w:sz w:val="20"/>
          <w:szCs w:val="20"/>
        </w:rPr>
      </w:pPr>
    </w:p>
    <w:p w14:paraId="76C2ED7C" w14:textId="7BAE6DC8" w:rsidR="00656DB3" w:rsidRPr="00644D33" w:rsidRDefault="00656DB3" w:rsidP="00644D33">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Complete with a new logo to grab the consumer’s attention, Be Climate wants the world to know how much CO₂ has been neutralized before consumers purchased the fruits that are now on offer in climate</w:t>
      </w:r>
      <w:r w:rsidR="008F28A1">
        <w:rPr>
          <w:rFonts w:ascii="Tahoma" w:hAnsi="Tahoma" w:cs="Tahoma"/>
          <w:sz w:val="20"/>
          <w:szCs w:val="20"/>
        </w:rPr>
        <w:t xml:space="preserve"> </w:t>
      </w:r>
      <w:r w:rsidRPr="00644D33">
        <w:rPr>
          <w:rFonts w:ascii="Tahoma" w:hAnsi="Tahoma" w:cs="Tahoma"/>
          <w:sz w:val="20"/>
          <w:szCs w:val="20"/>
        </w:rPr>
        <w:t xml:space="preserve">neutral quality – which are strawberries, bananas, </w:t>
      </w:r>
      <w:proofErr w:type="spellStart"/>
      <w:r w:rsidRPr="00644D33">
        <w:rPr>
          <w:rFonts w:ascii="Tahoma" w:hAnsi="Tahoma" w:cs="Tahoma"/>
          <w:sz w:val="20"/>
          <w:szCs w:val="20"/>
        </w:rPr>
        <w:t>clementines</w:t>
      </w:r>
      <w:proofErr w:type="spellEnd"/>
      <w:r w:rsidRPr="00644D33">
        <w:rPr>
          <w:rFonts w:ascii="Tahoma" w:hAnsi="Tahoma" w:cs="Tahoma"/>
          <w:sz w:val="20"/>
          <w:szCs w:val="20"/>
        </w:rPr>
        <w:t xml:space="preserve"> with leaf, blueberries and green asparagus.</w:t>
      </w:r>
    </w:p>
    <w:p w14:paraId="2F1D97B2" w14:textId="0AF71BB6" w:rsidR="00656DB3" w:rsidRPr="00644D33" w:rsidRDefault="00656DB3" w:rsidP="00644D33">
      <w:pPr>
        <w:pStyle w:val="NormalWeb"/>
        <w:spacing w:before="0" w:beforeAutospacing="0" w:after="0" w:afterAutospacing="0" w:line="300" w:lineRule="auto"/>
        <w:rPr>
          <w:rFonts w:ascii="Tahoma" w:hAnsi="Tahoma" w:cs="Tahoma"/>
          <w:sz w:val="20"/>
          <w:szCs w:val="20"/>
        </w:rPr>
      </w:pPr>
    </w:p>
    <w:p w14:paraId="7C29CCE1" w14:textId="7537ED1B" w:rsidR="00656DB3" w:rsidRPr="00644D33" w:rsidRDefault="00656DB3" w:rsidP="000255D3">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 xml:space="preserve"> Port </w:t>
      </w:r>
      <w:r w:rsidR="008F28A1">
        <w:rPr>
          <w:rFonts w:ascii="Tahoma" w:hAnsi="Tahoma" w:cs="Tahoma"/>
          <w:sz w:val="20"/>
          <w:szCs w:val="20"/>
        </w:rPr>
        <w:t xml:space="preserve">has </w:t>
      </w:r>
      <w:r w:rsidRPr="00644D33">
        <w:rPr>
          <w:rFonts w:ascii="Tahoma" w:hAnsi="Tahoma" w:cs="Tahoma"/>
          <w:sz w:val="20"/>
          <w:szCs w:val="20"/>
        </w:rPr>
        <w:t>calculated the total CO₂ emissions caused by the fruits or vegetables on their way from the country of origin to the point of sale, including cultivation, packing, and logistics. Then they reduced the CO₂ emissions wherever possible, and the inevitable emissions were compensated by supporting certified carbon offset projects.</w:t>
      </w:r>
      <w:r w:rsidR="000255D3">
        <w:rPr>
          <w:rFonts w:ascii="Tahoma" w:hAnsi="Tahoma" w:cs="Tahoma"/>
          <w:sz w:val="20"/>
          <w:szCs w:val="20"/>
        </w:rPr>
        <w:t xml:space="preserve"> </w:t>
      </w:r>
      <w:r w:rsidRPr="00644D33">
        <w:rPr>
          <w:rFonts w:ascii="Tahoma" w:hAnsi="Tahoma" w:cs="Tahoma"/>
          <w:sz w:val="20"/>
          <w:szCs w:val="20"/>
        </w:rPr>
        <w:t xml:space="preserve">Together with our customers, we are working on our goal of offering an entirely climate neutral fruit and vegetable portfolio. In addition, we will use all our influence to </w:t>
      </w:r>
      <w:r w:rsidRPr="00644D33">
        <w:rPr>
          <w:rFonts w:ascii="Tahoma" w:hAnsi="Tahoma" w:cs="Tahoma"/>
          <w:sz w:val="20"/>
          <w:szCs w:val="20"/>
        </w:rPr>
        <w:lastRenderedPageBreak/>
        <w:t>gradually create a supply chain which will be as climate friendly as possible from beginning to end,” Port concludes.</w:t>
      </w:r>
      <w:r w:rsidR="000255D3">
        <w:rPr>
          <w:rFonts w:ascii="Tahoma" w:hAnsi="Tahoma" w:cs="Tahoma"/>
          <w:sz w:val="20"/>
          <w:szCs w:val="20"/>
        </w:rPr>
        <w:t xml:space="preserve">   </w:t>
      </w:r>
      <w:hyperlink r:id="rId57" w:history="1">
        <w:r w:rsidR="00612CE5" w:rsidRPr="00644D33">
          <w:rPr>
            <w:rStyle w:val="Hyperlink"/>
            <w:rFonts w:ascii="Tahoma" w:hAnsi="Tahoma" w:cs="Tahoma"/>
            <w:sz w:val="20"/>
            <w:szCs w:val="20"/>
          </w:rPr>
          <w:t>Full article available here</w:t>
        </w:r>
      </w:hyperlink>
    </w:p>
    <w:p w14:paraId="773950DD" w14:textId="77777777" w:rsidR="00656DB3" w:rsidRPr="00644D33" w:rsidRDefault="00656DB3" w:rsidP="00644D33">
      <w:pPr>
        <w:spacing w:after="0" w:line="300" w:lineRule="auto"/>
        <w:rPr>
          <w:rFonts w:ascii="Tahoma" w:hAnsi="Tahoma" w:cs="Tahoma"/>
          <w:sz w:val="20"/>
          <w:szCs w:val="20"/>
        </w:rPr>
      </w:pPr>
    </w:p>
    <w:p w14:paraId="6D6D39B6" w14:textId="7D901FD6" w:rsidR="00656DB3" w:rsidRDefault="00656DB3" w:rsidP="00644D33">
      <w:pPr>
        <w:spacing w:after="0" w:line="300" w:lineRule="auto"/>
        <w:rPr>
          <w:rFonts w:ascii="Tahoma" w:hAnsi="Tahoma" w:cs="Tahoma"/>
          <w:sz w:val="20"/>
          <w:szCs w:val="20"/>
        </w:rPr>
      </w:pPr>
    </w:p>
    <w:p w14:paraId="1D225ED6" w14:textId="77777777" w:rsidR="000255D3" w:rsidRPr="00644D33" w:rsidRDefault="000255D3" w:rsidP="00644D33">
      <w:pPr>
        <w:spacing w:after="0" w:line="300" w:lineRule="auto"/>
        <w:rPr>
          <w:rFonts w:ascii="Tahoma" w:hAnsi="Tahoma" w:cs="Tahoma"/>
          <w:sz w:val="20"/>
          <w:szCs w:val="20"/>
        </w:rPr>
      </w:pPr>
    </w:p>
    <w:p w14:paraId="40A348C6" w14:textId="5B8BD88A" w:rsidR="00656DB3" w:rsidRPr="00784CBD" w:rsidRDefault="002D2DAB" w:rsidP="00784CBD">
      <w:pPr>
        <w:pStyle w:val="ListParagraph"/>
        <w:numPr>
          <w:ilvl w:val="1"/>
          <w:numId w:val="2"/>
        </w:numPr>
        <w:spacing w:after="0" w:line="300" w:lineRule="auto"/>
        <w:ind w:hanging="792"/>
        <w:rPr>
          <w:rFonts w:ascii="Tahoma" w:hAnsi="Tahoma" w:cs="Tahoma"/>
          <w:b/>
          <w:sz w:val="20"/>
          <w:szCs w:val="20"/>
        </w:rPr>
      </w:pPr>
      <w:r w:rsidRPr="00784CBD">
        <w:rPr>
          <w:rFonts w:ascii="Tahoma" w:hAnsi="Tahoma" w:cs="Tahoma"/>
          <w:b/>
          <w:sz w:val="20"/>
          <w:szCs w:val="20"/>
        </w:rPr>
        <w:t xml:space="preserve"> </w:t>
      </w:r>
      <w:r w:rsidR="00656DB3" w:rsidRPr="00784CBD">
        <w:rPr>
          <w:rFonts w:ascii="Tahoma" w:hAnsi="Tahoma" w:cs="Tahoma"/>
          <w:b/>
          <w:sz w:val="20"/>
          <w:szCs w:val="20"/>
        </w:rPr>
        <w:t>“The future of horticulture lies in the city”</w:t>
      </w:r>
    </w:p>
    <w:p w14:paraId="6E10CEE6" w14:textId="350060C0" w:rsidR="00553559" w:rsidRPr="00644D33" w:rsidRDefault="00656DB3" w:rsidP="000255D3">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 xml:space="preserve">On the roof of the crate warehouse of the REO Auction in the Belgium town of Roeselare, a greenhouse rises with the staggering name; </w:t>
      </w:r>
      <w:proofErr w:type="spellStart"/>
      <w:r w:rsidRPr="00644D33">
        <w:rPr>
          <w:rFonts w:ascii="Tahoma" w:hAnsi="Tahoma" w:cs="Tahoma"/>
          <w:sz w:val="20"/>
          <w:szCs w:val="20"/>
        </w:rPr>
        <w:t>Agrotopia</w:t>
      </w:r>
      <w:proofErr w:type="spellEnd"/>
      <w:r w:rsidRPr="00644D33">
        <w:rPr>
          <w:rFonts w:ascii="Tahoma" w:hAnsi="Tahoma" w:cs="Tahoma"/>
          <w:sz w:val="20"/>
          <w:szCs w:val="20"/>
        </w:rPr>
        <w:t xml:space="preserve">. The project that serves as a research space for </w:t>
      </w:r>
      <w:proofErr w:type="spellStart"/>
      <w:r w:rsidRPr="00644D33">
        <w:rPr>
          <w:rFonts w:ascii="Tahoma" w:hAnsi="Tahoma" w:cs="Tahoma"/>
          <w:sz w:val="20"/>
          <w:szCs w:val="20"/>
        </w:rPr>
        <w:t>Inagro</w:t>
      </w:r>
      <w:proofErr w:type="spellEnd"/>
      <w:r w:rsidRPr="00644D33">
        <w:rPr>
          <w:rFonts w:ascii="Tahoma" w:hAnsi="Tahoma" w:cs="Tahoma"/>
          <w:sz w:val="20"/>
          <w:szCs w:val="20"/>
        </w:rPr>
        <w:t xml:space="preserve"> and provides the auction with fresh vegetables is said to finish construction in June 2020. Architect bureau Van Bergen </w:t>
      </w:r>
      <w:proofErr w:type="spellStart"/>
      <w:r w:rsidRPr="00644D33">
        <w:rPr>
          <w:rFonts w:ascii="Tahoma" w:hAnsi="Tahoma" w:cs="Tahoma"/>
          <w:sz w:val="20"/>
          <w:szCs w:val="20"/>
        </w:rPr>
        <w:t>Kolpa</w:t>
      </w:r>
      <w:proofErr w:type="spellEnd"/>
      <w:r w:rsidRPr="00644D33">
        <w:rPr>
          <w:rFonts w:ascii="Tahoma" w:hAnsi="Tahoma" w:cs="Tahoma"/>
          <w:sz w:val="20"/>
          <w:szCs w:val="20"/>
        </w:rPr>
        <w:t xml:space="preserve"> Architects sees it as an example of the connection between the horticultural industry and the customers</w:t>
      </w:r>
      <w:r w:rsidR="000255D3">
        <w:rPr>
          <w:rFonts w:ascii="Tahoma" w:hAnsi="Tahoma" w:cs="Tahoma"/>
          <w:sz w:val="20"/>
          <w:szCs w:val="20"/>
        </w:rPr>
        <w:t xml:space="preserve">. </w:t>
      </w:r>
      <w:hyperlink r:id="rId58" w:history="1">
        <w:r w:rsidR="00553559" w:rsidRPr="00644D33">
          <w:rPr>
            <w:rStyle w:val="Hyperlink"/>
            <w:rFonts w:ascii="Tahoma" w:hAnsi="Tahoma" w:cs="Tahoma"/>
            <w:sz w:val="20"/>
            <w:szCs w:val="20"/>
          </w:rPr>
          <w:t>Full article available here</w:t>
        </w:r>
      </w:hyperlink>
      <w:r w:rsidR="00553559" w:rsidRPr="00644D33">
        <w:rPr>
          <w:rFonts w:ascii="Tahoma" w:hAnsi="Tahoma" w:cs="Tahoma"/>
          <w:sz w:val="20"/>
          <w:szCs w:val="20"/>
        </w:rPr>
        <w:t xml:space="preserve"> </w:t>
      </w:r>
    </w:p>
    <w:p w14:paraId="1A60B278" w14:textId="110E3919" w:rsidR="00C35807" w:rsidRDefault="00C35807" w:rsidP="00644D33">
      <w:pPr>
        <w:spacing w:after="0" w:line="300" w:lineRule="auto"/>
        <w:rPr>
          <w:rFonts w:ascii="Tahoma" w:hAnsi="Tahoma" w:cs="Tahoma"/>
          <w:sz w:val="20"/>
          <w:szCs w:val="20"/>
        </w:rPr>
      </w:pPr>
    </w:p>
    <w:p w14:paraId="69B12A41" w14:textId="77777777" w:rsidR="00FB546D" w:rsidRPr="00644D33" w:rsidRDefault="00FB546D" w:rsidP="00644D33">
      <w:pPr>
        <w:spacing w:after="0" w:line="300" w:lineRule="auto"/>
        <w:rPr>
          <w:rFonts w:ascii="Tahoma" w:hAnsi="Tahoma" w:cs="Tahoma"/>
          <w:sz w:val="20"/>
          <w:szCs w:val="20"/>
        </w:rPr>
      </w:pPr>
    </w:p>
    <w:p w14:paraId="6E141036" w14:textId="12BEE55A" w:rsidR="00C35807" w:rsidRPr="00644D33" w:rsidRDefault="00C35807" w:rsidP="00644D33">
      <w:pPr>
        <w:spacing w:after="0" w:line="300" w:lineRule="auto"/>
        <w:rPr>
          <w:rFonts w:ascii="Tahoma" w:hAnsi="Tahoma" w:cs="Tahoma"/>
          <w:sz w:val="20"/>
          <w:szCs w:val="20"/>
        </w:rPr>
      </w:pPr>
    </w:p>
    <w:p w14:paraId="1FE1B795" w14:textId="77777777" w:rsidR="00C35807" w:rsidRPr="00784CBD" w:rsidRDefault="00C35807" w:rsidP="00784CBD">
      <w:pPr>
        <w:pStyle w:val="ListParagraph"/>
        <w:numPr>
          <w:ilvl w:val="1"/>
          <w:numId w:val="2"/>
        </w:numPr>
        <w:spacing w:after="0" w:line="300" w:lineRule="auto"/>
        <w:ind w:hanging="792"/>
        <w:rPr>
          <w:rFonts w:ascii="Tahoma" w:hAnsi="Tahoma" w:cs="Tahoma"/>
          <w:b/>
          <w:sz w:val="20"/>
          <w:szCs w:val="20"/>
        </w:rPr>
      </w:pPr>
      <w:r w:rsidRPr="00784CBD">
        <w:rPr>
          <w:rFonts w:ascii="Tahoma" w:hAnsi="Tahoma" w:cs="Tahoma"/>
          <w:b/>
          <w:sz w:val="20"/>
          <w:szCs w:val="20"/>
        </w:rPr>
        <w:t>Can a New Apple Take Over the World?</w:t>
      </w:r>
    </w:p>
    <w:p w14:paraId="2066E189" w14:textId="2A35BEF8" w:rsidR="00C35807" w:rsidRPr="00644D33" w:rsidRDefault="00C35807" w:rsidP="00644D33">
      <w:pPr>
        <w:pStyle w:val="NormalWeb"/>
        <w:spacing w:before="0" w:beforeAutospacing="0" w:after="0" w:afterAutospacing="0" w:line="300" w:lineRule="auto"/>
        <w:rPr>
          <w:rFonts w:ascii="Tahoma" w:hAnsi="Tahoma" w:cs="Tahoma"/>
          <w:sz w:val="20"/>
          <w:szCs w:val="20"/>
        </w:rPr>
      </w:pPr>
      <w:r w:rsidRPr="000255D3">
        <w:rPr>
          <w:rStyle w:val="Strong"/>
          <w:rFonts w:ascii="Tahoma" w:hAnsi="Tahoma" w:cs="Tahoma"/>
          <w:b w:val="0"/>
          <w:bCs w:val="0"/>
          <w:sz w:val="20"/>
          <w:szCs w:val="20"/>
        </w:rPr>
        <w:t>When you hear that a new variety of apple is being launched with a multi-</w:t>
      </w:r>
      <w:proofErr w:type="gramStart"/>
      <w:r w:rsidRPr="000255D3">
        <w:rPr>
          <w:rStyle w:val="Strong"/>
          <w:rFonts w:ascii="Tahoma" w:hAnsi="Tahoma" w:cs="Tahoma"/>
          <w:b w:val="0"/>
          <w:bCs w:val="0"/>
          <w:sz w:val="20"/>
          <w:szCs w:val="20"/>
        </w:rPr>
        <w:t>million dollar</w:t>
      </w:r>
      <w:proofErr w:type="gramEnd"/>
      <w:r w:rsidRPr="000255D3">
        <w:rPr>
          <w:rStyle w:val="Strong"/>
          <w:rFonts w:ascii="Tahoma" w:hAnsi="Tahoma" w:cs="Tahoma"/>
          <w:b w:val="0"/>
          <w:bCs w:val="0"/>
          <w:sz w:val="20"/>
          <w:szCs w:val="20"/>
        </w:rPr>
        <w:t xml:space="preserve"> marketing campaign, you might wonder if you were listening properly, and whether the product is actually an Apple iPhone.</w:t>
      </w:r>
      <w:r w:rsidR="000255D3">
        <w:rPr>
          <w:rStyle w:val="Strong"/>
          <w:rFonts w:ascii="Tahoma" w:hAnsi="Tahoma" w:cs="Tahoma"/>
          <w:b w:val="0"/>
          <w:bCs w:val="0"/>
          <w:sz w:val="20"/>
          <w:szCs w:val="20"/>
        </w:rPr>
        <w:t xml:space="preserve"> </w:t>
      </w:r>
      <w:r w:rsidRPr="00644D33">
        <w:rPr>
          <w:rFonts w:ascii="Tahoma" w:hAnsi="Tahoma" w:cs="Tahoma"/>
          <w:sz w:val="20"/>
          <w:szCs w:val="20"/>
        </w:rPr>
        <w:t xml:space="preserve">But now starting to hit grocery shelves in the US, and then overseas early in 2020, is a new American-born apple that its backers are convinced will become the new global bestseller - the Cosmic Crisp. </w:t>
      </w:r>
    </w:p>
    <w:p w14:paraId="7B4BD2BE" w14:textId="77777777" w:rsidR="000255D3" w:rsidRDefault="000255D3" w:rsidP="00644D33">
      <w:pPr>
        <w:pStyle w:val="NormalWeb"/>
        <w:spacing w:before="0" w:beforeAutospacing="0" w:after="0" w:afterAutospacing="0" w:line="300" w:lineRule="auto"/>
        <w:rPr>
          <w:rFonts w:ascii="Tahoma" w:hAnsi="Tahoma" w:cs="Tahoma"/>
          <w:sz w:val="20"/>
          <w:szCs w:val="20"/>
        </w:rPr>
      </w:pPr>
    </w:p>
    <w:p w14:paraId="512D96D5" w14:textId="199CC393" w:rsidR="00C35807" w:rsidRPr="00644D33" w:rsidRDefault="00C35807" w:rsidP="000255D3">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 xml:space="preserve">A cross-breed between two existing apples - the Honeycrisp and the Enterprise - advocates of the Crisp describe it as some sort of apple holy grail. It is said to be sweet, crisp and juicy. But as importantly, it is said to have a previously unheralded shelf life, staying fresh for up to a year if kept chilled. </w:t>
      </w:r>
      <w:hyperlink r:id="rId59" w:history="1">
        <w:r w:rsidR="00553559" w:rsidRPr="00644D33">
          <w:rPr>
            <w:rStyle w:val="Hyperlink"/>
            <w:rFonts w:ascii="Tahoma" w:hAnsi="Tahoma" w:cs="Tahoma"/>
            <w:sz w:val="20"/>
            <w:szCs w:val="20"/>
          </w:rPr>
          <w:t>Full article available here</w:t>
        </w:r>
      </w:hyperlink>
    </w:p>
    <w:p w14:paraId="6CD21C04" w14:textId="77777777" w:rsidR="00C35807" w:rsidRPr="00644D33" w:rsidRDefault="00C35807" w:rsidP="00644D33">
      <w:pPr>
        <w:spacing w:after="0" w:line="300" w:lineRule="auto"/>
        <w:rPr>
          <w:rFonts w:ascii="Tahoma" w:hAnsi="Tahoma" w:cs="Tahoma"/>
          <w:sz w:val="20"/>
          <w:szCs w:val="20"/>
        </w:rPr>
      </w:pPr>
    </w:p>
    <w:p w14:paraId="6445F43F" w14:textId="2E07AC7B" w:rsidR="00C35807" w:rsidRDefault="00C35807" w:rsidP="00644D33">
      <w:pPr>
        <w:spacing w:after="0" w:line="300" w:lineRule="auto"/>
        <w:rPr>
          <w:rFonts w:ascii="Tahoma" w:hAnsi="Tahoma" w:cs="Tahoma"/>
          <w:sz w:val="20"/>
          <w:szCs w:val="20"/>
        </w:rPr>
      </w:pPr>
    </w:p>
    <w:p w14:paraId="7770A87F" w14:textId="77777777" w:rsidR="000255D3" w:rsidRPr="00644D33" w:rsidRDefault="000255D3" w:rsidP="00644D33">
      <w:pPr>
        <w:spacing w:after="0" w:line="300" w:lineRule="auto"/>
        <w:rPr>
          <w:rFonts w:ascii="Tahoma" w:hAnsi="Tahoma" w:cs="Tahoma"/>
          <w:sz w:val="20"/>
          <w:szCs w:val="20"/>
        </w:rPr>
      </w:pPr>
    </w:p>
    <w:p w14:paraId="782B7965" w14:textId="77777777" w:rsidR="00C35807" w:rsidRPr="00784CBD" w:rsidRDefault="00C35807" w:rsidP="00784CBD">
      <w:pPr>
        <w:pStyle w:val="ListParagraph"/>
        <w:numPr>
          <w:ilvl w:val="1"/>
          <w:numId w:val="2"/>
        </w:numPr>
        <w:spacing w:after="0" w:line="300" w:lineRule="auto"/>
        <w:ind w:hanging="792"/>
        <w:rPr>
          <w:rFonts w:ascii="Tahoma" w:hAnsi="Tahoma" w:cs="Tahoma"/>
          <w:b/>
          <w:sz w:val="20"/>
          <w:szCs w:val="20"/>
        </w:rPr>
      </w:pPr>
      <w:r w:rsidRPr="00784CBD">
        <w:rPr>
          <w:rFonts w:ascii="Tahoma" w:hAnsi="Tahoma" w:cs="Tahoma"/>
          <w:b/>
          <w:sz w:val="20"/>
          <w:szCs w:val="20"/>
        </w:rPr>
        <w:t>First in the World: Carbon Neutral Food Company</w:t>
      </w:r>
    </w:p>
    <w:p w14:paraId="186D6F1C" w14:textId="019114FB" w:rsidR="00C35807" w:rsidRPr="000255D3" w:rsidRDefault="00C35807" w:rsidP="00644D33">
      <w:pPr>
        <w:pStyle w:val="NormalWeb"/>
        <w:spacing w:before="0" w:beforeAutospacing="0" w:after="0" w:afterAutospacing="0" w:line="300" w:lineRule="auto"/>
        <w:rPr>
          <w:rFonts w:ascii="Tahoma" w:hAnsi="Tahoma" w:cs="Tahoma"/>
          <w:b/>
          <w:bCs/>
          <w:sz w:val="20"/>
          <w:szCs w:val="20"/>
        </w:rPr>
      </w:pPr>
      <w:r w:rsidRPr="000255D3">
        <w:rPr>
          <w:rStyle w:val="Strong"/>
          <w:rFonts w:ascii="Tahoma" w:hAnsi="Tahoma" w:cs="Tahoma"/>
          <w:b w:val="0"/>
          <w:bCs w:val="0"/>
          <w:sz w:val="20"/>
          <w:szCs w:val="20"/>
        </w:rPr>
        <w:t>Maple Leaf Foods Inc. ("Maple Leaf" or "the Company") today announced a massive step forward on its sustainability journey, as it becomes the first major food company in the world to be carbon neutral. The Company's announcement acknowledges the impact of the global food system on the environment and the urgent need for transformative change to reduce global greenhouse gas emissions to zero.</w:t>
      </w:r>
    </w:p>
    <w:p w14:paraId="373C0618" w14:textId="77777777" w:rsidR="000255D3" w:rsidRDefault="000255D3" w:rsidP="00644D33">
      <w:pPr>
        <w:pStyle w:val="NormalWeb"/>
        <w:spacing w:before="0" w:beforeAutospacing="0" w:after="0" w:afterAutospacing="0" w:line="300" w:lineRule="auto"/>
        <w:rPr>
          <w:rFonts w:ascii="Tahoma" w:hAnsi="Tahoma" w:cs="Tahoma"/>
          <w:sz w:val="20"/>
          <w:szCs w:val="20"/>
        </w:rPr>
      </w:pPr>
    </w:p>
    <w:p w14:paraId="0C14E055" w14:textId="1F41A356" w:rsidR="00553559" w:rsidRPr="00644D33" w:rsidRDefault="00C35807" w:rsidP="000255D3">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 xml:space="preserve">Maple Leaf has made significant progress towards its goal to reduce its environmental footprint by 50% by 2025 - an aggressive environmental target in the industry. Since 2015, the Company has reduced over 86 million kilowatt hours of electricity – equal to 12,912 passenger vehicles driven for one year -- and over 4.3 million m3 of natural gas, which equals annual energy usage for 1,000 homes. Through its water conservation efforts, Maple Leaf has reduced water usage by over 1.2 billion </w:t>
      </w:r>
      <w:proofErr w:type="spellStart"/>
      <w:r w:rsidRPr="00644D33">
        <w:rPr>
          <w:rFonts w:ascii="Tahoma" w:hAnsi="Tahoma" w:cs="Tahoma"/>
          <w:sz w:val="20"/>
          <w:szCs w:val="20"/>
        </w:rPr>
        <w:t>liters</w:t>
      </w:r>
      <w:proofErr w:type="spellEnd"/>
      <w:r w:rsidRPr="00644D33">
        <w:rPr>
          <w:rFonts w:ascii="Tahoma" w:hAnsi="Tahoma" w:cs="Tahoma"/>
          <w:sz w:val="20"/>
          <w:szCs w:val="20"/>
        </w:rPr>
        <w:t xml:space="preserve">. By committing to setting Science Based Targets, Maple Leaf will work even more aggressively to reduce greenhouse gas emissions across its operations and more broadly within its supply chain. </w:t>
      </w:r>
      <w:r w:rsidR="000255D3">
        <w:rPr>
          <w:rFonts w:ascii="Tahoma" w:hAnsi="Tahoma" w:cs="Tahoma"/>
          <w:sz w:val="20"/>
          <w:szCs w:val="20"/>
        </w:rPr>
        <w:t xml:space="preserve"> </w:t>
      </w:r>
      <w:r w:rsidRPr="00644D33">
        <w:rPr>
          <w:rFonts w:ascii="Tahoma" w:hAnsi="Tahoma" w:cs="Tahoma"/>
          <w:sz w:val="20"/>
          <w:szCs w:val="20"/>
        </w:rPr>
        <w:t xml:space="preserve">As part of becoming carbon neutral, the Company is also investing in credible and independently verified, high-impact environmental projects throughout Canada and the United States to address its remaining carbon footprint, bringing it to zero. These projects support wind energy, recovering methane gas from landfills, composting and biomass programs to reduce methane </w:t>
      </w:r>
      <w:r w:rsidRPr="00644D33">
        <w:rPr>
          <w:rFonts w:ascii="Tahoma" w:hAnsi="Tahoma" w:cs="Tahoma"/>
          <w:sz w:val="20"/>
          <w:szCs w:val="20"/>
        </w:rPr>
        <w:lastRenderedPageBreak/>
        <w:t xml:space="preserve">emissions, and forest protection and re-forestry to conserve species and biodiversity.  </w:t>
      </w:r>
      <w:r w:rsidR="000255D3">
        <w:rPr>
          <w:rFonts w:ascii="Tahoma" w:hAnsi="Tahoma" w:cs="Tahoma"/>
          <w:sz w:val="20"/>
          <w:szCs w:val="20"/>
        </w:rPr>
        <w:t xml:space="preserve"> </w:t>
      </w:r>
      <w:hyperlink r:id="rId60" w:history="1">
        <w:r w:rsidR="00553559" w:rsidRPr="00644D33">
          <w:rPr>
            <w:rStyle w:val="Hyperlink"/>
            <w:rFonts w:ascii="Tahoma" w:hAnsi="Tahoma" w:cs="Tahoma"/>
            <w:sz w:val="20"/>
            <w:szCs w:val="20"/>
          </w:rPr>
          <w:t>Full article available here</w:t>
        </w:r>
      </w:hyperlink>
      <w:r w:rsidR="00553559" w:rsidRPr="00644D33">
        <w:rPr>
          <w:rFonts w:ascii="Tahoma" w:hAnsi="Tahoma" w:cs="Tahoma"/>
          <w:sz w:val="20"/>
          <w:szCs w:val="20"/>
        </w:rPr>
        <w:t xml:space="preserve"> </w:t>
      </w:r>
    </w:p>
    <w:p w14:paraId="50769DBE" w14:textId="77777777" w:rsidR="00612CE5" w:rsidRPr="00644D33" w:rsidRDefault="00612CE5" w:rsidP="00644D33">
      <w:pPr>
        <w:spacing w:after="0" w:line="300" w:lineRule="auto"/>
        <w:rPr>
          <w:rFonts w:ascii="Tahoma" w:hAnsi="Tahoma" w:cs="Tahoma"/>
          <w:sz w:val="20"/>
          <w:szCs w:val="20"/>
        </w:rPr>
      </w:pPr>
    </w:p>
    <w:p w14:paraId="7BCB79CB" w14:textId="77777777" w:rsidR="00CF63F8" w:rsidRPr="00644D33" w:rsidRDefault="004F1767" w:rsidP="00644D33">
      <w:pPr>
        <w:pStyle w:val="NormalWeb"/>
        <w:shd w:val="clear" w:color="auto" w:fill="EAF1DD" w:themeFill="accent3" w:themeFillTint="33"/>
        <w:spacing w:before="0" w:beforeAutospacing="0" w:after="0" w:afterAutospacing="0" w:line="300" w:lineRule="auto"/>
        <w:rPr>
          <w:rFonts w:ascii="Tahoma" w:hAnsi="Tahoma" w:cs="Tahoma"/>
          <w:b/>
          <w:noProof/>
          <w:sz w:val="20"/>
          <w:szCs w:val="20"/>
        </w:rPr>
      </w:pPr>
      <w:r w:rsidRPr="00644D33">
        <w:rPr>
          <w:rFonts w:ascii="Tahoma" w:hAnsi="Tahoma" w:cs="Tahoma"/>
          <w:noProof/>
          <w:sz w:val="20"/>
          <w:szCs w:val="20"/>
        </w:rPr>
        <w:drawing>
          <wp:inline distT="0" distB="0" distL="0" distR="0" wp14:anchorId="21D7BAC1" wp14:editId="6C243CFA">
            <wp:extent cx="804441" cy="585811"/>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03755" cy="585311"/>
                    </a:xfrm>
                    <a:prstGeom prst="rect">
                      <a:avLst/>
                    </a:prstGeom>
                    <a:noFill/>
                    <a:ln>
                      <a:noFill/>
                    </a:ln>
                  </pic:spPr>
                </pic:pic>
              </a:graphicData>
            </a:graphic>
          </wp:inline>
        </w:drawing>
      </w:r>
      <w:r w:rsidRPr="00644D33">
        <w:rPr>
          <w:rFonts w:ascii="Tahoma" w:hAnsi="Tahoma" w:cs="Tahoma"/>
          <w:noProof/>
          <w:sz w:val="20"/>
          <w:szCs w:val="20"/>
        </w:rPr>
        <w:t xml:space="preserve">                                                                     </w:t>
      </w:r>
      <w:r w:rsidR="00CF63F8" w:rsidRPr="00644D33">
        <w:rPr>
          <w:rFonts w:ascii="Tahoma" w:hAnsi="Tahoma" w:cs="Tahoma"/>
          <w:noProof/>
          <w:sz w:val="20"/>
          <w:szCs w:val="20"/>
        </w:rPr>
        <w:t xml:space="preserve">                 </w:t>
      </w:r>
      <w:r w:rsidRPr="00644D33">
        <w:rPr>
          <w:rFonts w:ascii="Tahoma" w:hAnsi="Tahoma" w:cs="Tahoma"/>
          <w:noProof/>
          <w:sz w:val="20"/>
          <w:szCs w:val="20"/>
        </w:rPr>
        <w:t xml:space="preserve">  </w:t>
      </w:r>
      <w:r w:rsidR="00CF63F8" w:rsidRPr="00644D33">
        <w:rPr>
          <w:rFonts w:ascii="Tahoma" w:hAnsi="Tahoma" w:cs="Tahoma"/>
          <w:b/>
          <w:noProof/>
          <w:sz w:val="20"/>
          <w:szCs w:val="20"/>
        </w:rPr>
        <w:t>Food safety</w:t>
      </w:r>
    </w:p>
    <w:p w14:paraId="6FFAA5A5" w14:textId="77777777" w:rsidR="00D0717A" w:rsidRPr="00784CBD" w:rsidRDefault="00D0717A" w:rsidP="00784CBD">
      <w:pPr>
        <w:pStyle w:val="ListParagraph"/>
        <w:numPr>
          <w:ilvl w:val="1"/>
          <w:numId w:val="2"/>
        </w:numPr>
        <w:spacing w:after="0" w:line="300" w:lineRule="auto"/>
        <w:ind w:hanging="792"/>
        <w:rPr>
          <w:rFonts w:ascii="Tahoma" w:hAnsi="Tahoma" w:cs="Tahoma"/>
          <w:b/>
          <w:sz w:val="20"/>
          <w:szCs w:val="20"/>
        </w:rPr>
      </w:pPr>
      <w:bookmarkStart w:id="13" w:name="_Hlk24296587"/>
      <w:r w:rsidRPr="00784CBD">
        <w:rPr>
          <w:rFonts w:ascii="Tahoma" w:hAnsi="Tahoma" w:cs="Tahoma"/>
          <w:b/>
          <w:sz w:val="20"/>
          <w:szCs w:val="20"/>
        </w:rPr>
        <w:t>US: New outbreak of E.coli possibly linked to Romaine lettuce</w:t>
      </w:r>
    </w:p>
    <w:bookmarkEnd w:id="13"/>
    <w:p w14:paraId="7DB1A718" w14:textId="77777777" w:rsidR="00D0717A" w:rsidRPr="00644D33" w:rsidRDefault="00D0717A" w:rsidP="00644D33">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The U.S. Food and Drug Administration shared news of a recent E.coli outbreak, involving 23 illnesses, that was likely associated with romaine lettuce. No deaths were reported. The active investigation has reached its end and the outbreak appears to be over.</w:t>
      </w:r>
    </w:p>
    <w:p w14:paraId="25A79CD5" w14:textId="77777777" w:rsidR="003D56E5" w:rsidRDefault="003D56E5" w:rsidP="00644D33">
      <w:pPr>
        <w:pStyle w:val="NormalWeb"/>
        <w:spacing w:before="0" w:beforeAutospacing="0" w:after="0" w:afterAutospacing="0" w:line="300" w:lineRule="auto"/>
        <w:rPr>
          <w:rFonts w:ascii="Tahoma" w:hAnsi="Tahoma" w:cs="Tahoma"/>
          <w:sz w:val="20"/>
          <w:szCs w:val="20"/>
        </w:rPr>
      </w:pPr>
    </w:p>
    <w:p w14:paraId="480C6B10" w14:textId="72D03479" w:rsidR="004F1767" w:rsidRDefault="00D0717A" w:rsidP="00644D33">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Investigators were sent to visit farms located in California’s central coast region which were identified through the traceback investigation. They collected and tested many environmental samples, and the outbreak strain was not identified. While romaine lettuce is the likely cause of the outbreak, the investigation did not identify a common source or point where contamination occurred. Since the outbreak strain was not detected in samples collected from farms during the traceback investigation, and there have been no new cases since Sept. 8, 2019, the outbreak appears to be over.</w:t>
      </w:r>
      <w:r w:rsidR="003D56E5">
        <w:rPr>
          <w:rFonts w:ascii="Tahoma" w:hAnsi="Tahoma" w:cs="Tahoma"/>
          <w:sz w:val="20"/>
          <w:szCs w:val="20"/>
        </w:rPr>
        <w:t xml:space="preserve"> </w:t>
      </w:r>
      <w:hyperlink r:id="rId62" w:history="1">
        <w:r w:rsidR="004F1767" w:rsidRPr="00644D33">
          <w:rPr>
            <w:rStyle w:val="Hyperlink"/>
            <w:rFonts w:ascii="Tahoma" w:hAnsi="Tahoma" w:cs="Tahoma"/>
            <w:sz w:val="20"/>
            <w:szCs w:val="20"/>
          </w:rPr>
          <w:t>Full article available here</w:t>
        </w:r>
      </w:hyperlink>
      <w:r w:rsidR="004F1767" w:rsidRPr="00644D33">
        <w:rPr>
          <w:rFonts w:ascii="Tahoma" w:hAnsi="Tahoma" w:cs="Tahoma"/>
          <w:sz w:val="20"/>
          <w:szCs w:val="20"/>
        </w:rPr>
        <w:t xml:space="preserve"> </w:t>
      </w:r>
    </w:p>
    <w:p w14:paraId="3879ECAF" w14:textId="77777777" w:rsidR="00784CBD" w:rsidRPr="00644D33" w:rsidRDefault="00784CBD" w:rsidP="00644D33">
      <w:pPr>
        <w:pStyle w:val="NormalWeb"/>
        <w:spacing w:before="0" w:beforeAutospacing="0" w:after="0" w:afterAutospacing="0" w:line="300" w:lineRule="auto"/>
        <w:rPr>
          <w:rFonts w:ascii="Tahoma" w:hAnsi="Tahoma" w:cs="Tahoma"/>
          <w:sz w:val="20"/>
          <w:szCs w:val="20"/>
        </w:rPr>
      </w:pPr>
    </w:p>
    <w:p w14:paraId="1F742AA4" w14:textId="0163315E" w:rsidR="004F1767" w:rsidRPr="00644D33" w:rsidRDefault="003B2D7A" w:rsidP="00644D33">
      <w:pPr>
        <w:spacing w:after="0" w:line="300" w:lineRule="auto"/>
        <w:rPr>
          <w:rFonts w:ascii="Tahoma" w:hAnsi="Tahoma" w:cs="Tahoma"/>
          <w:sz w:val="20"/>
          <w:szCs w:val="20"/>
        </w:rPr>
      </w:pPr>
      <w:r w:rsidRPr="00644D33">
        <w:rPr>
          <w:rFonts w:ascii="Tahoma" w:hAnsi="Tahoma" w:cs="Tahoma"/>
          <w:sz w:val="20"/>
          <w:szCs w:val="20"/>
        </w:rPr>
        <w:t xml:space="preserve"> The delay in sharing the news was due to a few variables and it was claimed there was not anything actionable customers could do at the time. Consumers have been very critical of the delay in news and there have been hints that food safety agencies are not concerned for public welfare.</w:t>
      </w:r>
    </w:p>
    <w:p w14:paraId="4694A9A6" w14:textId="69EB1EAC" w:rsidR="004F1767" w:rsidRPr="00644D33" w:rsidRDefault="002E53E0" w:rsidP="00644D33">
      <w:pPr>
        <w:spacing w:after="0" w:line="300" w:lineRule="auto"/>
        <w:rPr>
          <w:rFonts w:ascii="Tahoma" w:hAnsi="Tahoma" w:cs="Tahoma"/>
          <w:sz w:val="20"/>
          <w:szCs w:val="20"/>
        </w:rPr>
      </w:pPr>
      <w:hyperlink r:id="rId63" w:history="1">
        <w:r w:rsidR="004F1767" w:rsidRPr="003D56E5">
          <w:rPr>
            <w:rStyle w:val="Hyperlink"/>
            <w:rFonts w:ascii="Tahoma" w:hAnsi="Tahoma" w:cs="Tahoma"/>
            <w:sz w:val="20"/>
            <w:szCs w:val="20"/>
          </w:rPr>
          <w:t>Full article available here</w:t>
        </w:r>
      </w:hyperlink>
      <w:r w:rsidR="004F1767" w:rsidRPr="00644D33">
        <w:rPr>
          <w:rFonts w:ascii="Tahoma" w:hAnsi="Tahoma" w:cs="Tahoma"/>
          <w:sz w:val="20"/>
          <w:szCs w:val="20"/>
        </w:rPr>
        <w:t xml:space="preserve"> </w:t>
      </w:r>
    </w:p>
    <w:p w14:paraId="0613AB97" w14:textId="77777777" w:rsidR="003D56E5" w:rsidRDefault="003D56E5" w:rsidP="00644D33">
      <w:pPr>
        <w:shd w:val="clear" w:color="auto" w:fill="FFFFCC"/>
        <w:spacing w:after="0" w:line="300" w:lineRule="auto"/>
        <w:rPr>
          <w:rFonts w:ascii="Tahoma" w:hAnsi="Tahoma" w:cs="Tahoma"/>
          <w:sz w:val="20"/>
          <w:szCs w:val="20"/>
        </w:rPr>
      </w:pPr>
    </w:p>
    <w:p w14:paraId="7B5D2113" w14:textId="59B8153D" w:rsidR="004F1767" w:rsidRPr="00644D33" w:rsidRDefault="00CF63F8" w:rsidP="00644D33">
      <w:pPr>
        <w:shd w:val="clear" w:color="auto" w:fill="FFFFCC"/>
        <w:spacing w:after="0" w:line="300" w:lineRule="auto"/>
        <w:rPr>
          <w:rFonts w:ascii="Tahoma" w:hAnsi="Tahoma" w:cs="Tahoma"/>
          <w:b/>
          <w:sz w:val="20"/>
          <w:szCs w:val="20"/>
        </w:rPr>
      </w:pPr>
      <w:r w:rsidRPr="00644D33">
        <w:rPr>
          <w:rFonts w:ascii="Tahoma" w:hAnsi="Tahoma" w:cs="Tahoma"/>
          <w:noProof/>
          <w:sz w:val="20"/>
          <w:szCs w:val="20"/>
          <w:lang w:eastAsia="en-NZ"/>
        </w:rPr>
        <w:drawing>
          <wp:inline distT="0" distB="0" distL="0" distR="0" wp14:anchorId="45442BDF" wp14:editId="6353D6F6">
            <wp:extent cx="1116957" cy="65119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124704" cy="655716"/>
                    </a:xfrm>
                    <a:prstGeom prst="rect">
                      <a:avLst/>
                    </a:prstGeom>
                  </pic:spPr>
                </pic:pic>
              </a:graphicData>
            </a:graphic>
          </wp:inline>
        </w:drawing>
      </w:r>
      <w:r w:rsidRPr="00644D33">
        <w:rPr>
          <w:rFonts w:ascii="Tahoma" w:hAnsi="Tahoma" w:cs="Tahoma"/>
          <w:b/>
          <w:sz w:val="20"/>
          <w:szCs w:val="20"/>
        </w:rPr>
        <w:t xml:space="preserve">                                                                                                                      </w:t>
      </w:r>
    </w:p>
    <w:p w14:paraId="3ECACAA4" w14:textId="77777777" w:rsidR="004F1767" w:rsidRPr="00644D33" w:rsidRDefault="004F1767" w:rsidP="00644D33">
      <w:pPr>
        <w:spacing w:after="0" w:line="300" w:lineRule="auto"/>
        <w:rPr>
          <w:rFonts w:ascii="Tahoma" w:hAnsi="Tahoma" w:cs="Tahoma"/>
          <w:b/>
          <w:sz w:val="20"/>
          <w:szCs w:val="20"/>
        </w:rPr>
      </w:pPr>
    </w:p>
    <w:p w14:paraId="663B4320" w14:textId="77777777" w:rsidR="00FB37A6" w:rsidRPr="00784CBD" w:rsidRDefault="00FB37A6" w:rsidP="00784CBD">
      <w:pPr>
        <w:pStyle w:val="ListParagraph"/>
        <w:numPr>
          <w:ilvl w:val="1"/>
          <w:numId w:val="2"/>
        </w:numPr>
        <w:spacing w:after="0" w:line="300" w:lineRule="auto"/>
        <w:ind w:hanging="792"/>
        <w:rPr>
          <w:rFonts w:ascii="Tahoma" w:hAnsi="Tahoma" w:cs="Tahoma"/>
          <w:b/>
          <w:sz w:val="20"/>
          <w:szCs w:val="20"/>
        </w:rPr>
      </w:pPr>
      <w:bookmarkStart w:id="14" w:name="_Hlk24313173"/>
      <w:r w:rsidRPr="00784CBD">
        <w:rPr>
          <w:rFonts w:ascii="Tahoma" w:hAnsi="Tahoma" w:cs="Tahoma"/>
          <w:b/>
          <w:sz w:val="20"/>
          <w:szCs w:val="20"/>
        </w:rPr>
        <w:t>Decline of Insects is 'Frightening'</w:t>
      </w:r>
    </w:p>
    <w:bookmarkEnd w:id="14"/>
    <w:p w14:paraId="403E0D8B" w14:textId="6B66B528" w:rsidR="004F1767" w:rsidRDefault="00FB37A6" w:rsidP="003D56E5">
      <w:pPr>
        <w:pStyle w:val="NormalWeb"/>
        <w:spacing w:before="0" w:beforeAutospacing="0" w:after="0" w:afterAutospacing="0" w:line="300" w:lineRule="auto"/>
        <w:rPr>
          <w:rFonts w:ascii="Tahoma" w:hAnsi="Tahoma" w:cs="Tahoma"/>
          <w:sz w:val="20"/>
          <w:szCs w:val="20"/>
        </w:rPr>
      </w:pPr>
      <w:r w:rsidRPr="003D56E5">
        <w:rPr>
          <w:rStyle w:val="Strong"/>
          <w:rFonts w:ascii="Tahoma" w:hAnsi="Tahoma" w:cs="Tahoma"/>
          <w:b w:val="0"/>
          <w:bCs w:val="0"/>
          <w:sz w:val="20"/>
          <w:szCs w:val="20"/>
        </w:rPr>
        <w:t>The decline of insects in German forests and grassland is "frightening" particularly in the vicinity of intensively farmed land, scientists have warned</w:t>
      </w:r>
      <w:r w:rsidRPr="003D56E5">
        <w:rPr>
          <w:rStyle w:val="Strong"/>
          <w:rFonts w:ascii="Tahoma" w:hAnsi="Tahoma" w:cs="Tahoma"/>
          <w:sz w:val="20"/>
          <w:szCs w:val="20"/>
        </w:rPr>
        <w:t>.</w:t>
      </w:r>
      <w:r w:rsidR="003D56E5" w:rsidRPr="003D56E5">
        <w:rPr>
          <w:rStyle w:val="Strong"/>
          <w:rFonts w:ascii="Tahoma" w:hAnsi="Tahoma" w:cs="Tahoma"/>
          <w:sz w:val="20"/>
          <w:szCs w:val="20"/>
        </w:rPr>
        <w:t xml:space="preserve"> </w:t>
      </w:r>
      <w:r w:rsidR="003D56E5" w:rsidRPr="003D56E5">
        <w:rPr>
          <w:rFonts w:ascii="Tahoma" w:hAnsi="Tahoma" w:cs="Tahoma"/>
          <w:sz w:val="20"/>
          <w:szCs w:val="20"/>
        </w:rPr>
        <w:t>An article</w:t>
      </w:r>
      <w:r w:rsidRPr="00644D33">
        <w:rPr>
          <w:rFonts w:ascii="Tahoma" w:hAnsi="Tahoma" w:cs="Tahoma"/>
          <w:sz w:val="20"/>
          <w:szCs w:val="20"/>
        </w:rPr>
        <w:t xml:space="preserve"> published in the Nature journal on Wednesday, show that of many of the nearly 2,700 insect species have declined by over a third in ten years."</w:t>
      </w:r>
      <w:r w:rsidR="003D56E5">
        <w:rPr>
          <w:rFonts w:ascii="Tahoma" w:hAnsi="Tahoma" w:cs="Tahoma"/>
          <w:sz w:val="20"/>
          <w:szCs w:val="20"/>
        </w:rPr>
        <w:t xml:space="preserve">  </w:t>
      </w:r>
      <w:r w:rsidRPr="00644D33">
        <w:rPr>
          <w:rFonts w:ascii="Tahoma" w:hAnsi="Tahoma" w:cs="Tahoma"/>
          <w:sz w:val="20"/>
          <w:szCs w:val="20"/>
        </w:rPr>
        <w:t xml:space="preserve">Insect biomass in the forest the scientists studied decreased by approximately 40% since 2008 and the situation is "even more alarming" in grasslands where it has decreased to only one-third of its former level. </w:t>
      </w:r>
      <w:r w:rsidR="003D56E5">
        <w:rPr>
          <w:rFonts w:ascii="Tahoma" w:hAnsi="Tahoma" w:cs="Tahoma"/>
          <w:sz w:val="20"/>
          <w:szCs w:val="20"/>
        </w:rPr>
        <w:t xml:space="preserve"> </w:t>
      </w:r>
      <w:hyperlink r:id="rId65" w:tgtFrame="_blank" w:history="1">
        <w:r w:rsidRPr="00644D33">
          <w:rPr>
            <w:rStyle w:val="Hyperlink"/>
            <w:rFonts w:ascii="Tahoma" w:hAnsi="Tahoma" w:cs="Tahoma"/>
            <w:sz w:val="20"/>
            <w:szCs w:val="20"/>
          </w:rPr>
          <w:t>Click here</w:t>
        </w:r>
      </w:hyperlink>
      <w:r w:rsidRPr="00644D33">
        <w:rPr>
          <w:rFonts w:ascii="Tahoma" w:hAnsi="Tahoma" w:cs="Tahoma"/>
          <w:sz w:val="20"/>
          <w:szCs w:val="20"/>
        </w:rPr>
        <w:t xml:space="preserve"> for more information. </w:t>
      </w:r>
    </w:p>
    <w:p w14:paraId="5E40B47E" w14:textId="73593471" w:rsidR="003D56E5" w:rsidRDefault="003D56E5" w:rsidP="003D56E5">
      <w:pPr>
        <w:pStyle w:val="NormalWeb"/>
        <w:spacing w:before="0" w:beforeAutospacing="0" w:after="0" w:afterAutospacing="0" w:line="300" w:lineRule="auto"/>
        <w:rPr>
          <w:rFonts w:ascii="Tahoma" w:hAnsi="Tahoma" w:cs="Tahoma"/>
          <w:sz w:val="20"/>
          <w:szCs w:val="20"/>
        </w:rPr>
      </w:pPr>
    </w:p>
    <w:p w14:paraId="403DB7C1" w14:textId="77777777" w:rsidR="003D56E5" w:rsidRPr="00644D33" w:rsidRDefault="003D56E5" w:rsidP="003D56E5">
      <w:pPr>
        <w:pStyle w:val="NormalWeb"/>
        <w:spacing w:before="0" w:beforeAutospacing="0" w:after="0" w:afterAutospacing="0" w:line="300" w:lineRule="auto"/>
        <w:rPr>
          <w:rFonts w:ascii="Tahoma" w:hAnsi="Tahoma" w:cs="Tahoma"/>
          <w:sz w:val="20"/>
          <w:szCs w:val="20"/>
        </w:rPr>
      </w:pPr>
    </w:p>
    <w:p w14:paraId="5869B63C" w14:textId="6A81025F" w:rsidR="00644D33" w:rsidRPr="00644D33" w:rsidRDefault="00644D33" w:rsidP="00644D33">
      <w:pPr>
        <w:spacing w:after="0" w:line="300" w:lineRule="auto"/>
        <w:rPr>
          <w:rFonts w:ascii="Tahoma" w:hAnsi="Tahoma" w:cs="Tahoma"/>
          <w:sz w:val="20"/>
          <w:szCs w:val="20"/>
        </w:rPr>
      </w:pPr>
    </w:p>
    <w:p w14:paraId="62622AD1" w14:textId="77777777" w:rsidR="00644D33" w:rsidRPr="00784CBD" w:rsidRDefault="00644D33" w:rsidP="00784CBD">
      <w:pPr>
        <w:pStyle w:val="ListParagraph"/>
        <w:numPr>
          <w:ilvl w:val="1"/>
          <w:numId w:val="2"/>
        </w:numPr>
        <w:spacing w:after="0" w:line="300" w:lineRule="auto"/>
        <w:ind w:hanging="792"/>
        <w:rPr>
          <w:rFonts w:ascii="Tahoma" w:hAnsi="Tahoma" w:cs="Tahoma"/>
          <w:b/>
          <w:sz w:val="20"/>
          <w:szCs w:val="20"/>
        </w:rPr>
      </w:pPr>
      <w:r w:rsidRPr="00784CBD">
        <w:rPr>
          <w:rFonts w:ascii="Tahoma" w:hAnsi="Tahoma" w:cs="Tahoma"/>
          <w:b/>
          <w:sz w:val="20"/>
          <w:szCs w:val="20"/>
        </w:rPr>
        <w:t>Plants may be better than technology at mitigating air pollution</w:t>
      </w:r>
    </w:p>
    <w:p w14:paraId="168BBB54" w14:textId="0A505985" w:rsidR="00644D33" w:rsidRPr="00644D33" w:rsidRDefault="00644D33" w:rsidP="00644D33">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Adding plants and trees to the landscapes near factories and other pollution sources could reduce air pollution by an average of 27 percent, new research suggests.</w:t>
      </w:r>
      <w:r w:rsidR="003D56E5">
        <w:rPr>
          <w:rFonts w:ascii="Tahoma" w:hAnsi="Tahoma" w:cs="Tahoma"/>
          <w:sz w:val="20"/>
          <w:szCs w:val="20"/>
        </w:rPr>
        <w:t xml:space="preserve"> </w:t>
      </w:r>
      <w:r w:rsidRPr="00644D33">
        <w:rPr>
          <w:rFonts w:ascii="Tahoma" w:hAnsi="Tahoma" w:cs="Tahoma"/>
          <w:sz w:val="20"/>
          <w:szCs w:val="20"/>
        </w:rPr>
        <w:t>The study shows that plants – not technologies – may also be cheaper options for cleaning the air near a number of industrial sites, roadways, power plants, commercial boilers and oil and gas drilling sites.</w:t>
      </w:r>
    </w:p>
    <w:p w14:paraId="213AA9F6" w14:textId="77777777" w:rsidR="003D56E5" w:rsidRDefault="003D56E5" w:rsidP="00644D33">
      <w:pPr>
        <w:pStyle w:val="NormalWeb"/>
        <w:spacing w:before="0" w:beforeAutospacing="0" w:after="0" w:afterAutospacing="0" w:line="300" w:lineRule="auto"/>
        <w:rPr>
          <w:rFonts w:ascii="Tahoma" w:hAnsi="Tahoma" w:cs="Tahoma"/>
          <w:sz w:val="20"/>
          <w:szCs w:val="20"/>
        </w:rPr>
      </w:pPr>
    </w:p>
    <w:p w14:paraId="6969E0B0" w14:textId="7335C89C" w:rsidR="004F1767" w:rsidRPr="00644D33" w:rsidRDefault="00644D33" w:rsidP="003D56E5">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lastRenderedPageBreak/>
        <w:t xml:space="preserve">In fact, researchers found that in 75 percent of the counties </w:t>
      </w:r>
      <w:proofErr w:type="spellStart"/>
      <w:r w:rsidRPr="00644D33">
        <w:rPr>
          <w:rFonts w:ascii="Tahoma" w:hAnsi="Tahoma" w:cs="Tahoma"/>
          <w:sz w:val="20"/>
          <w:szCs w:val="20"/>
        </w:rPr>
        <w:t>analyzed</w:t>
      </w:r>
      <w:proofErr w:type="spellEnd"/>
      <w:r w:rsidRPr="00644D33">
        <w:rPr>
          <w:rFonts w:ascii="Tahoma" w:hAnsi="Tahoma" w:cs="Tahoma"/>
          <w:sz w:val="20"/>
          <w:szCs w:val="20"/>
        </w:rPr>
        <w:t>, it was cheaper to use plants to mitigate air pollution than it was to add technological interventions – things like smokestack scrubbers – to the sources of pollution.</w:t>
      </w:r>
      <w:r w:rsidR="003D56E5">
        <w:rPr>
          <w:rFonts w:ascii="Tahoma" w:hAnsi="Tahoma" w:cs="Tahoma"/>
          <w:sz w:val="20"/>
          <w:szCs w:val="20"/>
        </w:rPr>
        <w:t xml:space="preserve"> </w:t>
      </w:r>
      <w:r w:rsidRPr="00644D33">
        <w:rPr>
          <w:rFonts w:ascii="Tahoma" w:hAnsi="Tahoma" w:cs="Tahoma"/>
          <w:sz w:val="20"/>
          <w:szCs w:val="20"/>
        </w:rPr>
        <w:t xml:space="preserve">The study, published </w:t>
      </w:r>
      <w:r w:rsidR="003D56E5">
        <w:rPr>
          <w:rFonts w:ascii="Tahoma" w:hAnsi="Tahoma" w:cs="Tahoma"/>
          <w:sz w:val="20"/>
          <w:szCs w:val="20"/>
        </w:rPr>
        <w:t xml:space="preserve">recently </w:t>
      </w:r>
      <w:r w:rsidRPr="00644D33">
        <w:rPr>
          <w:rFonts w:ascii="Tahoma" w:hAnsi="Tahoma" w:cs="Tahoma"/>
          <w:sz w:val="20"/>
          <w:szCs w:val="20"/>
        </w:rPr>
        <w:t>in the journal Environmental Science &amp; Technology, found that nature-based solutions to air pollution might, in many cases, be better than technology at combating air pollution.</w:t>
      </w:r>
      <w:r w:rsidR="00784CBD">
        <w:rPr>
          <w:rFonts w:ascii="Tahoma" w:hAnsi="Tahoma" w:cs="Tahoma"/>
          <w:sz w:val="20"/>
          <w:szCs w:val="20"/>
        </w:rPr>
        <w:t xml:space="preserve"> </w:t>
      </w:r>
      <w:hyperlink r:id="rId66" w:history="1">
        <w:r w:rsidR="004F1767" w:rsidRPr="00644D33">
          <w:rPr>
            <w:rStyle w:val="Hyperlink"/>
            <w:rFonts w:ascii="Tahoma" w:hAnsi="Tahoma" w:cs="Tahoma"/>
            <w:sz w:val="20"/>
            <w:szCs w:val="20"/>
          </w:rPr>
          <w:t>Full article available here</w:t>
        </w:r>
      </w:hyperlink>
      <w:r w:rsidR="004F1767" w:rsidRPr="00644D33">
        <w:rPr>
          <w:rFonts w:ascii="Tahoma" w:hAnsi="Tahoma" w:cs="Tahoma"/>
          <w:sz w:val="20"/>
          <w:szCs w:val="20"/>
        </w:rPr>
        <w:t xml:space="preserve"> </w:t>
      </w:r>
    </w:p>
    <w:p w14:paraId="530E7EB7" w14:textId="77777777" w:rsidR="00CF63F8" w:rsidRPr="00644D33" w:rsidRDefault="00CF63F8" w:rsidP="00644D33">
      <w:pPr>
        <w:spacing w:after="0" w:line="300" w:lineRule="auto"/>
        <w:rPr>
          <w:rFonts w:ascii="Tahoma" w:hAnsi="Tahoma" w:cs="Tahoma"/>
          <w:sz w:val="20"/>
          <w:szCs w:val="20"/>
        </w:rPr>
      </w:pPr>
    </w:p>
    <w:p w14:paraId="6E2023EB" w14:textId="77777777" w:rsidR="00CF63F8" w:rsidRPr="00644D33" w:rsidRDefault="00CF63F8" w:rsidP="00644D33">
      <w:pPr>
        <w:spacing w:after="0" w:line="300" w:lineRule="auto"/>
        <w:rPr>
          <w:rFonts w:ascii="Tahoma" w:hAnsi="Tahoma" w:cs="Tahoma"/>
          <w:sz w:val="20"/>
          <w:szCs w:val="20"/>
        </w:rPr>
      </w:pPr>
      <w:r w:rsidRPr="00644D33">
        <w:rPr>
          <w:rFonts w:ascii="Tahoma" w:hAnsi="Tahoma" w:cs="Tahoma"/>
          <w:b/>
          <w:noProof/>
          <w:sz w:val="20"/>
          <w:szCs w:val="20"/>
          <w:lang w:eastAsia="en-NZ"/>
        </w:rPr>
        <w:drawing>
          <wp:anchor distT="0" distB="0" distL="114300" distR="114300" simplePos="0" relativeHeight="251663360" behindDoc="1" locked="0" layoutInCell="1" allowOverlap="1" wp14:anchorId="226A8A1D" wp14:editId="6C413FD7">
            <wp:simplePos x="0" y="0"/>
            <wp:positionH relativeFrom="column">
              <wp:posOffset>-36195</wp:posOffset>
            </wp:positionH>
            <wp:positionV relativeFrom="paragraph">
              <wp:posOffset>154940</wp:posOffset>
            </wp:positionV>
            <wp:extent cx="767080" cy="770255"/>
            <wp:effectExtent l="0" t="0" r="0" b="0"/>
            <wp:wrapTight wrapText="bothSides">
              <wp:wrapPolygon edited="0">
                <wp:start x="0" y="0"/>
                <wp:lineTo x="0" y="20834"/>
                <wp:lineTo x="20921" y="20834"/>
                <wp:lineTo x="20921" y="0"/>
                <wp:lineTo x="0" y="0"/>
              </wp:wrapPolygon>
            </wp:wrapTight>
            <wp:docPr id="5" name="Picture 5" descr="C:\Users\Helen\Pictures\newsletter\bunch of 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en\Pictures\newsletter\bunch of flowers.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67080" cy="770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EEEB9" w14:textId="77777777" w:rsidR="004F1767" w:rsidRPr="00644D33" w:rsidRDefault="004F1767" w:rsidP="00644D33">
      <w:pPr>
        <w:shd w:val="clear" w:color="auto" w:fill="FDE9D9" w:themeFill="accent6" w:themeFillTint="33"/>
        <w:spacing w:after="0" w:line="300" w:lineRule="auto"/>
        <w:jc w:val="right"/>
        <w:rPr>
          <w:rFonts w:ascii="Tahoma" w:hAnsi="Tahoma" w:cs="Tahoma"/>
          <w:sz w:val="20"/>
          <w:szCs w:val="20"/>
        </w:rPr>
      </w:pPr>
      <w:r w:rsidRPr="00644D33">
        <w:rPr>
          <w:rFonts w:ascii="Tahoma" w:hAnsi="Tahoma" w:cs="Tahoma"/>
          <w:sz w:val="20"/>
          <w:szCs w:val="20"/>
        </w:rPr>
        <w:t xml:space="preserve">  </w:t>
      </w:r>
    </w:p>
    <w:p w14:paraId="71E90EE3" w14:textId="77777777" w:rsidR="00CF63F8" w:rsidRPr="00644D33" w:rsidRDefault="002636D2" w:rsidP="00644D33">
      <w:pPr>
        <w:shd w:val="clear" w:color="auto" w:fill="FBD4B4" w:themeFill="accent6" w:themeFillTint="66"/>
        <w:spacing w:after="0" w:line="300" w:lineRule="auto"/>
        <w:jc w:val="right"/>
        <w:rPr>
          <w:rFonts w:ascii="Tahoma" w:hAnsi="Tahoma" w:cs="Tahoma"/>
          <w:b/>
          <w:sz w:val="20"/>
          <w:szCs w:val="20"/>
        </w:rPr>
      </w:pPr>
      <w:r w:rsidRPr="00644D33">
        <w:rPr>
          <w:rFonts w:ascii="Tahoma" w:hAnsi="Tahoma" w:cs="Tahoma"/>
          <w:b/>
          <w:sz w:val="20"/>
          <w:szCs w:val="20"/>
        </w:rPr>
        <w:t>Floral news</w:t>
      </w:r>
    </w:p>
    <w:p w14:paraId="14ED18F2" w14:textId="77777777" w:rsidR="00CF63F8" w:rsidRPr="00644D33" w:rsidRDefault="00CF63F8" w:rsidP="00644D33">
      <w:pPr>
        <w:spacing w:after="0" w:line="300" w:lineRule="auto"/>
        <w:rPr>
          <w:rFonts w:ascii="Tahoma" w:hAnsi="Tahoma" w:cs="Tahoma"/>
          <w:sz w:val="20"/>
          <w:szCs w:val="20"/>
        </w:rPr>
      </w:pPr>
    </w:p>
    <w:p w14:paraId="62040F59" w14:textId="77777777" w:rsidR="003D56E5" w:rsidRDefault="003D56E5" w:rsidP="00644D33">
      <w:pPr>
        <w:pStyle w:val="Heading1"/>
        <w:spacing w:before="0" w:beforeAutospacing="0" w:after="0" w:afterAutospacing="0" w:line="300" w:lineRule="auto"/>
        <w:rPr>
          <w:rFonts w:ascii="Tahoma" w:hAnsi="Tahoma" w:cs="Tahoma"/>
          <w:sz w:val="20"/>
          <w:szCs w:val="20"/>
        </w:rPr>
      </w:pPr>
    </w:p>
    <w:p w14:paraId="6CAAF15C" w14:textId="74FA4490" w:rsidR="00C35807" w:rsidRPr="00644D33" w:rsidRDefault="00C35807" w:rsidP="00644D33">
      <w:pPr>
        <w:spacing w:after="0" w:line="300" w:lineRule="auto"/>
        <w:rPr>
          <w:rFonts w:ascii="Tahoma" w:hAnsi="Tahoma" w:cs="Tahoma"/>
          <w:sz w:val="20"/>
          <w:szCs w:val="20"/>
        </w:rPr>
      </w:pPr>
    </w:p>
    <w:p w14:paraId="636E526F" w14:textId="715E09B2" w:rsidR="00C35807" w:rsidRPr="00784CBD" w:rsidRDefault="00C35807" w:rsidP="00784CBD">
      <w:pPr>
        <w:pStyle w:val="ListParagraph"/>
        <w:numPr>
          <w:ilvl w:val="1"/>
          <w:numId w:val="2"/>
        </w:numPr>
        <w:spacing w:after="0" w:line="300" w:lineRule="auto"/>
        <w:ind w:hanging="792"/>
        <w:rPr>
          <w:rFonts w:ascii="Tahoma" w:hAnsi="Tahoma" w:cs="Tahoma"/>
          <w:b/>
          <w:sz w:val="20"/>
          <w:szCs w:val="20"/>
        </w:rPr>
      </w:pPr>
      <w:r w:rsidRPr="00784CBD">
        <w:rPr>
          <w:rFonts w:ascii="Tahoma" w:hAnsi="Tahoma" w:cs="Tahoma"/>
          <w:b/>
          <w:sz w:val="20"/>
          <w:szCs w:val="20"/>
        </w:rPr>
        <w:t>Royal FloraHolland makes environmental certification mandatory by end of 2021</w:t>
      </w:r>
    </w:p>
    <w:p w14:paraId="72D99449" w14:textId="586FECEA" w:rsidR="00C35807" w:rsidRPr="00644D33" w:rsidRDefault="00C35807" w:rsidP="00644D33">
      <w:pPr>
        <w:pStyle w:val="NormalWeb"/>
        <w:spacing w:before="0" w:beforeAutospacing="0" w:after="0" w:afterAutospacing="0" w:line="300" w:lineRule="auto"/>
        <w:rPr>
          <w:rFonts w:ascii="Tahoma" w:hAnsi="Tahoma" w:cs="Tahoma"/>
          <w:sz w:val="20"/>
          <w:szCs w:val="20"/>
        </w:rPr>
      </w:pPr>
      <w:r w:rsidRPr="00644D33">
        <w:rPr>
          <w:rFonts w:ascii="Tahoma" w:hAnsi="Tahoma" w:cs="Tahoma"/>
          <w:sz w:val="20"/>
          <w:szCs w:val="20"/>
        </w:rPr>
        <w:t>Royal FloraHolland will require phased environmental registration and certification for all growers (members and non-members) supplying flowers and plants to the marketplace. The mandatory environmental certificate will be introduced gradually. The first step is digital environmental registration for all marketplace suppliers by 31 December 2020 at the latest. Subsequently, after 31 December 2021, having a market-compliant environmental certificate will be made compulsory for all suppliers to Royal FloraHolland. The third step will be to ensure that growers meet all FSI sustainability standards set in the floriculture industry. Thus, not only in the environmental field, but also with regard to Good Agricultural Practices (GAP) and in the social field. No date has currently been set for this step. For this final step, Royal FloraHolland will start a dialogue with FSI about the standards that will apply to growers after 2020. The ambition is to meet all FSI standards in the long term.</w:t>
      </w:r>
    </w:p>
    <w:p w14:paraId="3FF74747" w14:textId="77777777" w:rsidR="003D56E5" w:rsidRDefault="003D56E5" w:rsidP="00644D33">
      <w:pPr>
        <w:pStyle w:val="NormalWeb"/>
        <w:spacing w:before="0" w:beforeAutospacing="0" w:after="0" w:afterAutospacing="0" w:line="300" w:lineRule="auto"/>
        <w:rPr>
          <w:rFonts w:ascii="Tahoma" w:hAnsi="Tahoma" w:cs="Tahoma"/>
          <w:sz w:val="20"/>
          <w:szCs w:val="20"/>
        </w:rPr>
      </w:pPr>
    </w:p>
    <w:p w14:paraId="2EBA2447" w14:textId="13B62C2D" w:rsidR="004F1767" w:rsidRPr="00CA685F" w:rsidRDefault="00C35807" w:rsidP="00CA685F">
      <w:pPr>
        <w:pStyle w:val="NormalWeb"/>
        <w:spacing w:before="0" w:beforeAutospacing="0" w:after="0" w:afterAutospacing="0" w:line="300" w:lineRule="auto"/>
        <w:rPr>
          <w:rFonts w:ascii="Tahoma" w:hAnsi="Tahoma" w:cs="Tahoma"/>
          <w:color w:val="0000FF"/>
          <w:sz w:val="20"/>
          <w:szCs w:val="20"/>
          <w:u w:val="single"/>
        </w:rPr>
      </w:pPr>
      <w:r w:rsidRPr="00644D33">
        <w:rPr>
          <w:rFonts w:ascii="Tahoma" w:hAnsi="Tahoma" w:cs="Tahoma"/>
          <w:sz w:val="20"/>
          <w:szCs w:val="20"/>
        </w:rPr>
        <w:t xml:space="preserve">In close collaboration between the Sustainability Leading Team - consisting of members of Royal FloraHolland - and the Sustainable Development and Quality team, an approach has been developed leading to environmental registration and certification. </w:t>
      </w:r>
      <w:hyperlink r:id="rId68" w:history="1">
        <w:r w:rsidR="00CA685F">
          <w:rPr>
            <w:rFonts w:ascii="Tahoma" w:hAnsi="Tahoma" w:cs="Tahoma"/>
            <w:sz w:val="20"/>
            <w:szCs w:val="20"/>
          </w:rPr>
          <w:t xml:space="preserve"> </w:t>
        </w:r>
        <w:r w:rsidR="004F1767" w:rsidRPr="00644D33">
          <w:rPr>
            <w:rStyle w:val="Hyperlink"/>
            <w:rFonts w:ascii="Tahoma" w:hAnsi="Tahoma" w:cs="Tahoma"/>
            <w:sz w:val="20"/>
            <w:szCs w:val="20"/>
          </w:rPr>
          <w:t>Full article available here</w:t>
        </w:r>
      </w:hyperlink>
      <w:r w:rsidR="004F1767" w:rsidRPr="00644D33">
        <w:rPr>
          <w:rFonts w:ascii="Tahoma" w:hAnsi="Tahoma" w:cs="Tahoma"/>
          <w:sz w:val="20"/>
          <w:szCs w:val="20"/>
        </w:rPr>
        <w:t xml:space="preserve"> </w:t>
      </w:r>
    </w:p>
    <w:p w14:paraId="1FEEB02E" w14:textId="77777777" w:rsidR="00CA685F" w:rsidRDefault="00CA685F" w:rsidP="00644D33">
      <w:pPr>
        <w:spacing w:after="0" w:line="300" w:lineRule="auto"/>
        <w:rPr>
          <w:rFonts w:ascii="Tahoma" w:hAnsi="Tahoma" w:cs="Tahoma"/>
          <w:b/>
          <w:sz w:val="20"/>
          <w:szCs w:val="20"/>
        </w:rPr>
      </w:pPr>
    </w:p>
    <w:p w14:paraId="46691813" w14:textId="4EC969DA" w:rsidR="0064093A" w:rsidRPr="00644D33" w:rsidRDefault="0064093A" w:rsidP="00644D33">
      <w:pPr>
        <w:spacing w:after="0" w:line="300" w:lineRule="auto"/>
        <w:rPr>
          <w:rFonts w:ascii="Tahoma" w:hAnsi="Tahoma" w:cs="Tahoma"/>
          <w:sz w:val="20"/>
          <w:szCs w:val="20"/>
        </w:rPr>
      </w:pPr>
      <w:r w:rsidRPr="00644D33">
        <w:rPr>
          <w:rFonts w:ascii="Tahoma" w:hAnsi="Tahoma" w:cs="Tahoma"/>
          <w:b/>
          <w:sz w:val="20"/>
          <w:szCs w:val="20"/>
        </w:rPr>
        <w:t>Subscribe/ Unsubscribe</w:t>
      </w:r>
      <w:r w:rsidRPr="00644D33">
        <w:rPr>
          <w:rFonts w:ascii="Tahoma" w:hAnsi="Tahoma" w:cs="Tahoma"/>
          <w:sz w:val="20"/>
          <w:szCs w:val="20"/>
        </w:rPr>
        <w:t xml:space="preserve"> If you no longer wish to receive this email please send a note to </w:t>
      </w:r>
      <w:hyperlink r:id="rId69" w:history="1">
        <w:r w:rsidRPr="00644D33">
          <w:rPr>
            <w:rStyle w:val="Hyperlink"/>
            <w:rFonts w:ascii="Tahoma" w:hAnsi="Tahoma" w:cs="Tahoma"/>
            <w:sz w:val="20"/>
            <w:szCs w:val="20"/>
          </w:rPr>
          <w:t>info@pmac.co.nz</w:t>
        </w:r>
      </w:hyperlink>
      <w:r w:rsidRPr="00644D33">
        <w:rPr>
          <w:rFonts w:ascii="Tahoma" w:hAnsi="Tahoma" w:cs="Tahoma"/>
          <w:sz w:val="20"/>
          <w:szCs w:val="20"/>
        </w:rPr>
        <w:t xml:space="preserve">  asking to be added/ removed and providing the nominated email address </w:t>
      </w:r>
    </w:p>
    <w:p w14:paraId="48CD7AC7" w14:textId="77777777" w:rsidR="0064093A" w:rsidRPr="00644D33" w:rsidRDefault="0064093A" w:rsidP="00644D33">
      <w:pPr>
        <w:spacing w:after="0" w:line="300" w:lineRule="auto"/>
        <w:rPr>
          <w:rFonts w:ascii="Tahoma" w:hAnsi="Tahoma" w:cs="Tahoma"/>
          <w:sz w:val="20"/>
          <w:szCs w:val="20"/>
        </w:rPr>
      </w:pPr>
    </w:p>
    <w:p w14:paraId="0DEBF106" w14:textId="77777777" w:rsidR="0064093A" w:rsidRPr="00644D33" w:rsidRDefault="0064093A" w:rsidP="00644D33">
      <w:pPr>
        <w:spacing w:after="0" w:line="300" w:lineRule="auto"/>
        <w:rPr>
          <w:rFonts w:ascii="Tahoma" w:hAnsi="Tahoma" w:cs="Tahoma"/>
          <w:sz w:val="20"/>
          <w:szCs w:val="20"/>
        </w:rPr>
      </w:pPr>
      <w:r w:rsidRPr="00644D33">
        <w:rPr>
          <w:rFonts w:ascii="Tahoma" w:hAnsi="Tahoma" w:cs="Tahoma"/>
          <w:b/>
          <w:sz w:val="20"/>
          <w:szCs w:val="20"/>
        </w:rPr>
        <w:t xml:space="preserve">Disclaimer </w:t>
      </w:r>
      <w:r w:rsidRPr="00644D33">
        <w:rPr>
          <w:rFonts w:ascii="Tahoma" w:hAnsi="Tahoma" w:cs="Tahoma"/>
          <w:sz w:val="20"/>
          <w:szCs w:val="20"/>
        </w:rPr>
        <w:t>Please note this information has been accessed from emails that have been forwarded to info@PMAC.co.nz and are distributed as a weekly update. If you intend using this information please sight the original document to ensure you are aware of the context within which any changes have been made and to guard against any transcription changes</w:t>
      </w:r>
    </w:p>
    <w:p w14:paraId="2F8A26A8" w14:textId="77777777" w:rsidR="0064093A" w:rsidRPr="00644D33" w:rsidRDefault="0064093A" w:rsidP="00644D33">
      <w:pPr>
        <w:spacing w:after="0" w:line="300" w:lineRule="auto"/>
        <w:rPr>
          <w:rFonts w:ascii="Tahoma" w:hAnsi="Tahoma" w:cs="Tahoma"/>
          <w:sz w:val="20"/>
          <w:szCs w:val="20"/>
        </w:rPr>
      </w:pPr>
    </w:p>
    <w:p w14:paraId="61F9CCB4" w14:textId="77777777" w:rsidR="00CB62AB" w:rsidRPr="00644D33" w:rsidRDefault="00CB62AB" w:rsidP="00644D33">
      <w:pPr>
        <w:spacing w:after="0" w:line="300" w:lineRule="auto"/>
        <w:rPr>
          <w:rFonts w:ascii="Tahoma" w:hAnsi="Tahoma" w:cs="Tahoma"/>
          <w:b/>
          <w:sz w:val="20"/>
          <w:szCs w:val="20"/>
        </w:rPr>
      </w:pPr>
    </w:p>
    <w:sectPr w:rsidR="00CB62AB" w:rsidRPr="00644D33">
      <w:footerReference w:type="default" r:id="rId7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330D56" w14:textId="77777777" w:rsidR="002E53E0" w:rsidRDefault="002E53E0" w:rsidP="004B2BBB">
      <w:pPr>
        <w:spacing w:after="0" w:line="240" w:lineRule="auto"/>
      </w:pPr>
      <w:r>
        <w:separator/>
      </w:r>
    </w:p>
  </w:endnote>
  <w:endnote w:type="continuationSeparator" w:id="0">
    <w:p w14:paraId="2083D78F" w14:textId="77777777" w:rsidR="002E53E0" w:rsidRDefault="002E53E0"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4A6FC" w14:textId="77777777" w:rsidR="006C6F01" w:rsidRPr="004B2BBB" w:rsidRDefault="006C6F01">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14:paraId="18E6C70C" w14:textId="77777777" w:rsidR="006C6F01" w:rsidRPr="004B2BBB" w:rsidRDefault="006C6F01">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ACDBD7" w14:textId="77777777" w:rsidR="002E53E0" w:rsidRDefault="002E53E0" w:rsidP="004B2BBB">
      <w:pPr>
        <w:spacing w:after="0" w:line="240" w:lineRule="auto"/>
      </w:pPr>
      <w:r>
        <w:separator/>
      </w:r>
    </w:p>
  </w:footnote>
  <w:footnote w:type="continuationSeparator" w:id="0">
    <w:p w14:paraId="633C4921" w14:textId="77777777" w:rsidR="002E53E0" w:rsidRDefault="002E53E0"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A1827"/>
    <w:multiLevelType w:val="multilevel"/>
    <w:tmpl w:val="96966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06EAF"/>
    <w:multiLevelType w:val="multilevel"/>
    <w:tmpl w:val="F88CA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C35D9"/>
    <w:multiLevelType w:val="hybridMultilevel"/>
    <w:tmpl w:val="0B728A82"/>
    <w:lvl w:ilvl="0" w:tplc="14090017">
      <w:start w:val="1"/>
      <w:numFmt w:val="lowerLett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67562D0"/>
    <w:multiLevelType w:val="multilevel"/>
    <w:tmpl w:val="1AEC3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41021D"/>
    <w:multiLevelType w:val="multilevel"/>
    <w:tmpl w:val="932C75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E038E4"/>
    <w:multiLevelType w:val="multilevel"/>
    <w:tmpl w:val="90BC1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F315CE"/>
    <w:multiLevelType w:val="hybridMultilevel"/>
    <w:tmpl w:val="4628CA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402338F"/>
    <w:multiLevelType w:val="multilevel"/>
    <w:tmpl w:val="66648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266FF6"/>
    <w:multiLevelType w:val="multilevel"/>
    <w:tmpl w:val="11322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F86CD2"/>
    <w:multiLevelType w:val="multilevel"/>
    <w:tmpl w:val="E18C6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4B29EB"/>
    <w:multiLevelType w:val="multilevel"/>
    <w:tmpl w:val="9F1C6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FD1543"/>
    <w:multiLevelType w:val="multilevel"/>
    <w:tmpl w:val="B92AF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FD20C0"/>
    <w:multiLevelType w:val="multilevel"/>
    <w:tmpl w:val="341A3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3A39EB"/>
    <w:multiLevelType w:val="multilevel"/>
    <w:tmpl w:val="6B367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A72F31"/>
    <w:multiLevelType w:val="multilevel"/>
    <w:tmpl w:val="326A7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3276FD"/>
    <w:multiLevelType w:val="multilevel"/>
    <w:tmpl w:val="389A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0369C9"/>
    <w:multiLevelType w:val="multilevel"/>
    <w:tmpl w:val="2A70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8D33FF2"/>
    <w:multiLevelType w:val="multilevel"/>
    <w:tmpl w:val="B16AB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3C4585"/>
    <w:multiLevelType w:val="multilevel"/>
    <w:tmpl w:val="92A2B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5459DA"/>
    <w:multiLevelType w:val="multilevel"/>
    <w:tmpl w:val="99C8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361651"/>
    <w:multiLevelType w:val="multilevel"/>
    <w:tmpl w:val="9FFAD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623A1A"/>
    <w:multiLevelType w:val="multilevel"/>
    <w:tmpl w:val="69288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F12BC1"/>
    <w:multiLevelType w:val="multilevel"/>
    <w:tmpl w:val="9516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260915"/>
    <w:multiLevelType w:val="multilevel"/>
    <w:tmpl w:val="11C0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E77802"/>
    <w:multiLevelType w:val="hybridMultilevel"/>
    <w:tmpl w:val="875653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3E9477C5"/>
    <w:multiLevelType w:val="multilevel"/>
    <w:tmpl w:val="3B8A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C247CA"/>
    <w:multiLevelType w:val="multilevel"/>
    <w:tmpl w:val="B1EA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38045A"/>
    <w:multiLevelType w:val="multilevel"/>
    <w:tmpl w:val="49A4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8B5FB9"/>
    <w:multiLevelType w:val="multilevel"/>
    <w:tmpl w:val="18E8DE7C"/>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F8117F"/>
    <w:multiLevelType w:val="multilevel"/>
    <w:tmpl w:val="BEB6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061F8E"/>
    <w:multiLevelType w:val="multilevel"/>
    <w:tmpl w:val="68AA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3F2BAD"/>
    <w:multiLevelType w:val="multilevel"/>
    <w:tmpl w:val="764A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E40A5D"/>
    <w:multiLevelType w:val="hybridMultilevel"/>
    <w:tmpl w:val="87FE9E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9235BE3"/>
    <w:multiLevelType w:val="multilevel"/>
    <w:tmpl w:val="96CEF0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9C757F"/>
    <w:multiLevelType w:val="multilevel"/>
    <w:tmpl w:val="D37AA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DE0797"/>
    <w:multiLevelType w:val="multilevel"/>
    <w:tmpl w:val="B194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0DC3583"/>
    <w:multiLevelType w:val="multilevel"/>
    <w:tmpl w:val="299C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5D5CE0"/>
    <w:multiLevelType w:val="multilevel"/>
    <w:tmpl w:val="7A64B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2D651C7"/>
    <w:multiLevelType w:val="multilevel"/>
    <w:tmpl w:val="2430CE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A53B84"/>
    <w:multiLevelType w:val="multilevel"/>
    <w:tmpl w:val="E76E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7510C3"/>
    <w:multiLevelType w:val="multilevel"/>
    <w:tmpl w:val="94A6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17"/>
  </w:num>
  <w:num w:numId="3">
    <w:abstractNumId w:val="25"/>
  </w:num>
  <w:num w:numId="4">
    <w:abstractNumId w:val="29"/>
  </w:num>
  <w:num w:numId="5">
    <w:abstractNumId w:val="36"/>
  </w:num>
  <w:num w:numId="6">
    <w:abstractNumId w:val="42"/>
  </w:num>
  <w:num w:numId="7">
    <w:abstractNumId w:val="23"/>
  </w:num>
  <w:num w:numId="8">
    <w:abstractNumId w:val="28"/>
  </w:num>
  <w:num w:numId="9">
    <w:abstractNumId w:val="32"/>
  </w:num>
  <w:num w:numId="10">
    <w:abstractNumId w:val="31"/>
  </w:num>
  <w:num w:numId="11">
    <w:abstractNumId w:val="24"/>
  </w:num>
  <w:num w:numId="12">
    <w:abstractNumId w:val="21"/>
  </w:num>
  <w:num w:numId="13">
    <w:abstractNumId w:val="15"/>
  </w:num>
  <w:num w:numId="14">
    <w:abstractNumId w:val="26"/>
  </w:num>
  <w:num w:numId="15">
    <w:abstractNumId w:val="41"/>
  </w:num>
  <w:num w:numId="16">
    <w:abstractNumId w:val="37"/>
  </w:num>
  <w:num w:numId="17">
    <w:abstractNumId w:val="30"/>
  </w:num>
  <w:num w:numId="18">
    <w:abstractNumId w:val="27"/>
  </w:num>
  <w:num w:numId="19">
    <w:abstractNumId w:val="22"/>
  </w:num>
  <w:num w:numId="20">
    <w:abstractNumId w:val="3"/>
  </w:num>
  <w:num w:numId="21">
    <w:abstractNumId w:val="18"/>
  </w:num>
  <w:num w:numId="22">
    <w:abstractNumId w:val="0"/>
  </w:num>
  <w:num w:numId="23">
    <w:abstractNumId w:val="4"/>
  </w:num>
  <w:num w:numId="24">
    <w:abstractNumId w:val="40"/>
  </w:num>
  <w:num w:numId="25">
    <w:abstractNumId w:val="12"/>
  </w:num>
  <w:num w:numId="26">
    <w:abstractNumId w:val="1"/>
  </w:num>
  <w:num w:numId="27">
    <w:abstractNumId w:val="19"/>
  </w:num>
  <w:num w:numId="28">
    <w:abstractNumId w:val="14"/>
  </w:num>
  <w:num w:numId="29">
    <w:abstractNumId w:val="13"/>
  </w:num>
  <w:num w:numId="30">
    <w:abstractNumId w:val="11"/>
  </w:num>
  <w:num w:numId="31">
    <w:abstractNumId w:val="35"/>
  </w:num>
  <w:num w:numId="32">
    <w:abstractNumId w:val="9"/>
  </w:num>
  <w:num w:numId="33">
    <w:abstractNumId w:val="10"/>
  </w:num>
  <w:num w:numId="34">
    <w:abstractNumId w:val="34"/>
  </w:num>
  <w:num w:numId="35">
    <w:abstractNumId w:val="16"/>
  </w:num>
  <w:num w:numId="36">
    <w:abstractNumId w:val="8"/>
  </w:num>
  <w:num w:numId="37">
    <w:abstractNumId w:val="5"/>
  </w:num>
  <w:num w:numId="38">
    <w:abstractNumId w:val="20"/>
  </w:num>
  <w:num w:numId="39">
    <w:abstractNumId w:val="7"/>
  </w:num>
  <w:num w:numId="40">
    <w:abstractNumId w:val="38"/>
  </w:num>
  <w:num w:numId="41">
    <w:abstractNumId w:val="33"/>
  </w:num>
  <w:num w:numId="42">
    <w:abstractNumId w:val="6"/>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255D3"/>
    <w:rsid w:val="00026CD5"/>
    <w:rsid w:val="000B600F"/>
    <w:rsid w:val="000E77F3"/>
    <w:rsid w:val="00103F9D"/>
    <w:rsid w:val="00156FED"/>
    <w:rsid w:val="00162DE8"/>
    <w:rsid w:val="0017496D"/>
    <w:rsid w:val="001C396F"/>
    <w:rsid w:val="001D6B75"/>
    <w:rsid w:val="001E2AFA"/>
    <w:rsid w:val="00213A8B"/>
    <w:rsid w:val="002531C7"/>
    <w:rsid w:val="002636D2"/>
    <w:rsid w:val="0028557C"/>
    <w:rsid w:val="00287771"/>
    <w:rsid w:val="002B026E"/>
    <w:rsid w:val="002D2DAB"/>
    <w:rsid w:val="002E53E0"/>
    <w:rsid w:val="002F16C3"/>
    <w:rsid w:val="002F3AC1"/>
    <w:rsid w:val="002F7859"/>
    <w:rsid w:val="00321E67"/>
    <w:rsid w:val="003361C3"/>
    <w:rsid w:val="003B2D7A"/>
    <w:rsid w:val="003C1714"/>
    <w:rsid w:val="003D56E5"/>
    <w:rsid w:val="003F5C9F"/>
    <w:rsid w:val="0040398F"/>
    <w:rsid w:val="00435FC9"/>
    <w:rsid w:val="0048251E"/>
    <w:rsid w:val="00495649"/>
    <w:rsid w:val="004B2BBB"/>
    <w:rsid w:val="004D238B"/>
    <w:rsid w:val="004D2917"/>
    <w:rsid w:val="004F1767"/>
    <w:rsid w:val="004F5B24"/>
    <w:rsid w:val="005070C8"/>
    <w:rsid w:val="005224B3"/>
    <w:rsid w:val="00544298"/>
    <w:rsid w:val="00552F1F"/>
    <w:rsid w:val="00553559"/>
    <w:rsid w:val="005939BD"/>
    <w:rsid w:val="005F4ABC"/>
    <w:rsid w:val="00612CE5"/>
    <w:rsid w:val="0062069A"/>
    <w:rsid w:val="0064093A"/>
    <w:rsid w:val="00644D33"/>
    <w:rsid w:val="00656DB3"/>
    <w:rsid w:val="0067389E"/>
    <w:rsid w:val="006C04B7"/>
    <w:rsid w:val="006C6F01"/>
    <w:rsid w:val="006D25E7"/>
    <w:rsid w:val="007065BC"/>
    <w:rsid w:val="00715297"/>
    <w:rsid w:val="00763CDF"/>
    <w:rsid w:val="00784CBD"/>
    <w:rsid w:val="007B4AFE"/>
    <w:rsid w:val="00866E4C"/>
    <w:rsid w:val="00873C09"/>
    <w:rsid w:val="008D389A"/>
    <w:rsid w:val="008F28A1"/>
    <w:rsid w:val="008F2DDA"/>
    <w:rsid w:val="009157AB"/>
    <w:rsid w:val="00924665"/>
    <w:rsid w:val="009303CE"/>
    <w:rsid w:val="00940584"/>
    <w:rsid w:val="009C1141"/>
    <w:rsid w:val="00A37805"/>
    <w:rsid w:val="00AC0C37"/>
    <w:rsid w:val="00B63B27"/>
    <w:rsid w:val="00B6403A"/>
    <w:rsid w:val="00B757D3"/>
    <w:rsid w:val="00B76FD7"/>
    <w:rsid w:val="00BB57B1"/>
    <w:rsid w:val="00BB6A41"/>
    <w:rsid w:val="00BD0BAA"/>
    <w:rsid w:val="00C0369B"/>
    <w:rsid w:val="00C35807"/>
    <w:rsid w:val="00C36204"/>
    <w:rsid w:val="00C446E0"/>
    <w:rsid w:val="00C66FDD"/>
    <w:rsid w:val="00C87CD4"/>
    <w:rsid w:val="00C919D4"/>
    <w:rsid w:val="00CA5868"/>
    <w:rsid w:val="00CA685F"/>
    <w:rsid w:val="00CB62AB"/>
    <w:rsid w:val="00CC1527"/>
    <w:rsid w:val="00CF3B11"/>
    <w:rsid w:val="00CF63F8"/>
    <w:rsid w:val="00D0717A"/>
    <w:rsid w:val="00D54310"/>
    <w:rsid w:val="00D92692"/>
    <w:rsid w:val="00DA6B93"/>
    <w:rsid w:val="00DB12D6"/>
    <w:rsid w:val="00DF5FA9"/>
    <w:rsid w:val="00E164D3"/>
    <w:rsid w:val="00E20455"/>
    <w:rsid w:val="00E34CEB"/>
    <w:rsid w:val="00EE310B"/>
    <w:rsid w:val="00EE5F32"/>
    <w:rsid w:val="00EF48F7"/>
    <w:rsid w:val="00F264CC"/>
    <w:rsid w:val="00F41728"/>
    <w:rsid w:val="00F656F5"/>
    <w:rsid w:val="00F85CFD"/>
    <w:rsid w:val="00F9019C"/>
    <w:rsid w:val="00F9399E"/>
    <w:rsid w:val="00FB21A4"/>
    <w:rsid w:val="00FB2BC7"/>
    <w:rsid w:val="00FB37A6"/>
    <w:rsid w:val="00FB546D"/>
    <w:rsid w:val="00FC4C6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5FE"/>
  <w15:docId w15:val="{21BC8BCE-C85A-43F5-9ACD-95BBEBDE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semiHidden/>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0717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semiHidden/>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character" w:customStyle="1" w:styleId="Heading3Char">
    <w:name w:val="Heading 3 Char"/>
    <w:basedOn w:val="DefaultParagraphFont"/>
    <w:link w:val="Heading3"/>
    <w:uiPriority w:val="9"/>
    <w:semiHidden/>
    <w:rsid w:val="00D0717A"/>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D0717A"/>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D0717A"/>
  </w:style>
  <w:style w:type="character" w:customStyle="1" w:styleId="itemauthor">
    <w:name w:val="itemauthor"/>
    <w:basedOn w:val="DefaultParagraphFont"/>
    <w:rsid w:val="00FB37A6"/>
  </w:style>
  <w:style w:type="character" w:customStyle="1" w:styleId="itemtextresizertitle">
    <w:name w:val="itemtextresizertitle"/>
    <w:basedOn w:val="DefaultParagraphFont"/>
    <w:rsid w:val="00FB37A6"/>
  </w:style>
  <w:style w:type="character" w:customStyle="1" w:styleId="itemimage">
    <w:name w:val="itemimage"/>
    <w:basedOn w:val="DefaultParagraphFont"/>
    <w:rsid w:val="00FB37A6"/>
  </w:style>
  <w:style w:type="character" w:customStyle="1" w:styleId="itemimagecaption">
    <w:name w:val="itemimagecaption"/>
    <w:basedOn w:val="DefaultParagraphFont"/>
    <w:rsid w:val="00FB37A6"/>
  </w:style>
  <w:style w:type="character" w:customStyle="1" w:styleId="apple-converted-space">
    <w:name w:val="apple-converted-space"/>
    <w:basedOn w:val="DefaultParagraphFont"/>
    <w:rsid w:val="00FB37A6"/>
  </w:style>
  <w:style w:type="character" w:customStyle="1" w:styleId="news-list-date">
    <w:name w:val="news-list-date"/>
    <w:basedOn w:val="DefaultParagraphFont"/>
    <w:rsid w:val="00FB37A6"/>
  </w:style>
  <w:style w:type="paragraph" w:customStyle="1" w:styleId="socials">
    <w:name w:val="socials"/>
    <w:basedOn w:val="Normal"/>
    <w:rsid w:val="00656DB3"/>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ervice-links-facebook">
    <w:name w:val="service-links-facebook"/>
    <w:basedOn w:val="Normal"/>
    <w:rsid w:val="00F264CC"/>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ervice-links-linkedin">
    <w:name w:val="service-links-linkedin"/>
    <w:basedOn w:val="Normal"/>
    <w:rsid w:val="00F264CC"/>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ervice-links-twitter">
    <w:name w:val="service-links-twitter"/>
    <w:basedOn w:val="Normal"/>
    <w:rsid w:val="00F264CC"/>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printhtml">
    <w:name w:val="print_html"/>
    <w:basedOn w:val="Normal"/>
    <w:rsid w:val="00F264CC"/>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printmail">
    <w:name w:val="print_mail"/>
    <w:basedOn w:val="Normal"/>
    <w:rsid w:val="00F264CC"/>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ize-141">
    <w:name w:val="size-141"/>
    <w:basedOn w:val="Normal"/>
    <w:uiPriority w:val="99"/>
    <w:semiHidden/>
    <w:rsid w:val="002531C7"/>
    <w:pPr>
      <w:spacing w:before="100" w:beforeAutospacing="1" w:after="100" w:afterAutospacing="1" w:line="315" w:lineRule="atLeast"/>
    </w:pPr>
    <w:rPr>
      <w:rFonts w:ascii="Calibri" w:hAnsi="Calibri" w:cs="Calibri"/>
      <w:sz w:val="21"/>
      <w:szCs w:val="21"/>
      <w:lang w:eastAsia="en-NZ"/>
    </w:rPr>
  </w:style>
  <w:style w:type="paragraph" w:customStyle="1" w:styleId="size-261">
    <w:name w:val="size-261"/>
    <w:basedOn w:val="Normal"/>
    <w:uiPriority w:val="99"/>
    <w:semiHidden/>
    <w:rsid w:val="002531C7"/>
    <w:pPr>
      <w:spacing w:before="100" w:beforeAutospacing="1" w:after="100" w:afterAutospacing="1" w:line="510" w:lineRule="atLeast"/>
    </w:pPr>
    <w:rPr>
      <w:rFonts w:ascii="Calibri" w:hAnsi="Calibri" w:cs="Calibri"/>
      <w:sz w:val="39"/>
      <w:szCs w:val="39"/>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24235">
      <w:bodyDiv w:val="1"/>
      <w:marLeft w:val="0"/>
      <w:marRight w:val="0"/>
      <w:marTop w:val="0"/>
      <w:marBottom w:val="0"/>
      <w:divBdr>
        <w:top w:val="none" w:sz="0" w:space="0" w:color="auto"/>
        <w:left w:val="none" w:sz="0" w:space="0" w:color="auto"/>
        <w:bottom w:val="none" w:sz="0" w:space="0" w:color="auto"/>
        <w:right w:val="none" w:sz="0" w:space="0" w:color="auto"/>
      </w:divBdr>
      <w:divsChild>
        <w:div w:id="1393389190">
          <w:marLeft w:val="0"/>
          <w:marRight w:val="0"/>
          <w:marTop w:val="0"/>
          <w:marBottom w:val="0"/>
          <w:divBdr>
            <w:top w:val="none" w:sz="0" w:space="0" w:color="auto"/>
            <w:left w:val="none" w:sz="0" w:space="0" w:color="auto"/>
            <w:bottom w:val="none" w:sz="0" w:space="0" w:color="auto"/>
            <w:right w:val="none" w:sz="0" w:space="0" w:color="auto"/>
          </w:divBdr>
        </w:div>
        <w:div w:id="952710940">
          <w:marLeft w:val="0"/>
          <w:marRight w:val="0"/>
          <w:marTop w:val="0"/>
          <w:marBottom w:val="0"/>
          <w:divBdr>
            <w:top w:val="none" w:sz="0" w:space="0" w:color="auto"/>
            <w:left w:val="none" w:sz="0" w:space="0" w:color="auto"/>
            <w:bottom w:val="none" w:sz="0" w:space="0" w:color="auto"/>
            <w:right w:val="none" w:sz="0" w:space="0" w:color="auto"/>
          </w:divBdr>
          <w:divsChild>
            <w:div w:id="1146319825">
              <w:marLeft w:val="0"/>
              <w:marRight w:val="0"/>
              <w:marTop w:val="0"/>
              <w:marBottom w:val="0"/>
              <w:divBdr>
                <w:top w:val="none" w:sz="0" w:space="0" w:color="auto"/>
                <w:left w:val="none" w:sz="0" w:space="0" w:color="auto"/>
                <w:bottom w:val="none" w:sz="0" w:space="0" w:color="auto"/>
                <w:right w:val="none" w:sz="0" w:space="0" w:color="auto"/>
              </w:divBdr>
            </w:div>
          </w:divsChild>
        </w:div>
        <w:div w:id="1129132932">
          <w:marLeft w:val="0"/>
          <w:marRight w:val="0"/>
          <w:marTop w:val="0"/>
          <w:marBottom w:val="0"/>
          <w:divBdr>
            <w:top w:val="none" w:sz="0" w:space="0" w:color="auto"/>
            <w:left w:val="none" w:sz="0" w:space="0" w:color="auto"/>
            <w:bottom w:val="none" w:sz="0" w:space="0" w:color="auto"/>
            <w:right w:val="none" w:sz="0" w:space="0" w:color="auto"/>
          </w:divBdr>
        </w:div>
        <w:div w:id="1775398230">
          <w:marLeft w:val="0"/>
          <w:marRight w:val="0"/>
          <w:marTop w:val="0"/>
          <w:marBottom w:val="0"/>
          <w:divBdr>
            <w:top w:val="none" w:sz="0" w:space="0" w:color="auto"/>
            <w:left w:val="none" w:sz="0" w:space="0" w:color="auto"/>
            <w:bottom w:val="none" w:sz="0" w:space="0" w:color="auto"/>
            <w:right w:val="none" w:sz="0" w:space="0" w:color="auto"/>
          </w:divBdr>
        </w:div>
        <w:div w:id="535775140">
          <w:marLeft w:val="0"/>
          <w:marRight w:val="0"/>
          <w:marTop w:val="0"/>
          <w:marBottom w:val="0"/>
          <w:divBdr>
            <w:top w:val="none" w:sz="0" w:space="0" w:color="auto"/>
            <w:left w:val="none" w:sz="0" w:space="0" w:color="auto"/>
            <w:bottom w:val="none" w:sz="0" w:space="0" w:color="auto"/>
            <w:right w:val="none" w:sz="0" w:space="0" w:color="auto"/>
          </w:divBdr>
        </w:div>
      </w:divsChild>
    </w:div>
    <w:div w:id="66920672">
      <w:bodyDiv w:val="1"/>
      <w:marLeft w:val="0"/>
      <w:marRight w:val="0"/>
      <w:marTop w:val="0"/>
      <w:marBottom w:val="0"/>
      <w:divBdr>
        <w:top w:val="none" w:sz="0" w:space="0" w:color="auto"/>
        <w:left w:val="none" w:sz="0" w:space="0" w:color="auto"/>
        <w:bottom w:val="none" w:sz="0" w:space="0" w:color="auto"/>
        <w:right w:val="none" w:sz="0" w:space="0" w:color="auto"/>
      </w:divBdr>
      <w:divsChild>
        <w:div w:id="1661272354">
          <w:marLeft w:val="0"/>
          <w:marRight w:val="0"/>
          <w:marTop w:val="0"/>
          <w:marBottom w:val="0"/>
          <w:divBdr>
            <w:top w:val="none" w:sz="0" w:space="0" w:color="auto"/>
            <w:left w:val="none" w:sz="0" w:space="0" w:color="auto"/>
            <w:bottom w:val="none" w:sz="0" w:space="0" w:color="auto"/>
            <w:right w:val="none" w:sz="0" w:space="0" w:color="auto"/>
          </w:divBdr>
        </w:div>
      </w:divsChild>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48576">
      <w:bodyDiv w:val="1"/>
      <w:marLeft w:val="0"/>
      <w:marRight w:val="0"/>
      <w:marTop w:val="0"/>
      <w:marBottom w:val="0"/>
      <w:divBdr>
        <w:top w:val="none" w:sz="0" w:space="0" w:color="auto"/>
        <w:left w:val="none" w:sz="0" w:space="0" w:color="auto"/>
        <w:bottom w:val="none" w:sz="0" w:space="0" w:color="auto"/>
        <w:right w:val="none" w:sz="0" w:space="0" w:color="auto"/>
      </w:divBdr>
    </w:div>
    <w:div w:id="233047088">
      <w:bodyDiv w:val="1"/>
      <w:marLeft w:val="0"/>
      <w:marRight w:val="0"/>
      <w:marTop w:val="0"/>
      <w:marBottom w:val="0"/>
      <w:divBdr>
        <w:top w:val="none" w:sz="0" w:space="0" w:color="auto"/>
        <w:left w:val="none" w:sz="0" w:space="0" w:color="auto"/>
        <w:bottom w:val="none" w:sz="0" w:space="0" w:color="auto"/>
        <w:right w:val="none" w:sz="0" w:space="0" w:color="auto"/>
      </w:divBdr>
      <w:divsChild>
        <w:div w:id="438791658">
          <w:marLeft w:val="0"/>
          <w:marRight w:val="0"/>
          <w:marTop w:val="0"/>
          <w:marBottom w:val="0"/>
          <w:divBdr>
            <w:top w:val="none" w:sz="0" w:space="0" w:color="auto"/>
            <w:left w:val="none" w:sz="0" w:space="0" w:color="auto"/>
            <w:bottom w:val="none" w:sz="0" w:space="0" w:color="auto"/>
            <w:right w:val="none" w:sz="0" w:space="0" w:color="auto"/>
          </w:divBdr>
        </w:div>
        <w:div w:id="1377775372">
          <w:marLeft w:val="0"/>
          <w:marRight w:val="0"/>
          <w:marTop w:val="0"/>
          <w:marBottom w:val="0"/>
          <w:divBdr>
            <w:top w:val="none" w:sz="0" w:space="0" w:color="auto"/>
            <w:left w:val="none" w:sz="0" w:space="0" w:color="auto"/>
            <w:bottom w:val="none" w:sz="0" w:space="0" w:color="auto"/>
            <w:right w:val="none" w:sz="0" w:space="0" w:color="auto"/>
          </w:divBdr>
          <w:divsChild>
            <w:div w:id="1286890341">
              <w:marLeft w:val="0"/>
              <w:marRight w:val="0"/>
              <w:marTop w:val="0"/>
              <w:marBottom w:val="0"/>
              <w:divBdr>
                <w:top w:val="none" w:sz="0" w:space="0" w:color="auto"/>
                <w:left w:val="none" w:sz="0" w:space="0" w:color="auto"/>
                <w:bottom w:val="none" w:sz="0" w:space="0" w:color="auto"/>
                <w:right w:val="none" w:sz="0" w:space="0" w:color="auto"/>
              </w:divBdr>
            </w:div>
          </w:divsChild>
        </w:div>
        <w:div w:id="81923834">
          <w:marLeft w:val="0"/>
          <w:marRight w:val="0"/>
          <w:marTop w:val="0"/>
          <w:marBottom w:val="0"/>
          <w:divBdr>
            <w:top w:val="none" w:sz="0" w:space="0" w:color="auto"/>
            <w:left w:val="none" w:sz="0" w:space="0" w:color="auto"/>
            <w:bottom w:val="none" w:sz="0" w:space="0" w:color="auto"/>
            <w:right w:val="none" w:sz="0" w:space="0" w:color="auto"/>
          </w:divBdr>
        </w:div>
      </w:divsChild>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325011811">
      <w:bodyDiv w:val="1"/>
      <w:marLeft w:val="0"/>
      <w:marRight w:val="0"/>
      <w:marTop w:val="0"/>
      <w:marBottom w:val="0"/>
      <w:divBdr>
        <w:top w:val="none" w:sz="0" w:space="0" w:color="auto"/>
        <w:left w:val="none" w:sz="0" w:space="0" w:color="auto"/>
        <w:bottom w:val="none" w:sz="0" w:space="0" w:color="auto"/>
        <w:right w:val="none" w:sz="0" w:space="0" w:color="auto"/>
      </w:divBdr>
      <w:divsChild>
        <w:div w:id="1508520190">
          <w:marLeft w:val="0"/>
          <w:marRight w:val="0"/>
          <w:marTop w:val="0"/>
          <w:marBottom w:val="0"/>
          <w:divBdr>
            <w:top w:val="none" w:sz="0" w:space="0" w:color="auto"/>
            <w:left w:val="none" w:sz="0" w:space="0" w:color="auto"/>
            <w:bottom w:val="none" w:sz="0" w:space="0" w:color="auto"/>
            <w:right w:val="none" w:sz="0" w:space="0" w:color="auto"/>
          </w:divBdr>
        </w:div>
      </w:divsChild>
    </w:div>
    <w:div w:id="392050314">
      <w:bodyDiv w:val="1"/>
      <w:marLeft w:val="0"/>
      <w:marRight w:val="0"/>
      <w:marTop w:val="0"/>
      <w:marBottom w:val="0"/>
      <w:divBdr>
        <w:top w:val="none" w:sz="0" w:space="0" w:color="auto"/>
        <w:left w:val="none" w:sz="0" w:space="0" w:color="auto"/>
        <w:bottom w:val="none" w:sz="0" w:space="0" w:color="auto"/>
        <w:right w:val="none" w:sz="0" w:space="0" w:color="auto"/>
      </w:divBdr>
      <w:divsChild>
        <w:div w:id="1113017326">
          <w:marLeft w:val="0"/>
          <w:marRight w:val="0"/>
          <w:marTop w:val="0"/>
          <w:marBottom w:val="0"/>
          <w:divBdr>
            <w:top w:val="none" w:sz="0" w:space="0" w:color="auto"/>
            <w:left w:val="none" w:sz="0" w:space="0" w:color="auto"/>
            <w:bottom w:val="none" w:sz="0" w:space="0" w:color="auto"/>
            <w:right w:val="none" w:sz="0" w:space="0" w:color="auto"/>
          </w:divBdr>
        </w:div>
      </w:divsChild>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sChild>
        <w:div w:id="1652757676">
          <w:marLeft w:val="0"/>
          <w:marRight w:val="0"/>
          <w:marTop w:val="0"/>
          <w:marBottom w:val="0"/>
          <w:divBdr>
            <w:top w:val="none" w:sz="0" w:space="0" w:color="auto"/>
            <w:left w:val="none" w:sz="0" w:space="0" w:color="auto"/>
            <w:bottom w:val="none" w:sz="0" w:space="0" w:color="auto"/>
            <w:right w:val="none" w:sz="0" w:space="0" w:color="auto"/>
          </w:divBdr>
        </w:div>
      </w:divsChild>
    </w:div>
    <w:div w:id="497499565">
      <w:bodyDiv w:val="1"/>
      <w:marLeft w:val="0"/>
      <w:marRight w:val="0"/>
      <w:marTop w:val="0"/>
      <w:marBottom w:val="0"/>
      <w:divBdr>
        <w:top w:val="none" w:sz="0" w:space="0" w:color="auto"/>
        <w:left w:val="none" w:sz="0" w:space="0" w:color="auto"/>
        <w:bottom w:val="none" w:sz="0" w:space="0" w:color="auto"/>
        <w:right w:val="none" w:sz="0" w:space="0" w:color="auto"/>
      </w:divBdr>
      <w:divsChild>
        <w:div w:id="633369422">
          <w:marLeft w:val="0"/>
          <w:marRight w:val="0"/>
          <w:marTop w:val="0"/>
          <w:marBottom w:val="0"/>
          <w:divBdr>
            <w:top w:val="none" w:sz="0" w:space="0" w:color="auto"/>
            <w:left w:val="none" w:sz="0" w:space="0" w:color="auto"/>
            <w:bottom w:val="none" w:sz="0" w:space="0" w:color="auto"/>
            <w:right w:val="none" w:sz="0" w:space="0" w:color="auto"/>
          </w:divBdr>
        </w:div>
      </w:divsChild>
    </w:div>
    <w:div w:id="544293549">
      <w:bodyDiv w:val="1"/>
      <w:marLeft w:val="0"/>
      <w:marRight w:val="0"/>
      <w:marTop w:val="0"/>
      <w:marBottom w:val="0"/>
      <w:divBdr>
        <w:top w:val="none" w:sz="0" w:space="0" w:color="auto"/>
        <w:left w:val="none" w:sz="0" w:space="0" w:color="auto"/>
        <w:bottom w:val="none" w:sz="0" w:space="0" w:color="auto"/>
        <w:right w:val="none" w:sz="0" w:space="0" w:color="auto"/>
      </w:divBdr>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619839531">
      <w:bodyDiv w:val="1"/>
      <w:marLeft w:val="0"/>
      <w:marRight w:val="0"/>
      <w:marTop w:val="0"/>
      <w:marBottom w:val="0"/>
      <w:divBdr>
        <w:top w:val="none" w:sz="0" w:space="0" w:color="auto"/>
        <w:left w:val="none" w:sz="0" w:space="0" w:color="auto"/>
        <w:bottom w:val="none" w:sz="0" w:space="0" w:color="auto"/>
        <w:right w:val="none" w:sz="0" w:space="0" w:color="auto"/>
      </w:divBdr>
      <w:divsChild>
        <w:div w:id="926037660">
          <w:marLeft w:val="0"/>
          <w:marRight w:val="0"/>
          <w:marTop w:val="0"/>
          <w:marBottom w:val="0"/>
          <w:divBdr>
            <w:top w:val="none" w:sz="0" w:space="0" w:color="auto"/>
            <w:left w:val="none" w:sz="0" w:space="0" w:color="auto"/>
            <w:bottom w:val="none" w:sz="0" w:space="0" w:color="auto"/>
            <w:right w:val="none" w:sz="0" w:space="0" w:color="auto"/>
          </w:divBdr>
        </w:div>
      </w:divsChild>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199631">
      <w:bodyDiv w:val="1"/>
      <w:marLeft w:val="0"/>
      <w:marRight w:val="0"/>
      <w:marTop w:val="0"/>
      <w:marBottom w:val="0"/>
      <w:divBdr>
        <w:top w:val="none" w:sz="0" w:space="0" w:color="auto"/>
        <w:left w:val="none" w:sz="0" w:space="0" w:color="auto"/>
        <w:bottom w:val="none" w:sz="0" w:space="0" w:color="auto"/>
        <w:right w:val="none" w:sz="0" w:space="0" w:color="auto"/>
      </w:divBdr>
      <w:divsChild>
        <w:div w:id="1123039520">
          <w:marLeft w:val="0"/>
          <w:marRight w:val="0"/>
          <w:marTop w:val="0"/>
          <w:marBottom w:val="0"/>
          <w:divBdr>
            <w:top w:val="none" w:sz="0" w:space="0" w:color="auto"/>
            <w:left w:val="none" w:sz="0" w:space="0" w:color="auto"/>
            <w:bottom w:val="none" w:sz="0" w:space="0" w:color="auto"/>
            <w:right w:val="none" w:sz="0" w:space="0" w:color="auto"/>
          </w:divBdr>
        </w:div>
      </w:divsChild>
    </w:div>
    <w:div w:id="689840618">
      <w:bodyDiv w:val="1"/>
      <w:marLeft w:val="0"/>
      <w:marRight w:val="0"/>
      <w:marTop w:val="0"/>
      <w:marBottom w:val="0"/>
      <w:divBdr>
        <w:top w:val="none" w:sz="0" w:space="0" w:color="auto"/>
        <w:left w:val="none" w:sz="0" w:space="0" w:color="auto"/>
        <w:bottom w:val="none" w:sz="0" w:space="0" w:color="auto"/>
        <w:right w:val="none" w:sz="0" w:space="0" w:color="auto"/>
      </w:divBdr>
      <w:divsChild>
        <w:div w:id="684022001">
          <w:marLeft w:val="0"/>
          <w:marRight w:val="0"/>
          <w:marTop w:val="0"/>
          <w:marBottom w:val="0"/>
          <w:divBdr>
            <w:top w:val="none" w:sz="0" w:space="0" w:color="auto"/>
            <w:left w:val="none" w:sz="0" w:space="0" w:color="auto"/>
            <w:bottom w:val="none" w:sz="0" w:space="0" w:color="auto"/>
            <w:right w:val="none" w:sz="0" w:space="0" w:color="auto"/>
          </w:divBdr>
        </w:div>
      </w:divsChild>
    </w:div>
    <w:div w:id="697898480">
      <w:bodyDiv w:val="1"/>
      <w:marLeft w:val="0"/>
      <w:marRight w:val="0"/>
      <w:marTop w:val="0"/>
      <w:marBottom w:val="0"/>
      <w:divBdr>
        <w:top w:val="none" w:sz="0" w:space="0" w:color="auto"/>
        <w:left w:val="none" w:sz="0" w:space="0" w:color="auto"/>
        <w:bottom w:val="none" w:sz="0" w:space="0" w:color="auto"/>
        <w:right w:val="none" w:sz="0" w:space="0" w:color="auto"/>
      </w:divBdr>
      <w:divsChild>
        <w:div w:id="1575580821">
          <w:marLeft w:val="0"/>
          <w:marRight w:val="0"/>
          <w:marTop w:val="0"/>
          <w:marBottom w:val="0"/>
          <w:divBdr>
            <w:top w:val="none" w:sz="0" w:space="0" w:color="auto"/>
            <w:left w:val="none" w:sz="0" w:space="0" w:color="auto"/>
            <w:bottom w:val="none" w:sz="0" w:space="0" w:color="auto"/>
            <w:right w:val="none" w:sz="0" w:space="0" w:color="auto"/>
          </w:divBdr>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751240360">
      <w:bodyDiv w:val="1"/>
      <w:marLeft w:val="0"/>
      <w:marRight w:val="0"/>
      <w:marTop w:val="0"/>
      <w:marBottom w:val="0"/>
      <w:divBdr>
        <w:top w:val="none" w:sz="0" w:space="0" w:color="auto"/>
        <w:left w:val="none" w:sz="0" w:space="0" w:color="auto"/>
        <w:bottom w:val="none" w:sz="0" w:space="0" w:color="auto"/>
        <w:right w:val="none" w:sz="0" w:space="0" w:color="auto"/>
      </w:divBdr>
      <w:divsChild>
        <w:div w:id="1236550139">
          <w:marLeft w:val="0"/>
          <w:marRight w:val="0"/>
          <w:marTop w:val="0"/>
          <w:marBottom w:val="0"/>
          <w:divBdr>
            <w:top w:val="none" w:sz="0" w:space="0" w:color="auto"/>
            <w:left w:val="none" w:sz="0" w:space="0" w:color="auto"/>
            <w:bottom w:val="none" w:sz="0" w:space="0" w:color="auto"/>
            <w:right w:val="none" w:sz="0" w:space="0" w:color="auto"/>
          </w:divBdr>
          <w:divsChild>
            <w:div w:id="1701003693">
              <w:marLeft w:val="0"/>
              <w:marRight w:val="0"/>
              <w:marTop w:val="0"/>
              <w:marBottom w:val="0"/>
              <w:divBdr>
                <w:top w:val="none" w:sz="0" w:space="0" w:color="auto"/>
                <w:left w:val="none" w:sz="0" w:space="0" w:color="auto"/>
                <w:bottom w:val="none" w:sz="0" w:space="0" w:color="auto"/>
                <w:right w:val="none" w:sz="0" w:space="0" w:color="auto"/>
              </w:divBdr>
              <w:divsChild>
                <w:div w:id="296110962">
                  <w:marLeft w:val="0"/>
                  <w:marRight w:val="0"/>
                  <w:marTop w:val="0"/>
                  <w:marBottom w:val="0"/>
                  <w:divBdr>
                    <w:top w:val="none" w:sz="0" w:space="0" w:color="auto"/>
                    <w:left w:val="none" w:sz="0" w:space="0" w:color="auto"/>
                    <w:bottom w:val="none" w:sz="0" w:space="0" w:color="auto"/>
                    <w:right w:val="none" w:sz="0" w:space="0" w:color="auto"/>
                  </w:divBdr>
                  <w:divsChild>
                    <w:div w:id="121473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18218">
              <w:marLeft w:val="0"/>
              <w:marRight w:val="0"/>
              <w:marTop w:val="0"/>
              <w:marBottom w:val="0"/>
              <w:divBdr>
                <w:top w:val="none" w:sz="0" w:space="0" w:color="auto"/>
                <w:left w:val="none" w:sz="0" w:space="0" w:color="auto"/>
                <w:bottom w:val="none" w:sz="0" w:space="0" w:color="auto"/>
                <w:right w:val="none" w:sz="0" w:space="0" w:color="auto"/>
              </w:divBdr>
            </w:div>
          </w:divsChild>
        </w:div>
        <w:div w:id="275453636">
          <w:marLeft w:val="0"/>
          <w:marRight w:val="0"/>
          <w:marTop w:val="0"/>
          <w:marBottom w:val="0"/>
          <w:divBdr>
            <w:top w:val="none" w:sz="0" w:space="0" w:color="auto"/>
            <w:left w:val="none" w:sz="0" w:space="0" w:color="auto"/>
            <w:bottom w:val="none" w:sz="0" w:space="0" w:color="auto"/>
            <w:right w:val="none" w:sz="0" w:space="0" w:color="auto"/>
          </w:divBdr>
          <w:divsChild>
            <w:div w:id="1688865185">
              <w:marLeft w:val="0"/>
              <w:marRight w:val="0"/>
              <w:marTop w:val="0"/>
              <w:marBottom w:val="0"/>
              <w:divBdr>
                <w:top w:val="none" w:sz="0" w:space="0" w:color="auto"/>
                <w:left w:val="none" w:sz="0" w:space="0" w:color="auto"/>
                <w:bottom w:val="none" w:sz="0" w:space="0" w:color="auto"/>
                <w:right w:val="none" w:sz="0" w:space="0" w:color="auto"/>
              </w:divBdr>
              <w:divsChild>
                <w:div w:id="1822774851">
                  <w:marLeft w:val="0"/>
                  <w:marRight w:val="0"/>
                  <w:marTop w:val="0"/>
                  <w:marBottom w:val="0"/>
                  <w:divBdr>
                    <w:top w:val="none" w:sz="0" w:space="0" w:color="auto"/>
                    <w:left w:val="none" w:sz="0" w:space="0" w:color="auto"/>
                    <w:bottom w:val="none" w:sz="0" w:space="0" w:color="auto"/>
                    <w:right w:val="none" w:sz="0" w:space="0" w:color="auto"/>
                  </w:divBdr>
                  <w:divsChild>
                    <w:div w:id="19761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331824">
              <w:marLeft w:val="0"/>
              <w:marRight w:val="0"/>
              <w:marTop w:val="0"/>
              <w:marBottom w:val="0"/>
              <w:divBdr>
                <w:top w:val="none" w:sz="0" w:space="0" w:color="auto"/>
                <w:left w:val="none" w:sz="0" w:space="0" w:color="auto"/>
                <w:bottom w:val="none" w:sz="0" w:space="0" w:color="auto"/>
                <w:right w:val="none" w:sz="0" w:space="0" w:color="auto"/>
              </w:divBdr>
            </w:div>
          </w:divsChild>
        </w:div>
        <w:div w:id="2068989823">
          <w:marLeft w:val="0"/>
          <w:marRight w:val="0"/>
          <w:marTop w:val="0"/>
          <w:marBottom w:val="0"/>
          <w:divBdr>
            <w:top w:val="none" w:sz="0" w:space="0" w:color="auto"/>
            <w:left w:val="none" w:sz="0" w:space="0" w:color="auto"/>
            <w:bottom w:val="none" w:sz="0" w:space="0" w:color="auto"/>
            <w:right w:val="none" w:sz="0" w:space="0" w:color="auto"/>
          </w:divBdr>
        </w:div>
        <w:div w:id="1692562009">
          <w:marLeft w:val="0"/>
          <w:marRight w:val="0"/>
          <w:marTop w:val="0"/>
          <w:marBottom w:val="0"/>
          <w:divBdr>
            <w:top w:val="none" w:sz="0" w:space="0" w:color="auto"/>
            <w:left w:val="none" w:sz="0" w:space="0" w:color="auto"/>
            <w:bottom w:val="none" w:sz="0" w:space="0" w:color="auto"/>
            <w:right w:val="none" w:sz="0" w:space="0" w:color="auto"/>
          </w:divBdr>
        </w:div>
        <w:div w:id="190263671">
          <w:marLeft w:val="0"/>
          <w:marRight w:val="0"/>
          <w:marTop w:val="0"/>
          <w:marBottom w:val="0"/>
          <w:divBdr>
            <w:top w:val="none" w:sz="0" w:space="0" w:color="auto"/>
            <w:left w:val="none" w:sz="0" w:space="0" w:color="auto"/>
            <w:bottom w:val="none" w:sz="0" w:space="0" w:color="auto"/>
            <w:right w:val="none" w:sz="0" w:space="0" w:color="auto"/>
          </w:divBdr>
        </w:div>
      </w:divsChild>
    </w:div>
    <w:div w:id="795100644">
      <w:bodyDiv w:val="1"/>
      <w:marLeft w:val="0"/>
      <w:marRight w:val="0"/>
      <w:marTop w:val="0"/>
      <w:marBottom w:val="0"/>
      <w:divBdr>
        <w:top w:val="none" w:sz="0" w:space="0" w:color="auto"/>
        <w:left w:val="none" w:sz="0" w:space="0" w:color="auto"/>
        <w:bottom w:val="none" w:sz="0" w:space="0" w:color="auto"/>
        <w:right w:val="none" w:sz="0" w:space="0" w:color="auto"/>
      </w:divBdr>
    </w:div>
    <w:div w:id="804587472">
      <w:bodyDiv w:val="1"/>
      <w:marLeft w:val="0"/>
      <w:marRight w:val="0"/>
      <w:marTop w:val="0"/>
      <w:marBottom w:val="0"/>
      <w:divBdr>
        <w:top w:val="none" w:sz="0" w:space="0" w:color="auto"/>
        <w:left w:val="none" w:sz="0" w:space="0" w:color="auto"/>
        <w:bottom w:val="none" w:sz="0" w:space="0" w:color="auto"/>
        <w:right w:val="none" w:sz="0" w:space="0" w:color="auto"/>
      </w:divBdr>
      <w:divsChild>
        <w:div w:id="843781446">
          <w:marLeft w:val="0"/>
          <w:marRight w:val="0"/>
          <w:marTop w:val="0"/>
          <w:marBottom w:val="0"/>
          <w:divBdr>
            <w:top w:val="none" w:sz="0" w:space="0" w:color="auto"/>
            <w:left w:val="none" w:sz="0" w:space="0" w:color="auto"/>
            <w:bottom w:val="none" w:sz="0" w:space="0" w:color="auto"/>
            <w:right w:val="none" w:sz="0" w:space="0" w:color="auto"/>
          </w:divBdr>
        </w:div>
      </w:divsChild>
    </w:div>
    <w:div w:id="805195401">
      <w:bodyDiv w:val="1"/>
      <w:marLeft w:val="0"/>
      <w:marRight w:val="0"/>
      <w:marTop w:val="0"/>
      <w:marBottom w:val="0"/>
      <w:divBdr>
        <w:top w:val="none" w:sz="0" w:space="0" w:color="auto"/>
        <w:left w:val="none" w:sz="0" w:space="0" w:color="auto"/>
        <w:bottom w:val="none" w:sz="0" w:space="0" w:color="auto"/>
        <w:right w:val="none" w:sz="0" w:space="0" w:color="auto"/>
      </w:divBdr>
      <w:divsChild>
        <w:div w:id="73548686">
          <w:marLeft w:val="0"/>
          <w:marRight w:val="0"/>
          <w:marTop w:val="0"/>
          <w:marBottom w:val="0"/>
          <w:divBdr>
            <w:top w:val="none" w:sz="0" w:space="0" w:color="auto"/>
            <w:left w:val="none" w:sz="0" w:space="0" w:color="auto"/>
            <w:bottom w:val="none" w:sz="0" w:space="0" w:color="auto"/>
            <w:right w:val="none" w:sz="0" w:space="0" w:color="auto"/>
          </w:divBdr>
        </w:div>
      </w:divsChild>
    </w:div>
    <w:div w:id="849370817">
      <w:bodyDiv w:val="1"/>
      <w:marLeft w:val="0"/>
      <w:marRight w:val="0"/>
      <w:marTop w:val="0"/>
      <w:marBottom w:val="0"/>
      <w:divBdr>
        <w:top w:val="none" w:sz="0" w:space="0" w:color="auto"/>
        <w:left w:val="none" w:sz="0" w:space="0" w:color="auto"/>
        <w:bottom w:val="none" w:sz="0" w:space="0" w:color="auto"/>
        <w:right w:val="none" w:sz="0" w:space="0" w:color="auto"/>
      </w:divBdr>
      <w:divsChild>
        <w:div w:id="2080907017">
          <w:marLeft w:val="0"/>
          <w:marRight w:val="0"/>
          <w:marTop w:val="0"/>
          <w:marBottom w:val="0"/>
          <w:divBdr>
            <w:top w:val="none" w:sz="0" w:space="0" w:color="auto"/>
            <w:left w:val="none" w:sz="0" w:space="0" w:color="auto"/>
            <w:bottom w:val="none" w:sz="0" w:space="0" w:color="auto"/>
            <w:right w:val="none" w:sz="0" w:space="0" w:color="auto"/>
          </w:divBdr>
          <w:divsChild>
            <w:div w:id="1899199076">
              <w:marLeft w:val="0"/>
              <w:marRight w:val="0"/>
              <w:marTop w:val="0"/>
              <w:marBottom w:val="0"/>
              <w:divBdr>
                <w:top w:val="none" w:sz="0" w:space="0" w:color="auto"/>
                <w:left w:val="none" w:sz="0" w:space="0" w:color="auto"/>
                <w:bottom w:val="none" w:sz="0" w:space="0" w:color="auto"/>
                <w:right w:val="none" w:sz="0" w:space="0" w:color="auto"/>
              </w:divBdr>
              <w:divsChild>
                <w:div w:id="1759475226">
                  <w:marLeft w:val="0"/>
                  <w:marRight w:val="0"/>
                  <w:marTop w:val="0"/>
                  <w:marBottom w:val="0"/>
                  <w:divBdr>
                    <w:top w:val="none" w:sz="0" w:space="0" w:color="auto"/>
                    <w:left w:val="none" w:sz="0" w:space="0" w:color="auto"/>
                    <w:bottom w:val="none" w:sz="0" w:space="0" w:color="auto"/>
                    <w:right w:val="none" w:sz="0" w:space="0" w:color="auto"/>
                  </w:divBdr>
                  <w:divsChild>
                    <w:div w:id="511916102">
                      <w:marLeft w:val="0"/>
                      <w:marRight w:val="0"/>
                      <w:marTop w:val="0"/>
                      <w:marBottom w:val="0"/>
                      <w:divBdr>
                        <w:top w:val="none" w:sz="0" w:space="0" w:color="auto"/>
                        <w:left w:val="none" w:sz="0" w:space="0" w:color="auto"/>
                        <w:bottom w:val="none" w:sz="0" w:space="0" w:color="auto"/>
                        <w:right w:val="none" w:sz="0" w:space="0" w:color="auto"/>
                      </w:divBdr>
                      <w:divsChild>
                        <w:div w:id="1085342734">
                          <w:marLeft w:val="0"/>
                          <w:marRight w:val="0"/>
                          <w:marTop w:val="0"/>
                          <w:marBottom w:val="0"/>
                          <w:divBdr>
                            <w:top w:val="none" w:sz="0" w:space="0" w:color="auto"/>
                            <w:left w:val="none" w:sz="0" w:space="0" w:color="auto"/>
                            <w:bottom w:val="none" w:sz="0" w:space="0" w:color="auto"/>
                            <w:right w:val="none" w:sz="0" w:space="0" w:color="auto"/>
                          </w:divBdr>
                          <w:divsChild>
                            <w:div w:id="1645349897">
                              <w:marLeft w:val="0"/>
                              <w:marRight w:val="0"/>
                              <w:marTop w:val="0"/>
                              <w:marBottom w:val="0"/>
                              <w:divBdr>
                                <w:top w:val="none" w:sz="0" w:space="0" w:color="auto"/>
                                <w:left w:val="none" w:sz="0" w:space="0" w:color="auto"/>
                                <w:bottom w:val="none" w:sz="0" w:space="0" w:color="auto"/>
                                <w:right w:val="none" w:sz="0" w:space="0" w:color="auto"/>
                              </w:divBdr>
                              <w:divsChild>
                                <w:div w:id="20250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732747">
                          <w:marLeft w:val="0"/>
                          <w:marRight w:val="0"/>
                          <w:marTop w:val="0"/>
                          <w:marBottom w:val="0"/>
                          <w:divBdr>
                            <w:top w:val="none" w:sz="0" w:space="0" w:color="auto"/>
                            <w:left w:val="none" w:sz="0" w:space="0" w:color="auto"/>
                            <w:bottom w:val="none" w:sz="0" w:space="0" w:color="auto"/>
                            <w:right w:val="none" w:sz="0" w:space="0" w:color="auto"/>
                          </w:divBdr>
                        </w:div>
                      </w:divsChild>
                    </w:div>
                    <w:div w:id="1891919167">
                      <w:marLeft w:val="0"/>
                      <w:marRight w:val="0"/>
                      <w:marTop w:val="0"/>
                      <w:marBottom w:val="0"/>
                      <w:divBdr>
                        <w:top w:val="none" w:sz="0" w:space="0" w:color="auto"/>
                        <w:left w:val="none" w:sz="0" w:space="0" w:color="auto"/>
                        <w:bottom w:val="none" w:sz="0" w:space="0" w:color="auto"/>
                        <w:right w:val="none" w:sz="0" w:space="0" w:color="auto"/>
                      </w:divBdr>
                    </w:div>
                    <w:div w:id="1077746520">
                      <w:marLeft w:val="0"/>
                      <w:marRight w:val="0"/>
                      <w:marTop w:val="0"/>
                      <w:marBottom w:val="0"/>
                      <w:divBdr>
                        <w:top w:val="none" w:sz="0" w:space="0" w:color="auto"/>
                        <w:left w:val="none" w:sz="0" w:space="0" w:color="auto"/>
                        <w:bottom w:val="none" w:sz="0" w:space="0" w:color="auto"/>
                        <w:right w:val="none" w:sz="0" w:space="0" w:color="auto"/>
                      </w:divBdr>
                    </w:div>
                    <w:div w:id="19909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626105">
      <w:bodyDiv w:val="1"/>
      <w:marLeft w:val="0"/>
      <w:marRight w:val="0"/>
      <w:marTop w:val="0"/>
      <w:marBottom w:val="0"/>
      <w:divBdr>
        <w:top w:val="none" w:sz="0" w:space="0" w:color="auto"/>
        <w:left w:val="none" w:sz="0" w:space="0" w:color="auto"/>
        <w:bottom w:val="none" w:sz="0" w:space="0" w:color="auto"/>
        <w:right w:val="none" w:sz="0" w:space="0" w:color="auto"/>
      </w:divBdr>
      <w:divsChild>
        <w:div w:id="1697778517">
          <w:marLeft w:val="0"/>
          <w:marRight w:val="0"/>
          <w:marTop w:val="0"/>
          <w:marBottom w:val="0"/>
          <w:divBdr>
            <w:top w:val="none" w:sz="0" w:space="0" w:color="auto"/>
            <w:left w:val="none" w:sz="0" w:space="0" w:color="auto"/>
            <w:bottom w:val="none" w:sz="0" w:space="0" w:color="auto"/>
            <w:right w:val="none" w:sz="0" w:space="0" w:color="auto"/>
          </w:divBdr>
        </w:div>
      </w:divsChild>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1012149282">
      <w:bodyDiv w:val="1"/>
      <w:marLeft w:val="0"/>
      <w:marRight w:val="0"/>
      <w:marTop w:val="0"/>
      <w:marBottom w:val="0"/>
      <w:divBdr>
        <w:top w:val="none" w:sz="0" w:space="0" w:color="auto"/>
        <w:left w:val="none" w:sz="0" w:space="0" w:color="auto"/>
        <w:bottom w:val="none" w:sz="0" w:space="0" w:color="auto"/>
        <w:right w:val="none" w:sz="0" w:space="0" w:color="auto"/>
      </w:divBdr>
      <w:divsChild>
        <w:div w:id="93745785">
          <w:marLeft w:val="0"/>
          <w:marRight w:val="0"/>
          <w:marTop w:val="0"/>
          <w:marBottom w:val="0"/>
          <w:divBdr>
            <w:top w:val="none" w:sz="0" w:space="0" w:color="auto"/>
            <w:left w:val="none" w:sz="0" w:space="0" w:color="auto"/>
            <w:bottom w:val="none" w:sz="0" w:space="0" w:color="auto"/>
            <w:right w:val="none" w:sz="0" w:space="0" w:color="auto"/>
          </w:divBdr>
        </w:div>
      </w:divsChild>
    </w:div>
    <w:div w:id="1026754453">
      <w:bodyDiv w:val="1"/>
      <w:marLeft w:val="0"/>
      <w:marRight w:val="0"/>
      <w:marTop w:val="0"/>
      <w:marBottom w:val="0"/>
      <w:divBdr>
        <w:top w:val="none" w:sz="0" w:space="0" w:color="auto"/>
        <w:left w:val="none" w:sz="0" w:space="0" w:color="auto"/>
        <w:bottom w:val="none" w:sz="0" w:space="0" w:color="auto"/>
        <w:right w:val="none" w:sz="0" w:space="0" w:color="auto"/>
      </w:divBdr>
      <w:divsChild>
        <w:div w:id="1529948210">
          <w:marLeft w:val="0"/>
          <w:marRight w:val="0"/>
          <w:marTop w:val="0"/>
          <w:marBottom w:val="0"/>
          <w:divBdr>
            <w:top w:val="none" w:sz="0" w:space="0" w:color="auto"/>
            <w:left w:val="none" w:sz="0" w:space="0" w:color="auto"/>
            <w:bottom w:val="none" w:sz="0" w:space="0" w:color="auto"/>
            <w:right w:val="none" w:sz="0" w:space="0" w:color="auto"/>
          </w:divBdr>
          <w:divsChild>
            <w:div w:id="1620138346">
              <w:marLeft w:val="0"/>
              <w:marRight w:val="0"/>
              <w:marTop w:val="0"/>
              <w:marBottom w:val="0"/>
              <w:divBdr>
                <w:top w:val="none" w:sz="0" w:space="0" w:color="auto"/>
                <w:left w:val="none" w:sz="0" w:space="0" w:color="auto"/>
                <w:bottom w:val="none" w:sz="0" w:space="0" w:color="auto"/>
                <w:right w:val="none" w:sz="0" w:space="0" w:color="auto"/>
              </w:divBdr>
            </w:div>
            <w:div w:id="1455513907">
              <w:marLeft w:val="0"/>
              <w:marRight w:val="0"/>
              <w:marTop w:val="0"/>
              <w:marBottom w:val="0"/>
              <w:divBdr>
                <w:top w:val="none" w:sz="0" w:space="0" w:color="auto"/>
                <w:left w:val="none" w:sz="0" w:space="0" w:color="auto"/>
                <w:bottom w:val="none" w:sz="0" w:space="0" w:color="auto"/>
                <w:right w:val="none" w:sz="0" w:space="0" w:color="auto"/>
              </w:divBdr>
            </w:div>
          </w:divsChild>
        </w:div>
        <w:div w:id="552238144">
          <w:marLeft w:val="0"/>
          <w:marRight w:val="0"/>
          <w:marTop w:val="0"/>
          <w:marBottom w:val="0"/>
          <w:divBdr>
            <w:top w:val="none" w:sz="0" w:space="0" w:color="auto"/>
            <w:left w:val="none" w:sz="0" w:space="0" w:color="auto"/>
            <w:bottom w:val="none" w:sz="0" w:space="0" w:color="auto"/>
            <w:right w:val="none" w:sz="0" w:space="0" w:color="auto"/>
          </w:divBdr>
        </w:div>
      </w:divsChild>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116950551">
      <w:bodyDiv w:val="1"/>
      <w:marLeft w:val="0"/>
      <w:marRight w:val="0"/>
      <w:marTop w:val="0"/>
      <w:marBottom w:val="0"/>
      <w:divBdr>
        <w:top w:val="none" w:sz="0" w:space="0" w:color="auto"/>
        <w:left w:val="none" w:sz="0" w:space="0" w:color="auto"/>
        <w:bottom w:val="none" w:sz="0" w:space="0" w:color="auto"/>
        <w:right w:val="none" w:sz="0" w:space="0" w:color="auto"/>
      </w:divBdr>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180923210">
      <w:bodyDiv w:val="1"/>
      <w:marLeft w:val="0"/>
      <w:marRight w:val="0"/>
      <w:marTop w:val="0"/>
      <w:marBottom w:val="0"/>
      <w:divBdr>
        <w:top w:val="none" w:sz="0" w:space="0" w:color="auto"/>
        <w:left w:val="none" w:sz="0" w:space="0" w:color="auto"/>
        <w:bottom w:val="none" w:sz="0" w:space="0" w:color="auto"/>
        <w:right w:val="none" w:sz="0" w:space="0" w:color="auto"/>
      </w:divBdr>
      <w:divsChild>
        <w:div w:id="2089813286">
          <w:marLeft w:val="0"/>
          <w:marRight w:val="0"/>
          <w:marTop w:val="0"/>
          <w:marBottom w:val="0"/>
          <w:divBdr>
            <w:top w:val="none" w:sz="0" w:space="0" w:color="auto"/>
            <w:left w:val="none" w:sz="0" w:space="0" w:color="auto"/>
            <w:bottom w:val="none" w:sz="0" w:space="0" w:color="auto"/>
            <w:right w:val="none" w:sz="0" w:space="0" w:color="auto"/>
          </w:divBdr>
        </w:div>
        <w:div w:id="841046321">
          <w:marLeft w:val="0"/>
          <w:marRight w:val="0"/>
          <w:marTop w:val="0"/>
          <w:marBottom w:val="0"/>
          <w:divBdr>
            <w:top w:val="none" w:sz="0" w:space="0" w:color="auto"/>
            <w:left w:val="none" w:sz="0" w:space="0" w:color="auto"/>
            <w:bottom w:val="none" w:sz="0" w:space="0" w:color="auto"/>
            <w:right w:val="none" w:sz="0" w:space="0" w:color="auto"/>
          </w:divBdr>
          <w:divsChild>
            <w:div w:id="403382602">
              <w:marLeft w:val="0"/>
              <w:marRight w:val="0"/>
              <w:marTop w:val="0"/>
              <w:marBottom w:val="0"/>
              <w:divBdr>
                <w:top w:val="none" w:sz="0" w:space="0" w:color="auto"/>
                <w:left w:val="none" w:sz="0" w:space="0" w:color="auto"/>
                <w:bottom w:val="none" w:sz="0" w:space="0" w:color="auto"/>
                <w:right w:val="none" w:sz="0" w:space="0" w:color="auto"/>
              </w:divBdr>
            </w:div>
          </w:divsChild>
        </w:div>
        <w:div w:id="1181117451">
          <w:marLeft w:val="0"/>
          <w:marRight w:val="0"/>
          <w:marTop w:val="0"/>
          <w:marBottom w:val="0"/>
          <w:divBdr>
            <w:top w:val="none" w:sz="0" w:space="0" w:color="auto"/>
            <w:left w:val="none" w:sz="0" w:space="0" w:color="auto"/>
            <w:bottom w:val="none" w:sz="0" w:space="0" w:color="auto"/>
            <w:right w:val="none" w:sz="0" w:space="0" w:color="auto"/>
          </w:divBdr>
        </w:div>
        <w:div w:id="2108303372">
          <w:marLeft w:val="0"/>
          <w:marRight w:val="0"/>
          <w:marTop w:val="0"/>
          <w:marBottom w:val="0"/>
          <w:divBdr>
            <w:top w:val="none" w:sz="0" w:space="0" w:color="auto"/>
            <w:left w:val="none" w:sz="0" w:space="0" w:color="auto"/>
            <w:bottom w:val="none" w:sz="0" w:space="0" w:color="auto"/>
            <w:right w:val="none" w:sz="0" w:space="0" w:color="auto"/>
          </w:divBdr>
        </w:div>
        <w:div w:id="2033533915">
          <w:marLeft w:val="0"/>
          <w:marRight w:val="0"/>
          <w:marTop w:val="0"/>
          <w:marBottom w:val="0"/>
          <w:divBdr>
            <w:top w:val="none" w:sz="0" w:space="0" w:color="auto"/>
            <w:left w:val="none" w:sz="0" w:space="0" w:color="auto"/>
            <w:bottom w:val="none" w:sz="0" w:space="0" w:color="auto"/>
            <w:right w:val="none" w:sz="0" w:space="0" w:color="auto"/>
          </w:divBdr>
        </w:div>
      </w:divsChild>
    </w:div>
    <w:div w:id="1211697239">
      <w:bodyDiv w:val="1"/>
      <w:marLeft w:val="0"/>
      <w:marRight w:val="0"/>
      <w:marTop w:val="0"/>
      <w:marBottom w:val="0"/>
      <w:divBdr>
        <w:top w:val="none" w:sz="0" w:space="0" w:color="auto"/>
        <w:left w:val="none" w:sz="0" w:space="0" w:color="auto"/>
        <w:bottom w:val="none" w:sz="0" w:space="0" w:color="auto"/>
        <w:right w:val="none" w:sz="0" w:space="0" w:color="auto"/>
      </w:divBdr>
      <w:divsChild>
        <w:div w:id="813836770">
          <w:marLeft w:val="0"/>
          <w:marRight w:val="0"/>
          <w:marTop w:val="0"/>
          <w:marBottom w:val="0"/>
          <w:divBdr>
            <w:top w:val="none" w:sz="0" w:space="0" w:color="auto"/>
            <w:left w:val="none" w:sz="0" w:space="0" w:color="auto"/>
            <w:bottom w:val="none" w:sz="0" w:space="0" w:color="auto"/>
            <w:right w:val="none" w:sz="0" w:space="0" w:color="auto"/>
          </w:divBdr>
        </w:div>
      </w:divsChild>
    </w:div>
    <w:div w:id="1221987586">
      <w:bodyDiv w:val="1"/>
      <w:marLeft w:val="0"/>
      <w:marRight w:val="0"/>
      <w:marTop w:val="0"/>
      <w:marBottom w:val="0"/>
      <w:divBdr>
        <w:top w:val="none" w:sz="0" w:space="0" w:color="auto"/>
        <w:left w:val="none" w:sz="0" w:space="0" w:color="auto"/>
        <w:bottom w:val="none" w:sz="0" w:space="0" w:color="auto"/>
        <w:right w:val="none" w:sz="0" w:space="0" w:color="auto"/>
      </w:divBdr>
      <w:divsChild>
        <w:div w:id="472260969">
          <w:marLeft w:val="0"/>
          <w:marRight w:val="0"/>
          <w:marTop w:val="0"/>
          <w:marBottom w:val="0"/>
          <w:divBdr>
            <w:top w:val="none" w:sz="0" w:space="0" w:color="auto"/>
            <w:left w:val="none" w:sz="0" w:space="0" w:color="auto"/>
            <w:bottom w:val="none" w:sz="0" w:space="0" w:color="auto"/>
            <w:right w:val="none" w:sz="0" w:space="0" w:color="auto"/>
          </w:divBdr>
        </w:div>
      </w:divsChild>
    </w:div>
    <w:div w:id="1361124104">
      <w:bodyDiv w:val="1"/>
      <w:marLeft w:val="0"/>
      <w:marRight w:val="0"/>
      <w:marTop w:val="0"/>
      <w:marBottom w:val="0"/>
      <w:divBdr>
        <w:top w:val="none" w:sz="0" w:space="0" w:color="auto"/>
        <w:left w:val="none" w:sz="0" w:space="0" w:color="auto"/>
        <w:bottom w:val="none" w:sz="0" w:space="0" w:color="auto"/>
        <w:right w:val="none" w:sz="0" w:space="0" w:color="auto"/>
      </w:divBdr>
    </w:div>
    <w:div w:id="1361975138">
      <w:bodyDiv w:val="1"/>
      <w:marLeft w:val="0"/>
      <w:marRight w:val="0"/>
      <w:marTop w:val="0"/>
      <w:marBottom w:val="0"/>
      <w:divBdr>
        <w:top w:val="none" w:sz="0" w:space="0" w:color="auto"/>
        <w:left w:val="none" w:sz="0" w:space="0" w:color="auto"/>
        <w:bottom w:val="none" w:sz="0" w:space="0" w:color="auto"/>
        <w:right w:val="none" w:sz="0" w:space="0" w:color="auto"/>
      </w:divBdr>
      <w:divsChild>
        <w:div w:id="1214850480">
          <w:marLeft w:val="0"/>
          <w:marRight w:val="0"/>
          <w:marTop w:val="0"/>
          <w:marBottom w:val="0"/>
          <w:divBdr>
            <w:top w:val="none" w:sz="0" w:space="0" w:color="auto"/>
            <w:left w:val="none" w:sz="0" w:space="0" w:color="auto"/>
            <w:bottom w:val="none" w:sz="0" w:space="0" w:color="auto"/>
            <w:right w:val="none" w:sz="0" w:space="0" w:color="auto"/>
          </w:divBdr>
        </w:div>
      </w:divsChild>
    </w:div>
    <w:div w:id="1363283624">
      <w:bodyDiv w:val="1"/>
      <w:marLeft w:val="0"/>
      <w:marRight w:val="0"/>
      <w:marTop w:val="0"/>
      <w:marBottom w:val="0"/>
      <w:divBdr>
        <w:top w:val="none" w:sz="0" w:space="0" w:color="auto"/>
        <w:left w:val="none" w:sz="0" w:space="0" w:color="auto"/>
        <w:bottom w:val="none" w:sz="0" w:space="0" w:color="auto"/>
        <w:right w:val="none" w:sz="0" w:space="0" w:color="auto"/>
      </w:divBdr>
      <w:divsChild>
        <w:div w:id="536963915">
          <w:marLeft w:val="0"/>
          <w:marRight w:val="0"/>
          <w:marTop w:val="0"/>
          <w:marBottom w:val="0"/>
          <w:divBdr>
            <w:top w:val="none" w:sz="0" w:space="0" w:color="auto"/>
            <w:left w:val="none" w:sz="0" w:space="0" w:color="auto"/>
            <w:bottom w:val="none" w:sz="0" w:space="0" w:color="auto"/>
            <w:right w:val="none" w:sz="0" w:space="0" w:color="auto"/>
          </w:divBdr>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382829523">
      <w:bodyDiv w:val="1"/>
      <w:marLeft w:val="0"/>
      <w:marRight w:val="0"/>
      <w:marTop w:val="0"/>
      <w:marBottom w:val="0"/>
      <w:divBdr>
        <w:top w:val="none" w:sz="0" w:space="0" w:color="auto"/>
        <w:left w:val="none" w:sz="0" w:space="0" w:color="auto"/>
        <w:bottom w:val="none" w:sz="0" w:space="0" w:color="auto"/>
        <w:right w:val="none" w:sz="0" w:space="0" w:color="auto"/>
      </w:divBdr>
      <w:divsChild>
        <w:div w:id="1330256963">
          <w:marLeft w:val="0"/>
          <w:marRight w:val="0"/>
          <w:marTop w:val="0"/>
          <w:marBottom w:val="0"/>
          <w:divBdr>
            <w:top w:val="none" w:sz="0" w:space="0" w:color="auto"/>
            <w:left w:val="none" w:sz="0" w:space="0" w:color="auto"/>
            <w:bottom w:val="none" w:sz="0" w:space="0" w:color="auto"/>
            <w:right w:val="none" w:sz="0" w:space="0" w:color="auto"/>
          </w:divBdr>
          <w:divsChild>
            <w:div w:id="1704138684">
              <w:marLeft w:val="0"/>
              <w:marRight w:val="0"/>
              <w:marTop w:val="0"/>
              <w:marBottom w:val="0"/>
              <w:divBdr>
                <w:top w:val="none" w:sz="0" w:space="0" w:color="auto"/>
                <w:left w:val="none" w:sz="0" w:space="0" w:color="auto"/>
                <w:bottom w:val="none" w:sz="0" w:space="0" w:color="auto"/>
                <w:right w:val="none" w:sz="0" w:space="0" w:color="auto"/>
              </w:divBdr>
              <w:divsChild>
                <w:div w:id="838890917">
                  <w:marLeft w:val="0"/>
                  <w:marRight w:val="0"/>
                  <w:marTop w:val="0"/>
                  <w:marBottom w:val="0"/>
                  <w:divBdr>
                    <w:top w:val="none" w:sz="0" w:space="0" w:color="auto"/>
                    <w:left w:val="none" w:sz="0" w:space="0" w:color="auto"/>
                    <w:bottom w:val="none" w:sz="0" w:space="0" w:color="auto"/>
                    <w:right w:val="none" w:sz="0" w:space="0" w:color="auto"/>
                  </w:divBdr>
                  <w:divsChild>
                    <w:div w:id="178284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173212">
              <w:marLeft w:val="0"/>
              <w:marRight w:val="0"/>
              <w:marTop w:val="0"/>
              <w:marBottom w:val="0"/>
              <w:divBdr>
                <w:top w:val="none" w:sz="0" w:space="0" w:color="auto"/>
                <w:left w:val="none" w:sz="0" w:space="0" w:color="auto"/>
                <w:bottom w:val="none" w:sz="0" w:space="0" w:color="auto"/>
                <w:right w:val="none" w:sz="0" w:space="0" w:color="auto"/>
              </w:divBdr>
            </w:div>
          </w:divsChild>
        </w:div>
        <w:div w:id="1133794315">
          <w:marLeft w:val="0"/>
          <w:marRight w:val="0"/>
          <w:marTop w:val="0"/>
          <w:marBottom w:val="0"/>
          <w:divBdr>
            <w:top w:val="none" w:sz="0" w:space="0" w:color="auto"/>
            <w:left w:val="none" w:sz="0" w:space="0" w:color="auto"/>
            <w:bottom w:val="none" w:sz="0" w:space="0" w:color="auto"/>
            <w:right w:val="none" w:sz="0" w:space="0" w:color="auto"/>
          </w:divBdr>
        </w:div>
        <w:div w:id="1565481710">
          <w:marLeft w:val="0"/>
          <w:marRight w:val="0"/>
          <w:marTop w:val="0"/>
          <w:marBottom w:val="0"/>
          <w:divBdr>
            <w:top w:val="none" w:sz="0" w:space="0" w:color="auto"/>
            <w:left w:val="none" w:sz="0" w:space="0" w:color="auto"/>
            <w:bottom w:val="none" w:sz="0" w:space="0" w:color="auto"/>
            <w:right w:val="none" w:sz="0" w:space="0" w:color="auto"/>
          </w:divBdr>
        </w:div>
        <w:div w:id="2010253031">
          <w:marLeft w:val="0"/>
          <w:marRight w:val="0"/>
          <w:marTop w:val="0"/>
          <w:marBottom w:val="0"/>
          <w:divBdr>
            <w:top w:val="none" w:sz="0" w:space="0" w:color="auto"/>
            <w:left w:val="none" w:sz="0" w:space="0" w:color="auto"/>
            <w:bottom w:val="none" w:sz="0" w:space="0" w:color="auto"/>
            <w:right w:val="none" w:sz="0" w:space="0" w:color="auto"/>
          </w:divBdr>
        </w:div>
      </w:divsChild>
    </w:div>
    <w:div w:id="1392267115">
      <w:bodyDiv w:val="1"/>
      <w:marLeft w:val="0"/>
      <w:marRight w:val="0"/>
      <w:marTop w:val="0"/>
      <w:marBottom w:val="0"/>
      <w:divBdr>
        <w:top w:val="none" w:sz="0" w:space="0" w:color="auto"/>
        <w:left w:val="none" w:sz="0" w:space="0" w:color="auto"/>
        <w:bottom w:val="none" w:sz="0" w:space="0" w:color="auto"/>
        <w:right w:val="none" w:sz="0" w:space="0" w:color="auto"/>
      </w:divBdr>
      <w:divsChild>
        <w:div w:id="29426621">
          <w:marLeft w:val="0"/>
          <w:marRight w:val="0"/>
          <w:marTop w:val="0"/>
          <w:marBottom w:val="0"/>
          <w:divBdr>
            <w:top w:val="none" w:sz="0" w:space="0" w:color="auto"/>
            <w:left w:val="none" w:sz="0" w:space="0" w:color="auto"/>
            <w:bottom w:val="none" w:sz="0" w:space="0" w:color="auto"/>
            <w:right w:val="none" w:sz="0" w:space="0" w:color="auto"/>
          </w:divBdr>
        </w:div>
        <w:div w:id="2118938269">
          <w:marLeft w:val="0"/>
          <w:marRight w:val="0"/>
          <w:marTop w:val="0"/>
          <w:marBottom w:val="0"/>
          <w:divBdr>
            <w:top w:val="none" w:sz="0" w:space="0" w:color="auto"/>
            <w:left w:val="none" w:sz="0" w:space="0" w:color="auto"/>
            <w:bottom w:val="none" w:sz="0" w:space="0" w:color="auto"/>
            <w:right w:val="none" w:sz="0" w:space="0" w:color="auto"/>
          </w:divBdr>
        </w:div>
        <w:div w:id="279193338">
          <w:marLeft w:val="0"/>
          <w:marRight w:val="0"/>
          <w:marTop w:val="0"/>
          <w:marBottom w:val="0"/>
          <w:divBdr>
            <w:top w:val="none" w:sz="0" w:space="0" w:color="auto"/>
            <w:left w:val="none" w:sz="0" w:space="0" w:color="auto"/>
            <w:bottom w:val="none" w:sz="0" w:space="0" w:color="auto"/>
            <w:right w:val="none" w:sz="0" w:space="0" w:color="auto"/>
          </w:divBdr>
          <w:divsChild>
            <w:div w:id="572085414">
              <w:marLeft w:val="0"/>
              <w:marRight w:val="0"/>
              <w:marTop w:val="0"/>
              <w:marBottom w:val="0"/>
              <w:divBdr>
                <w:top w:val="none" w:sz="0" w:space="0" w:color="auto"/>
                <w:left w:val="none" w:sz="0" w:space="0" w:color="auto"/>
                <w:bottom w:val="none" w:sz="0" w:space="0" w:color="auto"/>
                <w:right w:val="none" w:sz="0" w:space="0" w:color="auto"/>
              </w:divBdr>
            </w:div>
            <w:div w:id="262223372">
              <w:marLeft w:val="0"/>
              <w:marRight w:val="0"/>
              <w:marTop w:val="0"/>
              <w:marBottom w:val="0"/>
              <w:divBdr>
                <w:top w:val="none" w:sz="0" w:space="0" w:color="auto"/>
                <w:left w:val="none" w:sz="0" w:space="0" w:color="auto"/>
                <w:bottom w:val="none" w:sz="0" w:space="0" w:color="auto"/>
                <w:right w:val="none" w:sz="0" w:space="0" w:color="auto"/>
              </w:divBdr>
            </w:div>
            <w:div w:id="542401330">
              <w:marLeft w:val="0"/>
              <w:marRight w:val="0"/>
              <w:marTop w:val="0"/>
              <w:marBottom w:val="0"/>
              <w:divBdr>
                <w:top w:val="none" w:sz="0" w:space="0" w:color="auto"/>
                <w:left w:val="none" w:sz="0" w:space="0" w:color="auto"/>
                <w:bottom w:val="none" w:sz="0" w:space="0" w:color="auto"/>
                <w:right w:val="none" w:sz="0" w:space="0" w:color="auto"/>
              </w:divBdr>
              <w:divsChild>
                <w:div w:id="1734426059">
                  <w:marLeft w:val="0"/>
                  <w:marRight w:val="0"/>
                  <w:marTop w:val="0"/>
                  <w:marBottom w:val="0"/>
                  <w:divBdr>
                    <w:top w:val="none" w:sz="0" w:space="0" w:color="auto"/>
                    <w:left w:val="none" w:sz="0" w:space="0" w:color="auto"/>
                    <w:bottom w:val="none" w:sz="0" w:space="0" w:color="auto"/>
                    <w:right w:val="none" w:sz="0" w:space="0" w:color="auto"/>
                  </w:divBdr>
                  <w:divsChild>
                    <w:div w:id="269747253">
                      <w:marLeft w:val="0"/>
                      <w:marRight w:val="0"/>
                      <w:marTop w:val="0"/>
                      <w:marBottom w:val="0"/>
                      <w:divBdr>
                        <w:top w:val="none" w:sz="0" w:space="0" w:color="auto"/>
                        <w:left w:val="none" w:sz="0" w:space="0" w:color="auto"/>
                        <w:bottom w:val="none" w:sz="0" w:space="0" w:color="auto"/>
                        <w:right w:val="none" w:sz="0" w:space="0" w:color="auto"/>
                      </w:divBdr>
                      <w:divsChild>
                        <w:div w:id="287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450736358">
      <w:bodyDiv w:val="1"/>
      <w:marLeft w:val="0"/>
      <w:marRight w:val="0"/>
      <w:marTop w:val="0"/>
      <w:marBottom w:val="0"/>
      <w:divBdr>
        <w:top w:val="none" w:sz="0" w:space="0" w:color="auto"/>
        <w:left w:val="none" w:sz="0" w:space="0" w:color="auto"/>
        <w:bottom w:val="none" w:sz="0" w:space="0" w:color="auto"/>
        <w:right w:val="none" w:sz="0" w:space="0" w:color="auto"/>
      </w:divBdr>
      <w:divsChild>
        <w:div w:id="19747527">
          <w:marLeft w:val="0"/>
          <w:marRight w:val="0"/>
          <w:marTop w:val="0"/>
          <w:marBottom w:val="0"/>
          <w:divBdr>
            <w:top w:val="none" w:sz="0" w:space="0" w:color="auto"/>
            <w:left w:val="none" w:sz="0" w:space="0" w:color="auto"/>
            <w:bottom w:val="none" w:sz="0" w:space="0" w:color="auto"/>
            <w:right w:val="none" w:sz="0" w:space="0" w:color="auto"/>
          </w:divBdr>
          <w:divsChild>
            <w:div w:id="108163565">
              <w:marLeft w:val="0"/>
              <w:marRight w:val="0"/>
              <w:marTop w:val="0"/>
              <w:marBottom w:val="0"/>
              <w:divBdr>
                <w:top w:val="none" w:sz="0" w:space="0" w:color="auto"/>
                <w:left w:val="none" w:sz="0" w:space="0" w:color="auto"/>
                <w:bottom w:val="none" w:sz="0" w:space="0" w:color="auto"/>
                <w:right w:val="none" w:sz="0" w:space="0" w:color="auto"/>
              </w:divBdr>
              <w:divsChild>
                <w:div w:id="2012485323">
                  <w:marLeft w:val="0"/>
                  <w:marRight w:val="0"/>
                  <w:marTop w:val="0"/>
                  <w:marBottom w:val="0"/>
                  <w:divBdr>
                    <w:top w:val="none" w:sz="0" w:space="0" w:color="auto"/>
                    <w:left w:val="none" w:sz="0" w:space="0" w:color="auto"/>
                    <w:bottom w:val="none" w:sz="0" w:space="0" w:color="auto"/>
                    <w:right w:val="none" w:sz="0" w:space="0" w:color="auto"/>
                  </w:divBdr>
                </w:div>
              </w:divsChild>
            </w:div>
            <w:div w:id="1902590467">
              <w:marLeft w:val="0"/>
              <w:marRight w:val="0"/>
              <w:marTop w:val="0"/>
              <w:marBottom w:val="0"/>
              <w:divBdr>
                <w:top w:val="none" w:sz="0" w:space="0" w:color="auto"/>
                <w:left w:val="none" w:sz="0" w:space="0" w:color="auto"/>
                <w:bottom w:val="none" w:sz="0" w:space="0" w:color="auto"/>
                <w:right w:val="none" w:sz="0" w:space="0" w:color="auto"/>
              </w:divBdr>
              <w:divsChild>
                <w:div w:id="1929076342">
                  <w:marLeft w:val="0"/>
                  <w:marRight w:val="0"/>
                  <w:marTop w:val="0"/>
                  <w:marBottom w:val="0"/>
                  <w:divBdr>
                    <w:top w:val="none" w:sz="0" w:space="0" w:color="auto"/>
                    <w:left w:val="none" w:sz="0" w:space="0" w:color="auto"/>
                    <w:bottom w:val="none" w:sz="0" w:space="0" w:color="auto"/>
                    <w:right w:val="none" w:sz="0" w:space="0" w:color="auto"/>
                  </w:divBdr>
                </w:div>
              </w:divsChild>
            </w:div>
            <w:div w:id="1047728954">
              <w:marLeft w:val="0"/>
              <w:marRight w:val="0"/>
              <w:marTop w:val="0"/>
              <w:marBottom w:val="0"/>
              <w:divBdr>
                <w:top w:val="none" w:sz="0" w:space="0" w:color="auto"/>
                <w:left w:val="none" w:sz="0" w:space="0" w:color="auto"/>
                <w:bottom w:val="none" w:sz="0" w:space="0" w:color="auto"/>
                <w:right w:val="none" w:sz="0" w:space="0" w:color="auto"/>
              </w:divBdr>
              <w:divsChild>
                <w:div w:id="86049780">
                  <w:marLeft w:val="0"/>
                  <w:marRight w:val="0"/>
                  <w:marTop w:val="0"/>
                  <w:marBottom w:val="0"/>
                  <w:divBdr>
                    <w:top w:val="none" w:sz="0" w:space="0" w:color="auto"/>
                    <w:left w:val="none" w:sz="0" w:space="0" w:color="auto"/>
                    <w:bottom w:val="none" w:sz="0" w:space="0" w:color="auto"/>
                    <w:right w:val="none" w:sz="0" w:space="0" w:color="auto"/>
                  </w:divBdr>
                </w:div>
              </w:divsChild>
            </w:div>
            <w:div w:id="893155147">
              <w:marLeft w:val="0"/>
              <w:marRight w:val="0"/>
              <w:marTop w:val="0"/>
              <w:marBottom w:val="0"/>
              <w:divBdr>
                <w:top w:val="none" w:sz="0" w:space="0" w:color="auto"/>
                <w:left w:val="none" w:sz="0" w:space="0" w:color="auto"/>
                <w:bottom w:val="none" w:sz="0" w:space="0" w:color="auto"/>
                <w:right w:val="none" w:sz="0" w:space="0" w:color="auto"/>
              </w:divBdr>
              <w:divsChild>
                <w:div w:id="2020615115">
                  <w:marLeft w:val="0"/>
                  <w:marRight w:val="0"/>
                  <w:marTop w:val="0"/>
                  <w:marBottom w:val="0"/>
                  <w:divBdr>
                    <w:top w:val="none" w:sz="0" w:space="0" w:color="auto"/>
                    <w:left w:val="none" w:sz="0" w:space="0" w:color="auto"/>
                    <w:bottom w:val="none" w:sz="0" w:space="0" w:color="auto"/>
                    <w:right w:val="none" w:sz="0" w:space="0" w:color="auto"/>
                  </w:divBdr>
                </w:div>
              </w:divsChild>
            </w:div>
            <w:div w:id="292908109">
              <w:marLeft w:val="0"/>
              <w:marRight w:val="0"/>
              <w:marTop w:val="0"/>
              <w:marBottom w:val="0"/>
              <w:divBdr>
                <w:top w:val="none" w:sz="0" w:space="0" w:color="auto"/>
                <w:left w:val="none" w:sz="0" w:space="0" w:color="auto"/>
                <w:bottom w:val="none" w:sz="0" w:space="0" w:color="auto"/>
                <w:right w:val="none" w:sz="0" w:space="0" w:color="auto"/>
              </w:divBdr>
              <w:divsChild>
                <w:div w:id="338044988">
                  <w:marLeft w:val="0"/>
                  <w:marRight w:val="0"/>
                  <w:marTop w:val="0"/>
                  <w:marBottom w:val="0"/>
                  <w:divBdr>
                    <w:top w:val="none" w:sz="0" w:space="0" w:color="auto"/>
                    <w:left w:val="none" w:sz="0" w:space="0" w:color="auto"/>
                    <w:bottom w:val="none" w:sz="0" w:space="0" w:color="auto"/>
                    <w:right w:val="none" w:sz="0" w:space="0" w:color="auto"/>
                  </w:divBdr>
                </w:div>
              </w:divsChild>
            </w:div>
            <w:div w:id="485974824">
              <w:marLeft w:val="0"/>
              <w:marRight w:val="0"/>
              <w:marTop w:val="0"/>
              <w:marBottom w:val="0"/>
              <w:divBdr>
                <w:top w:val="none" w:sz="0" w:space="0" w:color="auto"/>
                <w:left w:val="none" w:sz="0" w:space="0" w:color="auto"/>
                <w:bottom w:val="none" w:sz="0" w:space="0" w:color="auto"/>
                <w:right w:val="none" w:sz="0" w:space="0" w:color="auto"/>
              </w:divBdr>
              <w:divsChild>
                <w:div w:id="462430221">
                  <w:marLeft w:val="0"/>
                  <w:marRight w:val="0"/>
                  <w:marTop w:val="0"/>
                  <w:marBottom w:val="0"/>
                  <w:divBdr>
                    <w:top w:val="none" w:sz="0" w:space="0" w:color="auto"/>
                    <w:left w:val="none" w:sz="0" w:space="0" w:color="auto"/>
                    <w:bottom w:val="none" w:sz="0" w:space="0" w:color="auto"/>
                    <w:right w:val="none" w:sz="0" w:space="0" w:color="auto"/>
                  </w:divBdr>
                </w:div>
              </w:divsChild>
            </w:div>
            <w:div w:id="1507207474">
              <w:marLeft w:val="0"/>
              <w:marRight w:val="0"/>
              <w:marTop w:val="0"/>
              <w:marBottom w:val="0"/>
              <w:divBdr>
                <w:top w:val="none" w:sz="0" w:space="0" w:color="auto"/>
                <w:left w:val="none" w:sz="0" w:space="0" w:color="auto"/>
                <w:bottom w:val="none" w:sz="0" w:space="0" w:color="auto"/>
                <w:right w:val="none" w:sz="0" w:space="0" w:color="auto"/>
              </w:divBdr>
              <w:divsChild>
                <w:div w:id="72668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121214">
          <w:marLeft w:val="0"/>
          <w:marRight w:val="0"/>
          <w:marTop w:val="0"/>
          <w:marBottom w:val="0"/>
          <w:divBdr>
            <w:top w:val="none" w:sz="0" w:space="0" w:color="auto"/>
            <w:left w:val="none" w:sz="0" w:space="0" w:color="auto"/>
            <w:bottom w:val="none" w:sz="0" w:space="0" w:color="auto"/>
            <w:right w:val="none" w:sz="0" w:space="0" w:color="auto"/>
          </w:divBdr>
          <w:divsChild>
            <w:div w:id="772700438">
              <w:marLeft w:val="0"/>
              <w:marRight w:val="0"/>
              <w:marTop w:val="0"/>
              <w:marBottom w:val="0"/>
              <w:divBdr>
                <w:top w:val="none" w:sz="0" w:space="0" w:color="auto"/>
                <w:left w:val="none" w:sz="0" w:space="0" w:color="auto"/>
                <w:bottom w:val="none" w:sz="0" w:space="0" w:color="auto"/>
                <w:right w:val="none" w:sz="0" w:space="0" w:color="auto"/>
              </w:divBdr>
              <w:divsChild>
                <w:div w:id="127055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82564">
      <w:bodyDiv w:val="1"/>
      <w:marLeft w:val="0"/>
      <w:marRight w:val="0"/>
      <w:marTop w:val="0"/>
      <w:marBottom w:val="0"/>
      <w:divBdr>
        <w:top w:val="none" w:sz="0" w:space="0" w:color="auto"/>
        <w:left w:val="none" w:sz="0" w:space="0" w:color="auto"/>
        <w:bottom w:val="none" w:sz="0" w:space="0" w:color="auto"/>
        <w:right w:val="none" w:sz="0" w:space="0" w:color="auto"/>
      </w:divBdr>
      <w:divsChild>
        <w:div w:id="1763791258">
          <w:marLeft w:val="0"/>
          <w:marRight w:val="0"/>
          <w:marTop w:val="0"/>
          <w:marBottom w:val="0"/>
          <w:divBdr>
            <w:top w:val="none" w:sz="0" w:space="0" w:color="auto"/>
            <w:left w:val="none" w:sz="0" w:space="0" w:color="auto"/>
            <w:bottom w:val="none" w:sz="0" w:space="0" w:color="auto"/>
            <w:right w:val="none" w:sz="0" w:space="0" w:color="auto"/>
          </w:divBdr>
        </w:div>
        <w:div w:id="482433773">
          <w:marLeft w:val="0"/>
          <w:marRight w:val="0"/>
          <w:marTop w:val="0"/>
          <w:marBottom w:val="0"/>
          <w:divBdr>
            <w:top w:val="none" w:sz="0" w:space="0" w:color="auto"/>
            <w:left w:val="none" w:sz="0" w:space="0" w:color="auto"/>
            <w:bottom w:val="none" w:sz="0" w:space="0" w:color="auto"/>
            <w:right w:val="none" w:sz="0" w:space="0" w:color="auto"/>
          </w:divBdr>
        </w:div>
        <w:div w:id="1429539582">
          <w:marLeft w:val="0"/>
          <w:marRight w:val="0"/>
          <w:marTop w:val="0"/>
          <w:marBottom w:val="0"/>
          <w:divBdr>
            <w:top w:val="none" w:sz="0" w:space="0" w:color="auto"/>
            <w:left w:val="none" w:sz="0" w:space="0" w:color="auto"/>
            <w:bottom w:val="none" w:sz="0" w:space="0" w:color="auto"/>
            <w:right w:val="none" w:sz="0" w:space="0" w:color="auto"/>
          </w:divBdr>
        </w:div>
        <w:div w:id="1196237475">
          <w:marLeft w:val="0"/>
          <w:marRight w:val="0"/>
          <w:marTop w:val="0"/>
          <w:marBottom w:val="0"/>
          <w:divBdr>
            <w:top w:val="none" w:sz="0" w:space="0" w:color="auto"/>
            <w:left w:val="none" w:sz="0" w:space="0" w:color="auto"/>
            <w:bottom w:val="none" w:sz="0" w:space="0" w:color="auto"/>
            <w:right w:val="none" w:sz="0" w:space="0" w:color="auto"/>
          </w:divBdr>
        </w:div>
        <w:div w:id="1291715749">
          <w:marLeft w:val="0"/>
          <w:marRight w:val="0"/>
          <w:marTop w:val="0"/>
          <w:marBottom w:val="0"/>
          <w:divBdr>
            <w:top w:val="none" w:sz="0" w:space="0" w:color="auto"/>
            <w:left w:val="none" w:sz="0" w:space="0" w:color="auto"/>
            <w:bottom w:val="none" w:sz="0" w:space="0" w:color="auto"/>
            <w:right w:val="none" w:sz="0" w:space="0" w:color="auto"/>
          </w:divBdr>
        </w:div>
        <w:div w:id="1224221788">
          <w:marLeft w:val="0"/>
          <w:marRight w:val="0"/>
          <w:marTop w:val="0"/>
          <w:marBottom w:val="0"/>
          <w:divBdr>
            <w:top w:val="none" w:sz="0" w:space="0" w:color="auto"/>
            <w:left w:val="none" w:sz="0" w:space="0" w:color="auto"/>
            <w:bottom w:val="none" w:sz="0" w:space="0" w:color="auto"/>
            <w:right w:val="none" w:sz="0" w:space="0" w:color="auto"/>
          </w:divBdr>
        </w:div>
        <w:div w:id="1769932106">
          <w:marLeft w:val="0"/>
          <w:marRight w:val="0"/>
          <w:marTop w:val="0"/>
          <w:marBottom w:val="0"/>
          <w:divBdr>
            <w:top w:val="none" w:sz="0" w:space="0" w:color="auto"/>
            <w:left w:val="none" w:sz="0" w:space="0" w:color="auto"/>
            <w:bottom w:val="none" w:sz="0" w:space="0" w:color="auto"/>
            <w:right w:val="none" w:sz="0" w:space="0" w:color="auto"/>
          </w:divBdr>
        </w:div>
        <w:div w:id="1685010033">
          <w:marLeft w:val="0"/>
          <w:marRight w:val="0"/>
          <w:marTop w:val="0"/>
          <w:marBottom w:val="0"/>
          <w:divBdr>
            <w:top w:val="none" w:sz="0" w:space="0" w:color="auto"/>
            <w:left w:val="none" w:sz="0" w:space="0" w:color="auto"/>
            <w:bottom w:val="none" w:sz="0" w:space="0" w:color="auto"/>
            <w:right w:val="none" w:sz="0" w:space="0" w:color="auto"/>
          </w:divBdr>
        </w:div>
        <w:div w:id="763888008">
          <w:marLeft w:val="0"/>
          <w:marRight w:val="0"/>
          <w:marTop w:val="0"/>
          <w:marBottom w:val="0"/>
          <w:divBdr>
            <w:top w:val="none" w:sz="0" w:space="0" w:color="auto"/>
            <w:left w:val="none" w:sz="0" w:space="0" w:color="auto"/>
            <w:bottom w:val="none" w:sz="0" w:space="0" w:color="auto"/>
            <w:right w:val="none" w:sz="0" w:space="0" w:color="auto"/>
          </w:divBdr>
        </w:div>
      </w:divsChild>
    </w:div>
    <w:div w:id="1528641358">
      <w:bodyDiv w:val="1"/>
      <w:marLeft w:val="0"/>
      <w:marRight w:val="0"/>
      <w:marTop w:val="0"/>
      <w:marBottom w:val="0"/>
      <w:divBdr>
        <w:top w:val="none" w:sz="0" w:space="0" w:color="auto"/>
        <w:left w:val="none" w:sz="0" w:space="0" w:color="auto"/>
        <w:bottom w:val="none" w:sz="0" w:space="0" w:color="auto"/>
        <w:right w:val="none" w:sz="0" w:space="0" w:color="auto"/>
      </w:divBdr>
      <w:divsChild>
        <w:div w:id="1175070688">
          <w:marLeft w:val="0"/>
          <w:marRight w:val="0"/>
          <w:marTop w:val="0"/>
          <w:marBottom w:val="0"/>
          <w:divBdr>
            <w:top w:val="none" w:sz="0" w:space="0" w:color="auto"/>
            <w:left w:val="none" w:sz="0" w:space="0" w:color="auto"/>
            <w:bottom w:val="none" w:sz="0" w:space="0" w:color="auto"/>
            <w:right w:val="none" w:sz="0" w:space="0" w:color="auto"/>
          </w:divBdr>
        </w:div>
      </w:divsChild>
    </w:div>
    <w:div w:id="1555701878">
      <w:bodyDiv w:val="1"/>
      <w:marLeft w:val="0"/>
      <w:marRight w:val="0"/>
      <w:marTop w:val="0"/>
      <w:marBottom w:val="0"/>
      <w:divBdr>
        <w:top w:val="none" w:sz="0" w:space="0" w:color="auto"/>
        <w:left w:val="none" w:sz="0" w:space="0" w:color="auto"/>
        <w:bottom w:val="none" w:sz="0" w:space="0" w:color="auto"/>
        <w:right w:val="none" w:sz="0" w:space="0" w:color="auto"/>
      </w:divBdr>
      <w:divsChild>
        <w:div w:id="1065028526">
          <w:marLeft w:val="0"/>
          <w:marRight w:val="0"/>
          <w:marTop w:val="0"/>
          <w:marBottom w:val="0"/>
          <w:divBdr>
            <w:top w:val="none" w:sz="0" w:space="0" w:color="auto"/>
            <w:left w:val="none" w:sz="0" w:space="0" w:color="auto"/>
            <w:bottom w:val="none" w:sz="0" w:space="0" w:color="auto"/>
            <w:right w:val="none" w:sz="0" w:space="0" w:color="auto"/>
          </w:divBdr>
        </w:div>
        <w:div w:id="1670253478">
          <w:marLeft w:val="0"/>
          <w:marRight w:val="0"/>
          <w:marTop w:val="0"/>
          <w:marBottom w:val="0"/>
          <w:divBdr>
            <w:top w:val="none" w:sz="0" w:space="0" w:color="auto"/>
            <w:left w:val="none" w:sz="0" w:space="0" w:color="auto"/>
            <w:bottom w:val="none" w:sz="0" w:space="0" w:color="auto"/>
            <w:right w:val="none" w:sz="0" w:space="0" w:color="auto"/>
          </w:divBdr>
          <w:divsChild>
            <w:div w:id="676929461">
              <w:marLeft w:val="0"/>
              <w:marRight w:val="0"/>
              <w:marTop w:val="0"/>
              <w:marBottom w:val="0"/>
              <w:divBdr>
                <w:top w:val="none" w:sz="0" w:space="0" w:color="auto"/>
                <w:left w:val="none" w:sz="0" w:space="0" w:color="auto"/>
                <w:bottom w:val="none" w:sz="0" w:space="0" w:color="auto"/>
                <w:right w:val="none" w:sz="0" w:space="0" w:color="auto"/>
              </w:divBdr>
            </w:div>
          </w:divsChild>
        </w:div>
        <w:div w:id="2005282977">
          <w:marLeft w:val="0"/>
          <w:marRight w:val="0"/>
          <w:marTop w:val="0"/>
          <w:marBottom w:val="0"/>
          <w:divBdr>
            <w:top w:val="none" w:sz="0" w:space="0" w:color="auto"/>
            <w:left w:val="none" w:sz="0" w:space="0" w:color="auto"/>
            <w:bottom w:val="none" w:sz="0" w:space="0" w:color="auto"/>
            <w:right w:val="none" w:sz="0" w:space="0" w:color="auto"/>
          </w:divBdr>
        </w:div>
        <w:div w:id="369914777">
          <w:marLeft w:val="0"/>
          <w:marRight w:val="0"/>
          <w:marTop w:val="0"/>
          <w:marBottom w:val="0"/>
          <w:divBdr>
            <w:top w:val="none" w:sz="0" w:space="0" w:color="auto"/>
            <w:left w:val="none" w:sz="0" w:space="0" w:color="auto"/>
            <w:bottom w:val="none" w:sz="0" w:space="0" w:color="auto"/>
            <w:right w:val="none" w:sz="0" w:space="0" w:color="auto"/>
          </w:divBdr>
        </w:div>
        <w:div w:id="1754742621">
          <w:marLeft w:val="0"/>
          <w:marRight w:val="0"/>
          <w:marTop w:val="0"/>
          <w:marBottom w:val="0"/>
          <w:divBdr>
            <w:top w:val="none" w:sz="0" w:space="0" w:color="auto"/>
            <w:left w:val="none" w:sz="0" w:space="0" w:color="auto"/>
            <w:bottom w:val="none" w:sz="0" w:space="0" w:color="auto"/>
            <w:right w:val="none" w:sz="0" w:space="0" w:color="auto"/>
          </w:divBdr>
        </w:div>
      </w:divsChild>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589776462">
      <w:bodyDiv w:val="1"/>
      <w:marLeft w:val="0"/>
      <w:marRight w:val="0"/>
      <w:marTop w:val="0"/>
      <w:marBottom w:val="0"/>
      <w:divBdr>
        <w:top w:val="none" w:sz="0" w:space="0" w:color="auto"/>
        <w:left w:val="none" w:sz="0" w:space="0" w:color="auto"/>
        <w:bottom w:val="none" w:sz="0" w:space="0" w:color="auto"/>
        <w:right w:val="none" w:sz="0" w:space="0" w:color="auto"/>
      </w:divBdr>
      <w:divsChild>
        <w:div w:id="1999845017">
          <w:marLeft w:val="0"/>
          <w:marRight w:val="0"/>
          <w:marTop w:val="0"/>
          <w:marBottom w:val="0"/>
          <w:divBdr>
            <w:top w:val="none" w:sz="0" w:space="0" w:color="auto"/>
            <w:left w:val="none" w:sz="0" w:space="0" w:color="auto"/>
            <w:bottom w:val="none" w:sz="0" w:space="0" w:color="auto"/>
            <w:right w:val="none" w:sz="0" w:space="0" w:color="auto"/>
          </w:divBdr>
          <w:divsChild>
            <w:div w:id="123013806">
              <w:marLeft w:val="0"/>
              <w:marRight w:val="0"/>
              <w:marTop w:val="0"/>
              <w:marBottom w:val="0"/>
              <w:divBdr>
                <w:top w:val="none" w:sz="0" w:space="0" w:color="auto"/>
                <w:left w:val="none" w:sz="0" w:space="0" w:color="auto"/>
                <w:bottom w:val="none" w:sz="0" w:space="0" w:color="auto"/>
                <w:right w:val="none" w:sz="0" w:space="0" w:color="auto"/>
              </w:divBdr>
            </w:div>
            <w:div w:id="1033728109">
              <w:marLeft w:val="0"/>
              <w:marRight w:val="0"/>
              <w:marTop w:val="0"/>
              <w:marBottom w:val="0"/>
              <w:divBdr>
                <w:top w:val="none" w:sz="0" w:space="0" w:color="auto"/>
                <w:left w:val="none" w:sz="0" w:space="0" w:color="auto"/>
                <w:bottom w:val="none" w:sz="0" w:space="0" w:color="auto"/>
                <w:right w:val="none" w:sz="0" w:space="0" w:color="auto"/>
              </w:divBdr>
            </w:div>
            <w:div w:id="1004355410">
              <w:marLeft w:val="0"/>
              <w:marRight w:val="0"/>
              <w:marTop w:val="0"/>
              <w:marBottom w:val="0"/>
              <w:divBdr>
                <w:top w:val="none" w:sz="0" w:space="0" w:color="auto"/>
                <w:left w:val="none" w:sz="0" w:space="0" w:color="auto"/>
                <w:bottom w:val="none" w:sz="0" w:space="0" w:color="auto"/>
                <w:right w:val="none" w:sz="0" w:space="0" w:color="auto"/>
              </w:divBdr>
            </w:div>
            <w:div w:id="1330714779">
              <w:marLeft w:val="0"/>
              <w:marRight w:val="0"/>
              <w:marTop w:val="0"/>
              <w:marBottom w:val="0"/>
              <w:divBdr>
                <w:top w:val="none" w:sz="0" w:space="0" w:color="auto"/>
                <w:left w:val="none" w:sz="0" w:space="0" w:color="auto"/>
                <w:bottom w:val="none" w:sz="0" w:space="0" w:color="auto"/>
                <w:right w:val="none" w:sz="0" w:space="0" w:color="auto"/>
              </w:divBdr>
            </w:div>
          </w:divsChild>
        </w:div>
        <w:div w:id="879128926">
          <w:marLeft w:val="0"/>
          <w:marRight w:val="0"/>
          <w:marTop w:val="0"/>
          <w:marBottom w:val="0"/>
          <w:divBdr>
            <w:top w:val="none" w:sz="0" w:space="0" w:color="auto"/>
            <w:left w:val="none" w:sz="0" w:space="0" w:color="auto"/>
            <w:bottom w:val="none" w:sz="0" w:space="0" w:color="auto"/>
            <w:right w:val="none" w:sz="0" w:space="0" w:color="auto"/>
          </w:divBdr>
        </w:div>
      </w:divsChild>
    </w:div>
    <w:div w:id="1591742881">
      <w:bodyDiv w:val="1"/>
      <w:marLeft w:val="0"/>
      <w:marRight w:val="0"/>
      <w:marTop w:val="0"/>
      <w:marBottom w:val="0"/>
      <w:divBdr>
        <w:top w:val="none" w:sz="0" w:space="0" w:color="auto"/>
        <w:left w:val="none" w:sz="0" w:space="0" w:color="auto"/>
        <w:bottom w:val="none" w:sz="0" w:space="0" w:color="auto"/>
        <w:right w:val="none" w:sz="0" w:space="0" w:color="auto"/>
      </w:divBdr>
      <w:divsChild>
        <w:div w:id="366873079">
          <w:marLeft w:val="0"/>
          <w:marRight w:val="0"/>
          <w:marTop w:val="0"/>
          <w:marBottom w:val="0"/>
          <w:divBdr>
            <w:top w:val="none" w:sz="0" w:space="0" w:color="auto"/>
            <w:left w:val="none" w:sz="0" w:space="0" w:color="auto"/>
            <w:bottom w:val="none" w:sz="0" w:space="0" w:color="auto"/>
            <w:right w:val="none" w:sz="0" w:space="0" w:color="auto"/>
          </w:divBdr>
          <w:divsChild>
            <w:div w:id="621231819">
              <w:marLeft w:val="0"/>
              <w:marRight w:val="0"/>
              <w:marTop w:val="0"/>
              <w:marBottom w:val="0"/>
              <w:divBdr>
                <w:top w:val="none" w:sz="0" w:space="0" w:color="auto"/>
                <w:left w:val="none" w:sz="0" w:space="0" w:color="auto"/>
                <w:bottom w:val="none" w:sz="0" w:space="0" w:color="auto"/>
                <w:right w:val="none" w:sz="0" w:space="0" w:color="auto"/>
              </w:divBdr>
              <w:divsChild>
                <w:div w:id="1483080058">
                  <w:marLeft w:val="0"/>
                  <w:marRight w:val="0"/>
                  <w:marTop w:val="0"/>
                  <w:marBottom w:val="0"/>
                  <w:divBdr>
                    <w:top w:val="none" w:sz="0" w:space="0" w:color="auto"/>
                    <w:left w:val="none" w:sz="0" w:space="0" w:color="auto"/>
                    <w:bottom w:val="none" w:sz="0" w:space="0" w:color="auto"/>
                    <w:right w:val="none" w:sz="0" w:space="0" w:color="auto"/>
                  </w:divBdr>
                  <w:divsChild>
                    <w:div w:id="292827000">
                      <w:marLeft w:val="0"/>
                      <w:marRight w:val="0"/>
                      <w:marTop w:val="0"/>
                      <w:marBottom w:val="0"/>
                      <w:divBdr>
                        <w:top w:val="none" w:sz="0" w:space="0" w:color="auto"/>
                        <w:left w:val="none" w:sz="0" w:space="0" w:color="auto"/>
                        <w:bottom w:val="none" w:sz="0" w:space="0" w:color="auto"/>
                        <w:right w:val="none" w:sz="0" w:space="0" w:color="auto"/>
                      </w:divBdr>
                      <w:divsChild>
                        <w:div w:id="227615616">
                          <w:marLeft w:val="0"/>
                          <w:marRight w:val="0"/>
                          <w:marTop w:val="0"/>
                          <w:marBottom w:val="0"/>
                          <w:divBdr>
                            <w:top w:val="none" w:sz="0" w:space="0" w:color="auto"/>
                            <w:left w:val="none" w:sz="0" w:space="0" w:color="auto"/>
                            <w:bottom w:val="none" w:sz="0" w:space="0" w:color="auto"/>
                            <w:right w:val="none" w:sz="0" w:space="0" w:color="auto"/>
                          </w:divBdr>
                          <w:divsChild>
                            <w:div w:id="1436099397">
                              <w:marLeft w:val="0"/>
                              <w:marRight w:val="0"/>
                              <w:marTop w:val="0"/>
                              <w:marBottom w:val="0"/>
                              <w:divBdr>
                                <w:top w:val="none" w:sz="0" w:space="0" w:color="auto"/>
                                <w:left w:val="none" w:sz="0" w:space="0" w:color="auto"/>
                                <w:bottom w:val="none" w:sz="0" w:space="0" w:color="auto"/>
                                <w:right w:val="none" w:sz="0" w:space="0" w:color="auto"/>
                              </w:divBdr>
                              <w:divsChild>
                                <w:div w:id="28203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467628">
                          <w:marLeft w:val="0"/>
                          <w:marRight w:val="0"/>
                          <w:marTop w:val="0"/>
                          <w:marBottom w:val="0"/>
                          <w:divBdr>
                            <w:top w:val="none" w:sz="0" w:space="0" w:color="auto"/>
                            <w:left w:val="none" w:sz="0" w:space="0" w:color="auto"/>
                            <w:bottom w:val="none" w:sz="0" w:space="0" w:color="auto"/>
                            <w:right w:val="none" w:sz="0" w:space="0" w:color="auto"/>
                          </w:divBdr>
                        </w:div>
                      </w:divsChild>
                    </w:div>
                    <w:div w:id="397872313">
                      <w:marLeft w:val="0"/>
                      <w:marRight w:val="0"/>
                      <w:marTop w:val="0"/>
                      <w:marBottom w:val="0"/>
                      <w:divBdr>
                        <w:top w:val="none" w:sz="0" w:space="0" w:color="auto"/>
                        <w:left w:val="none" w:sz="0" w:space="0" w:color="auto"/>
                        <w:bottom w:val="none" w:sz="0" w:space="0" w:color="auto"/>
                        <w:right w:val="none" w:sz="0" w:space="0" w:color="auto"/>
                      </w:divBdr>
                    </w:div>
                    <w:div w:id="26785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879896">
      <w:bodyDiv w:val="1"/>
      <w:marLeft w:val="0"/>
      <w:marRight w:val="0"/>
      <w:marTop w:val="0"/>
      <w:marBottom w:val="0"/>
      <w:divBdr>
        <w:top w:val="none" w:sz="0" w:space="0" w:color="auto"/>
        <w:left w:val="none" w:sz="0" w:space="0" w:color="auto"/>
        <w:bottom w:val="none" w:sz="0" w:space="0" w:color="auto"/>
        <w:right w:val="none" w:sz="0" w:space="0" w:color="auto"/>
      </w:divBdr>
      <w:divsChild>
        <w:div w:id="1098065723">
          <w:marLeft w:val="0"/>
          <w:marRight w:val="0"/>
          <w:marTop w:val="0"/>
          <w:marBottom w:val="0"/>
          <w:divBdr>
            <w:top w:val="none" w:sz="0" w:space="0" w:color="auto"/>
            <w:left w:val="none" w:sz="0" w:space="0" w:color="auto"/>
            <w:bottom w:val="none" w:sz="0" w:space="0" w:color="auto"/>
            <w:right w:val="none" w:sz="0" w:space="0" w:color="auto"/>
          </w:divBdr>
        </w:div>
        <w:div w:id="982975030">
          <w:marLeft w:val="0"/>
          <w:marRight w:val="0"/>
          <w:marTop w:val="0"/>
          <w:marBottom w:val="0"/>
          <w:divBdr>
            <w:top w:val="none" w:sz="0" w:space="0" w:color="auto"/>
            <w:left w:val="none" w:sz="0" w:space="0" w:color="auto"/>
            <w:bottom w:val="none" w:sz="0" w:space="0" w:color="auto"/>
            <w:right w:val="none" w:sz="0" w:space="0" w:color="auto"/>
          </w:divBdr>
          <w:divsChild>
            <w:div w:id="145899532">
              <w:marLeft w:val="0"/>
              <w:marRight w:val="0"/>
              <w:marTop w:val="0"/>
              <w:marBottom w:val="0"/>
              <w:divBdr>
                <w:top w:val="none" w:sz="0" w:space="0" w:color="auto"/>
                <w:left w:val="none" w:sz="0" w:space="0" w:color="auto"/>
                <w:bottom w:val="none" w:sz="0" w:space="0" w:color="auto"/>
                <w:right w:val="none" w:sz="0" w:space="0" w:color="auto"/>
              </w:divBdr>
            </w:div>
          </w:divsChild>
        </w:div>
        <w:div w:id="1338927526">
          <w:marLeft w:val="0"/>
          <w:marRight w:val="0"/>
          <w:marTop w:val="0"/>
          <w:marBottom w:val="0"/>
          <w:divBdr>
            <w:top w:val="none" w:sz="0" w:space="0" w:color="auto"/>
            <w:left w:val="none" w:sz="0" w:space="0" w:color="auto"/>
            <w:bottom w:val="none" w:sz="0" w:space="0" w:color="auto"/>
            <w:right w:val="none" w:sz="0" w:space="0" w:color="auto"/>
          </w:divBdr>
        </w:div>
        <w:div w:id="950479299">
          <w:marLeft w:val="0"/>
          <w:marRight w:val="0"/>
          <w:marTop w:val="0"/>
          <w:marBottom w:val="0"/>
          <w:divBdr>
            <w:top w:val="none" w:sz="0" w:space="0" w:color="auto"/>
            <w:left w:val="none" w:sz="0" w:space="0" w:color="auto"/>
            <w:bottom w:val="none" w:sz="0" w:space="0" w:color="auto"/>
            <w:right w:val="none" w:sz="0" w:space="0" w:color="auto"/>
          </w:divBdr>
        </w:div>
        <w:div w:id="639459557">
          <w:marLeft w:val="0"/>
          <w:marRight w:val="0"/>
          <w:marTop w:val="0"/>
          <w:marBottom w:val="0"/>
          <w:divBdr>
            <w:top w:val="none" w:sz="0" w:space="0" w:color="auto"/>
            <w:left w:val="none" w:sz="0" w:space="0" w:color="auto"/>
            <w:bottom w:val="none" w:sz="0" w:space="0" w:color="auto"/>
            <w:right w:val="none" w:sz="0" w:space="0" w:color="auto"/>
          </w:divBdr>
        </w:div>
      </w:divsChild>
    </w:div>
    <w:div w:id="1658606179">
      <w:bodyDiv w:val="1"/>
      <w:marLeft w:val="0"/>
      <w:marRight w:val="0"/>
      <w:marTop w:val="0"/>
      <w:marBottom w:val="0"/>
      <w:divBdr>
        <w:top w:val="none" w:sz="0" w:space="0" w:color="auto"/>
        <w:left w:val="none" w:sz="0" w:space="0" w:color="auto"/>
        <w:bottom w:val="none" w:sz="0" w:space="0" w:color="auto"/>
        <w:right w:val="none" w:sz="0" w:space="0" w:color="auto"/>
      </w:divBdr>
      <w:divsChild>
        <w:div w:id="1770539930">
          <w:marLeft w:val="0"/>
          <w:marRight w:val="0"/>
          <w:marTop w:val="0"/>
          <w:marBottom w:val="0"/>
          <w:divBdr>
            <w:top w:val="none" w:sz="0" w:space="0" w:color="auto"/>
            <w:left w:val="none" w:sz="0" w:space="0" w:color="auto"/>
            <w:bottom w:val="none" w:sz="0" w:space="0" w:color="auto"/>
            <w:right w:val="none" w:sz="0" w:space="0" w:color="auto"/>
          </w:divBdr>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935283816">
      <w:bodyDiv w:val="1"/>
      <w:marLeft w:val="0"/>
      <w:marRight w:val="0"/>
      <w:marTop w:val="0"/>
      <w:marBottom w:val="0"/>
      <w:divBdr>
        <w:top w:val="none" w:sz="0" w:space="0" w:color="auto"/>
        <w:left w:val="none" w:sz="0" w:space="0" w:color="auto"/>
        <w:bottom w:val="none" w:sz="0" w:space="0" w:color="auto"/>
        <w:right w:val="none" w:sz="0" w:space="0" w:color="auto"/>
      </w:divBdr>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77104851">
      <w:bodyDiv w:val="1"/>
      <w:marLeft w:val="0"/>
      <w:marRight w:val="0"/>
      <w:marTop w:val="0"/>
      <w:marBottom w:val="0"/>
      <w:divBdr>
        <w:top w:val="none" w:sz="0" w:space="0" w:color="auto"/>
        <w:left w:val="none" w:sz="0" w:space="0" w:color="auto"/>
        <w:bottom w:val="none" w:sz="0" w:space="0" w:color="auto"/>
        <w:right w:val="none" w:sz="0" w:space="0" w:color="auto"/>
      </w:divBdr>
      <w:divsChild>
        <w:div w:id="1667712036">
          <w:marLeft w:val="0"/>
          <w:marRight w:val="0"/>
          <w:marTop w:val="0"/>
          <w:marBottom w:val="0"/>
          <w:divBdr>
            <w:top w:val="none" w:sz="0" w:space="0" w:color="auto"/>
            <w:left w:val="none" w:sz="0" w:space="0" w:color="auto"/>
            <w:bottom w:val="none" w:sz="0" w:space="0" w:color="auto"/>
            <w:right w:val="none" w:sz="0" w:space="0" w:color="auto"/>
          </w:divBdr>
        </w:div>
        <w:div w:id="805969460">
          <w:marLeft w:val="0"/>
          <w:marRight w:val="0"/>
          <w:marTop w:val="0"/>
          <w:marBottom w:val="0"/>
          <w:divBdr>
            <w:top w:val="none" w:sz="0" w:space="0" w:color="auto"/>
            <w:left w:val="none" w:sz="0" w:space="0" w:color="auto"/>
            <w:bottom w:val="none" w:sz="0" w:space="0" w:color="auto"/>
            <w:right w:val="none" w:sz="0" w:space="0" w:color="auto"/>
          </w:divBdr>
        </w:div>
        <w:div w:id="937366269">
          <w:marLeft w:val="0"/>
          <w:marRight w:val="0"/>
          <w:marTop w:val="0"/>
          <w:marBottom w:val="0"/>
          <w:divBdr>
            <w:top w:val="none" w:sz="0" w:space="0" w:color="auto"/>
            <w:left w:val="none" w:sz="0" w:space="0" w:color="auto"/>
            <w:bottom w:val="none" w:sz="0" w:space="0" w:color="auto"/>
            <w:right w:val="none" w:sz="0" w:space="0" w:color="auto"/>
          </w:divBdr>
        </w:div>
      </w:divsChild>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2034380546">
      <w:bodyDiv w:val="1"/>
      <w:marLeft w:val="0"/>
      <w:marRight w:val="0"/>
      <w:marTop w:val="0"/>
      <w:marBottom w:val="0"/>
      <w:divBdr>
        <w:top w:val="none" w:sz="0" w:space="0" w:color="auto"/>
        <w:left w:val="none" w:sz="0" w:space="0" w:color="auto"/>
        <w:bottom w:val="none" w:sz="0" w:space="0" w:color="auto"/>
        <w:right w:val="none" w:sz="0" w:space="0" w:color="auto"/>
      </w:divBdr>
      <w:divsChild>
        <w:div w:id="941180746">
          <w:marLeft w:val="0"/>
          <w:marRight w:val="0"/>
          <w:marTop w:val="0"/>
          <w:marBottom w:val="0"/>
          <w:divBdr>
            <w:top w:val="none" w:sz="0" w:space="0" w:color="auto"/>
            <w:left w:val="none" w:sz="0" w:space="0" w:color="auto"/>
            <w:bottom w:val="none" w:sz="0" w:space="0" w:color="auto"/>
            <w:right w:val="none" w:sz="0" w:space="0" w:color="auto"/>
          </w:divBdr>
        </w:div>
      </w:divsChild>
    </w:div>
    <w:div w:id="2053118049">
      <w:bodyDiv w:val="1"/>
      <w:marLeft w:val="0"/>
      <w:marRight w:val="0"/>
      <w:marTop w:val="0"/>
      <w:marBottom w:val="0"/>
      <w:divBdr>
        <w:top w:val="none" w:sz="0" w:space="0" w:color="auto"/>
        <w:left w:val="none" w:sz="0" w:space="0" w:color="auto"/>
        <w:bottom w:val="none" w:sz="0" w:space="0" w:color="auto"/>
        <w:right w:val="none" w:sz="0" w:space="0" w:color="auto"/>
      </w:divBdr>
      <w:divsChild>
        <w:div w:id="2015958080">
          <w:marLeft w:val="0"/>
          <w:marRight w:val="0"/>
          <w:marTop w:val="0"/>
          <w:marBottom w:val="0"/>
          <w:divBdr>
            <w:top w:val="none" w:sz="0" w:space="0" w:color="auto"/>
            <w:left w:val="none" w:sz="0" w:space="0" w:color="auto"/>
            <w:bottom w:val="none" w:sz="0" w:space="0" w:color="auto"/>
            <w:right w:val="none" w:sz="0" w:space="0" w:color="auto"/>
          </w:divBdr>
          <w:divsChild>
            <w:div w:id="312951158">
              <w:marLeft w:val="0"/>
              <w:marRight w:val="0"/>
              <w:marTop w:val="0"/>
              <w:marBottom w:val="0"/>
              <w:divBdr>
                <w:top w:val="none" w:sz="0" w:space="0" w:color="auto"/>
                <w:left w:val="none" w:sz="0" w:space="0" w:color="auto"/>
                <w:bottom w:val="none" w:sz="0" w:space="0" w:color="auto"/>
                <w:right w:val="none" w:sz="0" w:space="0" w:color="auto"/>
              </w:divBdr>
              <w:divsChild>
                <w:div w:id="1960528621">
                  <w:marLeft w:val="0"/>
                  <w:marRight w:val="0"/>
                  <w:marTop w:val="0"/>
                  <w:marBottom w:val="0"/>
                  <w:divBdr>
                    <w:top w:val="none" w:sz="0" w:space="0" w:color="auto"/>
                    <w:left w:val="none" w:sz="0" w:space="0" w:color="auto"/>
                    <w:bottom w:val="none" w:sz="0" w:space="0" w:color="auto"/>
                    <w:right w:val="none" w:sz="0" w:space="0" w:color="auto"/>
                  </w:divBdr>
                  <w:divsChild>
                    <w:div w:id="1725323947">
                      <w:marLeft w:val="0"/>
                      <w:marRight w:val="0"/>
                      <w:marTop w:val="0"/>
                      <w:marBottom w:val="0"/>
                      <w:divBdr>
                        <w:top w:val="none" w:sz="0" w:space="0" w:color="auto"/>
                        <w:left w:val="none" w:sz="0" w:space="0" w:color="auto"/>
                        <w:bottom w:val="none" w:sz="0" w:space="0" w:color="auto"/>
                        <w:right w:val="none" w:sz="0" w:space="0" w:color="auto"/>
                      </w:divBdr>
                      <w:divsChild>
                        <w:div w:id="1927107152">
                          <w:marLeft w:val="0"/>
                          <w:marRight w:val="0"/>
                          <w:marTop w:val="0"/>
                          <w:marBottom w:val="0"/>
                          <w:divBdr>
                            <w:top w:val="none" w:sz="0" w:space="0" w:color="auto"/>
                            <w:left w:val="none" w:sz="0" w:space="0" w:color="auto"/>
                            <w:bottom w:val="none" w:sz="0" w:space="0" w:color="auto"/>
                            <w:right w:val="none" w:sz="0" w:space="0" w:color="auto"/>
                          </w:divBdr>
                          <w:divsChild>
                            <w:div w:id="776100690">
                              <w:marLeft w:val="0"/>
                              <w:marRight w:val="0"/>
                              <w:marTop w:val="0"/>
                              <w:marBottom w:val="0"/>
                              <w:divBdr>
                                <w:top w:val="none" w:sz="0" w:space="0" w:color="auto"/>
                                <w:left w:val="none" w:sz="0" w:space="0" w:color="auto"/>
                                <w:bottom w:val="none" w:sz="0" w:space="0" w:color="auto"/>
                                <w:right w:val="none" w:sz="0" w:space="0" w:color="auto"/>
                              </w:divBdr>
                              <w:divsChild>
                                <w:div w:id="879131201">
                                  <w:marLeft w:val="0"/>
                                  <w:marRight w:val="0"/>
                                  <w:marTop w:val="0"/>
                                  <w:marBottom w:val="0"/>
                                  <w:divBdr>
                                    <w:top w:val="none" w:sz="0" w:space="0" w:color="auto"/>
                                    <w:left w:val="none" w:sz="0" w:space="0" w:color="auto"/>
                                    <w:bottom w:val="none" w:sz="0" w:space="0" w:color="auto"/>
                                    <w:right w:val="none" w:sz="0" w:space="0" w:color="auto"/>
                                  </w:divBdr>
                                  <w:divsChild>
                                    <w:div w:id="1530332775">
                                      <w:marLeft w:val="0"/>
                                      <w:marRight w:val="0"/>
                                      <w:marTop w:val="0"/>
                                      <w:marBottom w:val="0"/>
                                      <w:divBdr>
                                        <w:top w:val="none" w:sz="0" w:space="0" w:color="auto"/>
                                        <w:left w:val="none" w:sz="0" w:space="0" w:color="auto"/>
                                        <w:bottom w:val="none" w:sz="0" w:space="0" w:color="auto"/>
                                        <w:right w:val="none" w:sz="0" w:space="0" w:color="auto"/>
                                      </w:divBdr>
                                      <w:divsChild>
                                        <w:div w:id="1515874854">
                                          <w:marLeft w:val="0"/>
                                          <w:marRight w:val="0"/>
                                          <w:marTop w:val="0"/>
                                          <w:marBottom w:val="0"/>
                                          <w:divBdr>
                                            <w:top w:val="none" w:sz="0" w:space="0" w:color="auto"/>
                                            <w:left w:val="none" w:sz="0" w:space="0" w:color="auto"/>
                                            <w:bottom w:val="none" w:sz="0" w:space="0" w:color="auto"/>
                                            <w:right w:val="none" w:sz="0" w:space="0" w:color="auto"/>
                                          </w:divBdr>
                                        </w:div>
                                        <w:div w:id="1515607377">
                                          <w:marLeft w:val="0"/>
                                          <w:marRight w:val="0"/>
                                          <w:marTop w:val="0"/>
                                          <w:marBottom w:val="0"/>
                                          <w:divBdr>
                                            <w:top w:val="none" w:sz="0" w:space="0" w:color="auto"/>
                                            <w:left w:val="none" w:sz="0" w:space="0" w:color="auto"/>
                                            <w:bottom w:val="none" w:sz="0" w:space="0" w:color="auto"/>
                                            <w:right w:val="none" w:sz="0" w:space="0" w:color="auto"/>
                                          </w:divBdr>
                                        </w:div>
                                        <w:div w:id="122385664">
                                          <w:marLeft w:val="0"/>
                                          <w:marRight w:val="0"/>
                                          <w:marTop w:val="0"/>
                                          <w:marBottom w:val="0"/>
                                          <w:divBdr>
                                            <w:top w:val="none" w:sz="0" w:space="0" w:color="auto"/>
                                            <w:left w:val="none" w:sz="0" w:space="0" w:color="auto"/>
                                            <w:bottom w:val="none" w:sz="0" w:space="0" w:color="auto"/>
                                            <w:right w:val="none" w:sz="0" w:space="0" w:color="auto"/>
                                          </w:divBdr>
                                          <w:divsChild>
                                            <w:div w:id="330572159">
                                              <w:marLeft w:val="0"/>
                                              <w:marRight w:val="0"/>
                                              <w:marTop w:val="0"/>
                                              <w:marBottom w:val="0"/>
                                              <w:divBdr>
                                                <w:top w:val="none" w:sz="0" w:space="0" w:color="auto"/>
                                                <w:left w:val="none" w:sz="0" w:space="0" w:color="auto"/>
                                                <w:bottom w:val="none" w:sz="0" w:space="0" w:color="auto"/>
                                                <w:right w:val="none" w:sz="0" w:space="0" w:color="auto"/>
                                              </w:divBdr>
                                              <w:divsChild>
                                                <w:div w:id="2031956662">
                                                  <w:marLeft w:val="0"/>
                                                  <w:marRight w:val="0"/>
                                                  <w:marTop w:val="0"/>
                                                  <w:marBottom w:val="0"/>
                                                  <w:divBdr>
                                                    <w:top w:val="none" w:sz="0" w:space="0" w:color="auto"/>
                                                    <w:left w:val="none" w:sz="0" w:space="0" w:color="auto"/>
                                                    <w:bottom w:val="none" w:sz="0" w:space="0" w:color="auto"/>
                                                    <w:right w:val="none" w:sz="0" w:space="0" w:color="auto"/>
                                                  </w:divBdr>
                                                  <w:divsChild>
                                                    <w:div w:id="44565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85648">
                                          <w:marLeft w:val="0"/>
                                          <w:marRight w:val="0"/>
                                          <w:marTop w:val="0"/>
                                          <w:marBottom w:val="0"/>
                                          <w:divBdr>
                                            <w:top w:val="none" w:sz="0" w:space="0" w:color="auto"/>
                                            <w:left w:val="none" w:sz="0" w:space="0" w:color="auto"/>
                                            <w:bottom w:val="none" w:sz="0" w:space="0" w:color="auto"/>
                                            <w:right w:val="none" w:sz="0" w:space="0" w:color="auto"/>
                                          </w:divBdr>
                                        </w:div>
                                        <w:div w:id="1890923182">
                                          <w:marLeft w:val="0"/>
                                          <w:marRight w:val="0"/>
                                          <w:marTop w:val="0"/>
                                          <w:marBottom w:val="0"/>
                                          <w:divBdr>
                                            <w:top w:val="none" w:sz="0" w:space="0" w:color="auto"/>
                                            <w:left w:val="none" w:sz="0" w:space="0" w:color="auto"/>
                                            <w:bottom w:val="none" w:sz="0" w:space="0" w:color="auto"/>
                                            <w:right w:val="none" w:sz="0" w:space="0" w:color="auto"/>
                                          </w:divBdr>
                                          <w:divsChild>
                                            <w:div w:id="141124121">
                                              <w:marLeft w:val="0"/>
                                              <w:marRight w:val="0"/>
                                              <w:marTop w:val="0"/>
                                              <w:marBottom w:val="0"/>
                                              <w:divBdr>
                                                <w:top w:val="none" w:sz="0" w:space="0" w:color="auto"/>
                                                <w:left w:val="none" w:sz="0" w:space="0" w:color="auto"/>
                                                <w:bottom w:val="none" w:sz="0" w:space="0" w:color="auto"/>
                                                <w:right w:val="none" w:sz="0" w:space="0" w:color="auto"/>
                                              </w:divBdr>
                                              <w:divsChild>
                                                <w:div w:id="1450662805">
                                                  <w:marLeft w:val="0"/>
                                                  <w:marRight w:val="0"/>
                                                  <w:marTop w:val="0"/>
                                                  <w:marBottom w:val="0"/>
                                                  <w:divBdr>
                                                    <w:top w:val="none" w:sz="0" w:space="0" w:color="auto"/>
                                                    <w:left w:val="none" w:sz="0" w:space="0" w:color="auto"/>
                                                    <w:bottom w:val="none" w:sz="0" w:space="0" w:color="auto"/>
                                                    <w:right w:val="none" w:sz="0" w:space="0" w:color="auto"/>
                                                  </w:divBdr>
                                                  <w:divsChild>
                                                    <w:div w:id="180901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 w:id="2075615402">
      <w:bodyDiv w:val="1"/>
      <w:marLeft w:val="0"/>
      <w:marRight w:val="0"/>
      <w:marTop w:val="0"/>
      <w:marBottom w:val="0"/>
      <w:divBdr>
        <w:top w:val="none" w:sz="0" w:space="0" w:color="auto"/>
        <w:left w:val="none" w:sz="0" w:space="0" w:color="auto"/>
        <w:bottom w:val="none" w:sz="0" w:space="0" w:color="auto"/>
        <w:right w:val="none" w:sz="0" w:space="0" w:color="auto"/>
      </w:divBdr>
      <w:divsChild>
        <w:div w:id="13270491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usinessnz.cmail19.com/t/r-l-jdddhiiy-aekytdhr-x/" TargetMode="External"/><Relationship Id="rId21" Type="http://schemas.openxmlformats.org/officeDocument/2006/relationships/hyperlink" Target="https://www.beehive.govt.nz/release/global-trade-business-promotion-focus-shanghai-meetings" TargetMode="External"/><Relationship Id="rId42" Type="http://schemas.openxmlformats.org/officeDocument/2006/relationships/hyperlink" Target="https://farmersweekly.co.nz/section/arable/view/cultivar-developer-will-defend-seed-rights" TargetMode="External"/><Relationship Id="rId47" Type="http://schemas.openxmlformats.org/officeDocument/2006/relationships/image" Target="media/image12.png"/><Relationship Id="rId63" Type="http://schemas.openxmlformats.org/officeDocument/2006/relationships/hyperlink" Target="https://www.fooddive.com/news/fda-criticized-for-waiting-6-weeks-to-announce-latest-romaine-lettuce-e-co/566592/" TargetMode="External"/><Relationship Id="rId68" Type="http://schemas.openxmlformats.org/officeDocument/2006/relationships/hyperlink" Target="https://www.floraldaily.com/article/9161197/royal-floraholland-makes-environmental-certification-mandatory-by-the-end-of-2021/"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pi.govt.nz/about-us/our-work/conferences-and-events/new-zealand-food-safety-summit/" TargetMode="External"/><Relationship Id="rId29" Type="http://schemas.openxmlformats.org/officeDocument/2006/relationships/image" Target="media/image7.gif"/><Relationship Id="rId11" Type="http://schemas.openxmlformats.org/officeDocument/2006/relationships/hyperlink" Target="http://www.pmac.co.nz/uploads/1/4/1/0/14100200/29_oct_2020_fta_update.pdf" TargetMode="External"/><Relationship Id="rId24" Type="http://schemas.openxmlformats.org/officeDocument/2006/relationships/hyperlink" Target="https://businessnz.cmail19.com/t/r-l-jdddhiiy-aekytdhr-o/" TargetMode="External"/><Relationship Id="rId32" Type="http://schemas.openxmlformats.org/officeDocument/2006/relationships/hyperlink" Target="https://farmersweekly.co.nz/section/agribusiness/view/9-billion-shock" TargetMode="External"/><Relationship Id="rId37" Type="http://schemas.openxmlformats.org/officeDocument/2006/relationships/hyperlink" Target="https://www.freshplaza.com/article/9161641/turnaround-in-new-zealand-apple-industry-down-to-club-varieties/" TargetMode="External"/><Relationship Id="rId40" Type="http://schemas.openxmlformats.org/officeDocument/2006/relationships/hyperlink" Target="https://www.freshplaza.com/article/9160480/for-a-new-zealand-exporter-sending-more-into-asia-and-developing-new-markets-is-important/" TargetMode="External"/><Relationship Id="rId45" Type="http://schemas.openxmlformats.org/officeDocument/2006/relationships/image" Target="media/image11.png"/><Relationship Id="rId53" Type="http://schemas.openxmlformats.org/officeDocument/2006/relationships/image" Target="media/image13.png"/><Relationship Id="rId58" Type="http://schemas.openxmlformats.org/officeDocument/2006/relationships/hyperlink" Target="https://www.hortidaily.com/article/9156110/the-future-of-horticulture-lies-in-the-city/" TargetMode="External"/><Relationship Id="rId66" Type="http://schemas.openxmlformats.org/officeDocument/2006/relationships/hyperlink" Target="https://www.floraldaily.com/article/9161732/plants-may-be-better-than-technology-at-mitigating-air-pollution/" TargetMode="External"/><Relationship Id="rId5" Type="http://schemas.openxmlformats.org/officeDocument/2006/relationships/webSettings" Target="webSettings.xml"/><Relationship Id="rId61" Type="http://schemas.openxmlformats.org/officeDocument/2006/relationships/image" Target="media/image14.png"/><Relationship Id="rId19" Type="http://schemas.openxmlformats.org/officeDocument/2006/relationships/hyperlink" Target="https://www.beehive.govt.nz/release/announcement-new-ambassador-russia" TargetMode="External"/><Relationship Id="rId14" Type="http://schemas.openxmlformats.org/officeDocument/2006/relationships/hyperlink" Target="https://www.biosecurity.govt.nz/news-and-resources/media-releases/biosecurity-award-winners-celebrated-for-protecting-new-zealand/?utm_source=notification-email" TargetMode="External"/><Relationship Id="rId22" Type="http://schemas.openxmlformats.org/officeDocument/2006/relationships/hyperlink" Target="https://www.beehive.govt.nz/release/nz-china-fta-upgrade-negotiations-conclude" TargetMode="External"/><Relationship Id="rId27" Type="http://schemas.openxmlformats.org/officeDocument/2006/relationships/image" Target="media/image6.png"/><Relationship Id="rId30" Type="http://schemas.openxmlformats.org/officeDocument/2006/relationships/hyperlink" Target="https://www.ruralnewsgroup.co.nz/rural-news/rural-general-news/hort-strong-but-uneasy-survey" TargetMode="External"/><Relationship Id="rId35" Type="http://schemas.openxmlformats.org/officeDocument/2006/relationships/hyperlink" Target="https://www.ruralnewsgroup.co.nz/rural-news/rural-general-news/labour-pains-ahead-for-industry" TargetMode="External"/><Relationship Id="rId43" Type="http://schemas.openxmlformats.org/officeDocument/2006/relationships/image" Target="media/image10.png"/><Relationship Id="rId48" Type="http://schemas.openxmlformats.org/officeDocument/2006/relationships/hyperlink" Target="http://www.wboc.com/story/41246329/us-trade-war-with-china-resulting-in-fresh-produce-for-food-banks" TargetMode="External"/><Relationship Id="rId56" Type="http://schemas.openxmlformats.org/officeDocument/2006/relationships/hyperlink" Target="https://www.surveymonkey.co.uk/r/fruitnet2020" TargetMode="External"/><Relationship Id="rId64" Type="http://schemas.openxmlformats.org/officeDocument/2006/relationships/image" Target="media/image15.png"/><Relationship Id="rId69" Type="http://schemas.openxmlformats.org/officeDocument/2006/relationships/hyperlink" Target="mailto:info@pmac.co.nz" TargetMode="External"/><Relationship Id="rId8" Type="http://schemas.openxmlformats.org/officeDocument/2006/relationships/image" Target="media/image1.jpeg"/><Relationship Id="rId51" Type="http://schemas.openxmlformats.org/officeDocument/2006/relationships/hyperlink" Target="https://www.freshplaza.com/article/9161464/indian-government-relaxes-fumigation-conditions-for-imported-onions/"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mfat.govt.nz/en/trade/free-trade-agreements/free-trade-agreements-concluded-but-not-in-force/nz-china-free-trade-agreement-upgrade/key-outcomes-to-the-nz-china-free-trade-agreement-upgrade/" TargetMode="External"/><Relationship Id="rId17" Type="http://schemas.openxmlformats.org/officeDocument/2006/relationships/image" Target="media/image3.png"/><Relationship Id="rId25" Type="http://schemas.openxmlformats.org/officeDocument/2006/relationships/hyperlink" Target="https://businessnz.cmail19.com/t/r-l-jdddhiiy-aekytdhr-p/" TargetMode="External"/><Relationship Id="rId33" Type="http://schemas.openxmlformats.org/officeDocument/2006/relationships/hyperlink" Target="https://www.freshplaza.com/article/9161698/new-zealand-hort-export-figures-challenged/" TargetMode="External"/><Relationship Id="rId38" Type="http://schemas.openxmlformats.org/officeDocument/2006/relationships/hyperlink" Target="https://www.freshplaza.com/article/9160483/successful-rcep-negotiations-welcomed-by-onions-new-zealand/" TargetMode="External"/><Relationship Id="rId46" Type="http://schemas.openxmlformats.org/officeDocument/2006/relationships/hyperlink" Target="https://gain.fas.usda.gov/" TargetMode="External"/><Relationship Id="rId59" Type="http://schemas.openxmlformats.org/officeDocument/2006/relationships/hyperlink" Target="https://www.hortibiz.com/news/?tx_news_pi1%5Bnews%5D=31155&amp;cHash=81479e720c2b9d30e5f8ccc3d69f56e9" TargetMode="External"/><Relationship Id="rId67" Type="http://schemas.openxmlformats.org/officeDocument/2006/relationships/image" Target="media/image16.jpeg"/><Relationship Id="rId20" Type="http://schemas.openxmlformats.org/officeDocument/2006/relationships/hyperlink" Target="https://www.beehive.govt.nz/release/new-high-commissioner-united-kingdom-announced" TargetMode="External"/><Relationship Id="rId41" Type="http://schemas.openxmlformats.org/officeDocument/2006/relationships/image" Target="media/image9.png"/><Relationship Id="rId54" Type="http://schemas.openxmlformats.org/officeDocument/2006/relationships/hyperlink" Target="https://www.freshplaza.com/article/9160245/sea-freight-rates-rising-20-won-t-impact-fruit-trade-in-china/" TargetMode="External"/><Relationship Id="rId62" Type="http://schemas.openxmlformats.org/officeDocument/2006/relationships/hyperlink" Target="https://www.hortidaily.com/article/9159863/us-new-outbreak-of-e-coli-possibly-linked-to-romaine-lettuce/"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hisisus.nz/biosecurity-awards/2019-winners/" TargetMode="External"/><Relationship Id="rId23" Type="http://schemas.openxmlformats.org/officeDocument/2006/relationships/image" Target="media/image5.png"/><Relationship Id="rId28" Type="http://schemas.openxmlformats.org/officeDocument/2006/relationships/hyperlink" Target="https://www.freshplaza.com/article/9160342/prime-ministers-of-vietnam-new-zealand-meet-in-bangkok/" TargetMode="External"/><Relationship Id="rId36" Type="http://schemas.openxmlformats.org/officeDocument/2006/relationships/hyperlink" Target="https://www.freshplaza.com/article/9161178/new-zealanders-developing-a-taste-for-purple-asparagus/" TargetMode="External"/><Relationship Id="rId49" Type="http://schemas.openxmlformats.org/officeDocument/2006/relationships/hyperlink" Target="https://www.hortidaily.com/article/9159494/us-trade-war-with-china-results-in-fresh-produce-for-food-banks/" TargetMode="External"/><Relationship Id="rId57" Type="http://schemas.openxmlformats.org/officeDocument/2006/relationships/hyperlink" Target="https://www.freshplaza.com/article/9160754/be-climate-officially-launched-a-climate-neutral-brand-for-fruit-and-vegetables/" TargetMode="External"/><Relationship Id="rId10" Type="http://schemas.openxmlformats.org/officeDocument/2006/relationships/hyperlink" Target="https://www.mpi.govt.nz/law-and-policy/requirements/icpr-importing-countries-phytosanitary-requirements/?utm_source=notification-email" TargetMode="External"/><Relationship Id="rId31" Type="http://schemas.openxmlformats.org/officeDocument/2006/relationships/hyperlink" Target="https://www.rabobank.co.nz/media-releases/2019/191031-rabobank-nz-sees-signficant-impact-from-freshwater-proposals/" TargetMode="External"/><Relationship Id="rId44" Type="http://schemas.openxmlformats.org/officeDocument/2006/relationships/hyperlink" Target="https://www.floraldaily.com/article/9161220/research-consortium-wins-biosecurity-award-for-response-to-myrtle-rust/" TargetMode="External"/><Relationship Id="rId52" Type="http://schemas.openxmlformats.org/officeDocument/2006/relationships/hyperlink" Target="https://www.freshplaza.com/article/9160745/many-drivers-to-influence-agricultural-markets-over-the-next-decade-in-the-eu/" TargetMode="External"/><Relationship Id="rId60" Type="http://schemas.openxmlformats.org/officeDocument/2006/relationships/hyperlink" Target="https://www.hortibiz.com/news/?tx_news_pi1%5Bnews%5D=31158&amp;cHash=e7e5d70634b9545c72283f2c516532a3" TargetMode="External"/><Relationship Id="rId65" Type="http://schemas.openxmlformats.org/officeDocument/2006/relationships/hyperlink" Target="https://www.euronews.com/2019/10/31/decline-of-insects-in-germany-is-frightening-scientists-warn"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mfat.govt.nz/en/trade/free-trade-agreements/agreements-under-negotiation/regional-comprehensive-economic-partnership-rcep/" TargetMode="External"/><Relationship Id="rId18" Type="http://schemas.openxmlformats.org/officeDocument/2006/relationships/image" Target="media/image4.jpeg"/><Relationship Id="rId39" Type="http://schemas.openxmlformats.org/officeDocument/2006/relationships/hyperlink" Target="http://www.fruitnet.com/asiafruit/article/180130/bostock-clears-the-pipes" TargetMode="External"/><Relationship Id="rId34" Type="http://schemas.openxmlformats.org/officeDocument/2006/relationships/image" Target="media/image8.png"/><Relationship Id="rId50" Type="http://schemas.openxmlformats.org/officeDocument/2006/relationships/hyperlink" Target="https://agfstorage.blob.core.windows.net/misc/FP_com/2019/11/05/AacOutlook.pdf" TargetMode="External"/><Relationship Id="rId55" Type="http://schemas.openxmlformats.org/officeDocument/2006/relationships/hyperlink" Target="https://www.producereport.com/article/first-8-months-2019-chinas-fruit-imports-sustain-grow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B17577-6FF4-4CE7-9174-319A0C13E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345</TotalTime>
  <Pages>15</Pages>
  <Words>8684</Words>
  <Characters>49502</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Windows User</cp:lastModifiedBy>
  <cp:revision>28</cp:revision>
  <cp:lastPrinted>2019-11-10T18:53:00Z</cp:lastPrinted>
  <dcterms:created xsi:type="dcterms:W3CDTF">2019-11-06T04:43:00Z</dcterms:created>
  <dcterms:modified xsi:type="dcterms:W3CDTF">2019-11-10T19:11:00Z</dcterms:modified>
</cp:coreProperties>
</file>