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0216D0" w:rsidRDefault="004F1767" w:rsidP="000216D0">
      <w:pPr>
        <w:tabs>
          <w:tab w:val="left" w:pos="5387"/>
        </w:tabs>
        <w:spacing w:after="0" w:line="300" w:lineRule="auto"/>
        <w:jc w:val="right"/>
        <w:rPr>
          <w:rFonts w:ascii="Tahoma" w:hAnsi="Tahoma" w:cs="Tahoma"/>
          <w:b/>
          <w:sz w:val="20"/>
          <w:szCs w:val="20"/>
        </w:rPr>
      </w:pPr>
      <w:r w:rsidRPr="000216D0">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3D9C1D93" w:rsidR="004F1767" w:rsidRPr="000216D0" w:rsidRDefault="004F1767" w:rsidP="000216D0">
      <w:pPr>
        <w:spacing w:after="0" w:line="300" w:lineRule="auto"/>
        <w:jc w:val="center"/>
        <w:rPr>
          <w:rFonts w:ascii="Tahoma" w:hAnsi="Tahoma" w:cs="Tahoma"/>
          <w:b/>
          <w:sz w:val="20"/>
          <w:szCs w:val="20"/>
        </w:rPr>
      </w:pPr>
      <w:r w:rsidRPr="000216D0">
        <w:rPr>
          <w:rFonts w:ascii="Tahoma" w:hAnsi="Tahoma" w:cs="Tahoma"/>
          <w:b/>
          <w:sz w:val="20"/>
          <w:szCs w:val="20"/>
        </w:rPr>
        <w:t xml:space="preserve">PMAC weekly update </w:t>
      </w:r>
      <w:r w:rsidR="00664AE9">
        <w:rPr>
          <w:rFonts w:ascii="Tahoma" w:hAnsi="Tahoma" w:cs="Tahoma"/>
          <w:b/>
          <w:sz w:val="20"/>
          <w:szCs w:val="20"/>
        </w:rPr>
        <w:t>15</w:t>
      </w:r>
      <w:r w:rsidR="00664AE9" w:rsidRPr="00664AE9">
        <w:rPr>
          <w:rFonts w:ascii="Tahoma" w:hAnsi="Tahoma" w:cs="Tahoma"/>
          <w:b/>
          <w:sz w:val="20"/>
          <w:szCs w:val="20"/>
          <w:vertAlign w:val="superscript"/>
        </w:rPr>
        <w:t>th</w:t>
      </w:r>
      <w:r w:rsidR="00664AE9">
        <w:rPr>
          <w:rFonts w:ascii="Tahoma" w:hAnsi="Tahoma" w:cs="Tahoma"/>
          <w:b/>
          <w:sz w:val="20"/>
          <w:szCs w:val="20"/>
        </w:rPr>
        <w:t xml:space="preserve"> to 22</w:t>
      </w:r>
      <w:r w:rsidR="00664AE9" w:rsidRPr="00664AE9">
        <w:rPr>
          <w:rFonts w:ascii="Tahoma" w:hAnsi="Tahoma" w:cs="Tahoma"/>
          <w:b/>
          <w:sz w:val="20"/>
          <w:szCs w:val="20"/>
          <w:vertAlign w:val="superscript"/>
        </w:rPr>
        <w:t>nd</w:t>
      </w:r>
      <w:r w:rsidR="00664AE9">
        <w:rPr>
          <w:rFonts w:ascii="Tahoma" w:hAnsi="Tahoma" w:cs="Tahoma"/>
          <w:b/>
          <w:sz w:val="20"/>
          <w:szCs w:val="20"/>
        </w:rPr>
        <w:t xml:space="preserve"> July </w:t>
      </w:r>
    </w:p>
    <w:p w14:paraId="7C8EB503" w14:textId="77777777" w:rsidR="004F1767" w:rsidRPr="000216D0" w:rsidRDefault="004F1767" w:rsidP="000216D0">
      <w:pPr>
        <w:spacing w:after="0" w:line="300" w:lineRule="auto"/>
        <w:jc w:val="center"/>
        <w:rPr>
          <w:rFonts w:ascii="Tahoma" w:hAnsi="Tahoma" w:cs="Tahoma"/>
          <w:b/>
          <w:sz w:val="20"/>
          <w:szCs w:val="20"/>
        </w:rPr>
      </w:pPr>
    </w:p>
    <w:p w14:paraId="09C321CA" w14:textId="0F762114" w:rsidR="004F1767" w:rsidRPr="009C4B54" w:rsidRDefault="004F1767" w:rsidP="000216D0">
      <w:pPr>
        <w:pStyle w:val="ListParagraph"/>
        <w:numPr>
          <w:ilvl w:val="0"/>
          <w:numId w:val="1"/>
        </w:numPr>
        <w:spacing w:after="0" w:line="300" w:lineRule="auto"/>
        <w:ind w:left="426" w:hanging="426"/>
        <w:rPr>
          <w:rFonts w:ascii="Tahoma" w:hAnsi="Tahoma" w:cs="Tahoma"/>
          <w:b/>
          <w:sz w:val="20"/>
          <w:szCs w:val="20"/>
        </w:rPr>
      </w:pPr>
      <w:r w:rsidRPr="000216D0">
        <w:rPr>
          <w:rFonts w:ascii="Tahoma" w:hAnsi="Tahoma" w:cs="Tahoma"/>
          <w:b/>
          <w:sz w:val="20"/>
          <w:szCs w:val="20"/>
        </w:rPr>
        <w:t>Government agencies</w:t>
      </w:r>
      <w:r w:rsidRPr="000216D0">
        <w:rPr>
          <w:rFonts w:ascii="Tahoma" w:hAnsi="Tahoma" w:cs="Tahoma"/>
          <w:sz w:val="20"/>
          <w:szCs w:val="20"/>
        </w:rPr>
        <w:t xml:space="preserve">: </w:t>
      </w:r>
      <w:r w:rsidR="00664AE9" w:rsidRPr="00664AE9">
        <w:rPr>
          <w:rFonts w:ascii="Tahoma" w:hAnsi="Tahoma" w:cs="Tahoma"/>
          <w:sz w:val="20"/>
          <w:szCs w:val="20"/>
        </w:rPr>
        <w:t>Another fruit fly discovered in Auckland</w:t>
      </w:r>
      <w:r w:rsidR="00664AE9">
        <w:rPr>
          <w:rFonts w:ascii="Tahoma" w:hAnsi="Tahoma" w:cs="Tahoma"/>
          <w:sz w:val="20"/>
          <w:szCs w:val="20"/>
        </w:rPr>
        <w:t xml:space="preserve">; </w:t>
      </w:r>
      <w:r w:rsidR="00664AE9" w:rsidRPr="00664AE9">
        <w:rPr>
          <w:rFonts w:ascii="Tahoma" w:hAnsi="Tahoma" w:cs="Tahoma"/>
          <w:sz w:val="20"/>
          <w:szCs w:val="20"/>
        </w:rPr>
        <w:t>Millions spent this year in fight against Queensland Fruit Fly</w:t>
      </w:r>
      <w:r w:rsidR="00664AE9">
        <w:rPr>
          <w:rFonts w:ascii="Tahoma" w:hAnsi="Tahoma" w:cs="Tahoma"/>
          <w:sz w:val="20"/>
          <w:szCs w:val="20"/>
        </w:rPr>
        <w:t xml:space="preserve">; </w:t>
      </w:r>
      <w:r w:rsidR="00664AE9" w:rsidRPr="00664AE9">
        <w:rPr>
          <w:rFonts w:ascii="Tahoma" w:hAnsi="Tahoma" w:cs="Tahoma"/>
          <w:sz w:val="20"/>
          <w:szCs w:val="20"/>
        </w:rPr>
        <w:t>Growing our future leaders in the primary industries</w:t>
      </w:r>
      <w:r w:rsidR="00664AE9">
        <w:rPr>
          <w:rFonts w:ascii="Tahoma" w:hAnsi="Tahoma" w:cs="Tahoma"/>
          <w:sz w:val="20"/>
          <w:szCs w:val="20"/>
        </w:rPr>
        <w:t xml:space="preserve">; </w:t>
      </w:r>
      <w:r w:rsidR="00664AE9" w:rsidRPr="00664AE9">
        <w:rPr>
          <w:rFonts w:ascii="Tahoma" w:hAnsi="Tahoma" w:cs="Tahoma"/>
          <w:sz w:val="20"/>
          <w:szCs w:val="20"/>
        </w:rPr>
        <w:t>SFF Futures is operational</w:t>
      </w:r>
      <w:r w:rsidR="007941F0">
        <w:rPr>
          <w:rFonts w:ascii="Tahoma" w:hAnsi="Tahoma" w:cs="Tahoma"/>
          <w:sz w:val="20"/>
          <w:szCs w:val="20"/>
        </w:rPr>
        <w:t xml:space="preserve">; </w:t>
      </w:r>
      <w:proofErr w:type="spellStart"/>
      <w:r w:rsidR="007941F0" w:rsidRPr="007941F0">
        <w:rPr>
          <w:rFonts w:ascii="Tahoma" w:hAnsi="Tahoma" w:cs="Tahoma"/>
          <w:sz w:val="20"/>
          <w:szCs w:val="20"/>
        </w:rPr>
        <w:t>CusWeb</w:t>
      </w:r>
      <w:proofErr w:type="spellEnd"/>
      <w:r w:rsidR="007941F0" w:rsidRPr="007941F0">
        <w:rPr>
          <w:rFonts w:ascii="Tahoma" w:hAnsi="Tahoma" w:cs="Tahoma"/>
          <w:sz w:val="20"/>
          <w:szCs w:val="20"/>
        </w:rPr>
        <w:t xml:space="preserve"> website closing</w:t>
      </w:r>
      <w:r w:rsidR="007941F0">
        <w:rPr>
          <w:rFonts w:ascii="Tahoma" w:hAnsi="Tahoma" w:cs="Tahoma"/>
          <w:sz w:val="20"/>
          <w:szCs w:val="20"/>
        </w:rPr>
        <w:t>.</w:t>
      </w:r>
    </w:p>
    <w:p w14:paraId="41DFBA3B" w14:textId="77777777" w:rsidR="009C4B54" w:rsidRPr="000216D0" w:rsidRDefault="009C4B54" w:rsidP="009C4B54">
      <w:pPr>
        <w:pStyle w:val="ListParagraph"/>
        <w:spacing w:after="0" w:line="300" w:lineRule="auto"/>
        <w:ind w:left="426"/>
        <w:rPr>
          <w:rFonts w:ascii="Tahoma" w:hAnsi="Tahoma" w:cs="Tahoma"/>
          <w:b/>
          <w:sz w:val="20"/>
          <w:szCs w:val="20"/>
        </w:rPr>
      </w:pPr>
    </w:p>
    <w:p w14:paraId="32B8CFC5" w14:textId="65583D9C" w:rsidR="004F1767" w:rsidRPr="007941F0" w:rsidRDefault="004F1767" w:rsidP="009C4B54">
      <w:pPr>
        <w:pStyle w:val="ListParagraph"/>
        <w:numPr>
          <w:ilvl w:val="0"/>
          <w:numId w:val="1"/>
        </w:numPr>
        <w:spacing w:after="0" w:line="300" w:lineRule="auto"/>
        <w:ind w:left="426" w:hanging="426"/>
        <w:rPr>
          <w:rFonts w:ascii="Tahoma" w:eastAsia="Times New Roman" w:hAnsi="Tahoma" w:cs="Tahoma"/>
          <w:b/>
          <w:sz w:val="20"/>
          <w:szCs w:val="20"/>
        </w:rPr>
      </w:pPr>
      <w:r w:rsidRPr="007941F0">
        <w:rPr>
          <w:rFonts w:ascii="Tahoma" w:hAnsi="Tahoma" w:cs="Tahoma"/>
          <w:b/>
          <w:sz w:val="20"/>
          <w:szCs w:val="20"/>
        </w:rPr>
        <w:t xml:space="preserve">New Zealand News: </w:t>
      </w:r>
      <w:r w:rsidRPr="007941F0">
        <w:rPr>
          <w:rStyle w:val="kop"/>
          <w:rFonts w:ascii="Tahoma" w:hAnsi="Tahoma" w:cs="Tahoma"/>
          <w:sz w:val="20"/>
          <w:szCs w:val="20"/>
        </w:rPr>
        <w:t xml:space="preserve"> </w:t>
      </w:r>
      <w:r w:rsidR="007941F0" w:rsidRPr="007941F0">
        <w:rPr>
          <w:rFonts w:ascii="Tahoma" w:hAnsi="Tahoma" w:cs="Tahoma"/>
          <w:sz w:val="20"/>
          <w:szCs w:val="20"/>
        </w:rPr>
        <w:t>Big changes for biosecurity system; Foreign Minister visits United States of America; Enhanced Pacific Partnerships’; Reassessment of methyl bromide; Primary sector’s commitment to reducing Climate change; NZ strawberry growers vote on levy for industrial protection; Avocado prices plunge as new season starts; Concentrating on blackcurrants; New Zealand grower group still going strong after 100 years</w:t>
      </w:r>
      <w:r w:rsidR="007941F0" w:rsidRPr="007941F0">
        <w:t xml:space="preserve"> </w:t>
      </w:r>
      <w:r w:rsidR="007941F0" w:rsidRPr="007941F0">
        <w:rPr>
          <w:rFonts w:ascii="Tahoma" w:hAnsi="Tahoma" w:cs="Tahoma"/>
          <w:sz w:val="20"/>
          <w:szCs w:val="20"/>
        </w:rPr>
        <w:t>Stinginess upsets plant breeders</w:t>
      </w:r>
      <w:r w:rsidR="007941F0">
        <w:rPr>
          <w:rFonts w:ascii="Tahoma" w:hAnsi="Tahoma" w:cs="Tahoma"/>
          <w:sz w:val="20"/>
          <w:szCs w:val="20"/>
        </w:rPr>
        <w:t xml:space="preserve">; </w:t>
      </w:r>
      <w:r w:rsidR="007941F0" w:rsidRPr="007941F0">
        <w:rPr>
          <w:rFonts w:ascii="Tahoma" w:hAnsi="Tahoma" w:cs="Tahoma"/>
          <w:sz w:val="20"/>
          <w:szCs w:val="20"/>
        </w:rPr>
        <w:t>New water share offer opens for Waimea dam investment</w:t>
      </w:r>
      <w:r w:rsidR="00AC1FF5">
        <w:rPr>
          <w:rFonts w:ascii="Tahoma" w:hAnsi="Tahoma" w:cs="Tahoma"/>
          <w:sz w:val="20"/>
          <w:szCs w:val="20"/>
        </w:rPr>
        <w:t>.</w:t>
      </w:r>
    </w:p>
    <w:p w14:paraId="770776FB" w14:textId="77777777" w:rsidR="004F1767" w:rsidRPr="000216D0" w:rsidRDefault="004F1767" w:rsidP="009C4B54">
      <w:pPr>
        <w:pStyle w:val="ListParagraph"/>
        <w:spacing w:after="0" w:line="300" w:lineRule="auto"/>
        <w:ind w:left="426" w:hanging="426"/>
        <w:rPr>
          <w:rFonts w:ascii="Tahoma" w:eastAsia="Times New Roman" w:hAnsi="Tahoma" w:cs="Tahoma"/>
          <w:b/>
          <w:sz w:val="20"/>
          <w:szCs w:val="20"/>
        </w:rPr>
      </w:pPr>
    </w:p>
    <w:p w14:paraId="7CC9E48B" w14:textId="205FDB11" w:rsidR="004F1767" w:rsidRDefault="004F1767" w:rsidP="00CA1FAE">
      <w:pPr>
        <w:pStyle w:val="ListParagraph"/>
        <w:numPr>
          <w:ilvl w:val="0"/>
          <w:numId w:val="1"/>
        </w:numPr>
        <w:tabs>
          <w:tab w:val="num" w:pos="1260"/>
          <w:tab w:val="num" w:pos="1980"/>
        </w:tabs>
        <w:spacing w:after="0" w:line="300" w:lineRule="auto"/>
        <w:ind w:left="426" w:hanging="426"/>
        <w:outlineLvl w:val="0"/>
        <w:rPr>
          <w:rFonts w:ascii="Tahoma" w:hAnsi="Tahoma" w:cs="Tahoma"/>
          <w:sz w:val="20"/>
          <w:szCs w:val="20"/>
        </w:rPr>
      </w:pPr>
      <w:r w:rsidRPr="007941F0">
        <w:rPr>
          <w:rFonts w:ascii="Tahoma" w:hAnsi="Tahoma" w:cs="Tahoma"/>
          <w:b/>
          <w:sz w:val="20"/>
          <w:szCs w:val="20"/>
        </w:rPr>
        <w:t xml:space="preserve">International news: </w:t>
      </w:r>
      <w:r w:rsidRPr="007941F0">
        <w:rPr>
          <w:rFonts w:ascii="Tahoma" w:hAnsi="Tahoma" w:cs="Tahoma"/>
          <w:sz w:val="20"/>
          <w:szCs w:val="20"/>
        </w:rPr>
        <w:t xml:space="preserve">GAIN reports; </w:t>
      </w:r>
      <w:r w:rsidR="007941F0" w:rsidRPr="007941F0">
        <w:rPr>
          <w:rFonts w:ascii="Tahoma" w:hAnsi="Tahoma" w:cs="Tahoma"/>
          <w:sz w:val="20"/>
          <w:szCs w:val="20"/>
        </w:rPr>
        <w:t>How Trump could kick off a currency war</w:t>
      </w:r>
      <w:r w:rsidR="007941F0">
        <w:rPr>
          <w:rFonts w:ascii="Tahoma" w:hAnsi="Tahoma" w:cs="Tahoma"/>
          <w:sz w:val="20"/>
          <w:szCs w:val="20"/>
        </w:rPr>
        <w:t xml:space="preserve">; </w:t>
      </w:r>
      <w:r w:rsidR="007941F0" w:rsidRPr="007941F0">
        <w:rPr>
          <w:rFonts w:ascii="Tahoma" w:hAnsi="Tahoma" w:cs="Tahoma"/>
          <w:sz w:val="20"/>
          <w:szCs w:val="20"/>
        </w:rPr>
        <w:t>OECD-FAO Report: Big Potential Latin American and Caribbean Fruit and Vegetable Exports</w:t>
      </w:r>
      <w:r w:rsidR="007941F0">
        <w:rPr>
          <w:rFonts w:ascii="Tahoma" w:hAnsi="Tahoma" w:cs="Tahoma"/>
          <w:sz w:val="20"/>
          <w:szCs w:val="20"/>
        </w:rPr>
        <w:t xml:space="preserve">; </w:t>
      </w:r>
      <w:r w:rsidR="007941F0" w:rsidRPr="007941F0">
        <w:rPr>
          <w:rFonts w:ascii="Tahoma" w:hAnsi="Tahoma" w:cs="Tahoma"/>
          <w:sz w:val="20"/>
          <w:szCs w:val="20"/>
        </w:rPr>
        <w:t>How to get people to buy more produce</w:t>
      </w:r>
      <w:r w:rsidR="007941F0">
        <w:rPr>
          <w:rFonts w:ascii="Tahoma" w:hAnsi="Tahoma" w:cs="Tahoma"/>
          <w:sz w:val="20"/>
          <w:szCs w:val="20"/>
        </w:rPr>
        <w:t xml:space="preserve">; </w:t>
      </w:r>
      <w:r w:rsidR="007941F0" w:rsidRPr="007941F0">
        <w:rPr>
          <w:rFonts w:ascii="Tahoma" w:hAnsi="Tahoma" w:cs="Tahoma"/>
          <w:sz w:val="20"/>
          <w:szCs w:val="20"/>
        </w:rPr>
        <w:t>US organic food market sales have cooled, report finds</w:t>
      </w:r>
      <w:r w:rsidR="007941F0">
        <w:rPr>
          <w:rFonts w:ascii="Tahoma" w:hAnsi="Tahoma" w:cs="Tahoma"/>
          <w:sz w:val="20"/>
          <w:szCs w:val="20"/>
        </w:rPr>
        <w:t xml:space="preserve">; </w:t>
      </w:r>
      <w:r w:rsidR="007941F0" w:rsidRPr="007941F0">
        <w:rPr>
          <w:rFonts w:ascii="Tahoma" w:hAnsi="Tahoma" w:cs="Tahoma"/>
          <w:sz w:val="20"/>
          <w:szCs w:val="20"/>
        </w:rPr>
        <w:t>Respecting IP rights, still an issue in China</w:t>
      </w:r>
      <w:r w:rsidR="007941F0">
        <w:rPr>
          <w:rFonts w:ascii="Tahoma" w:hAnsi="Tahoma" w:cs="Tahoma"/>
          <w:sz w:val="20"/>
          <w:szCs w:val="20"/>
        </w:rPr>
        <w:t xml:space="preserve">; </w:t>
      </w:r>
      <w:r w:rsidR="007941F0" w:rsidRPr="007941F0">
        <w:rPr>
          <w:rFonts w:ascii="Tahoma" w:hAnsi="Tahoma" w:cs="Tahoma"/>
          <w:sz w:val="20"/>
          <w:szCs w:val="20"/>
        </w:rPr>
        <w:t>Number of foodborne illnesses associated with outbreaks in tomatoes decreased since 2001</w:t>
      </w:r>
      <w:r w:rsidR="007941F0">
        <w:rPr>
          <w:rFonts w:ascii="Tahoma" w:hAnsi="Tahoma" w:cs="Tahoma"/>
          <w:sz w:val="20"/>
          <w:szCs w:val="20"/>
        </w:rPr>
        <w:t xml:space="preserve">; </w:t>
      </w:r>
      <w:r w:rsidR="007941F0" w:rsidRPr="007941F0">
        <w:rPr>
          <w:rFonts w:ascii="Tahoma" w:hAnsi="Tahoma" w:cs="Tahoma"/>
          <w:sz w:val="20"/>
          <w:szCs w:val="20"/>
        </w:rPr>
        <w:t>Reducing listeria contamination from salad vegetables</w:t>
      </w:r>
      <w:r w:rsidR="007941F0">
        <w:rPr>
          <w:rFonts w:ascii="Tahoma" w:hAnsi="Tahoma" w:cs="Tahoma"/>
          <w:sz w:val="20"/>
          <w:szCs w:val="20"/>
        </w:rPr>
        <w:t xml:space="preserve">; </w:t>
      </w:r>
      <w:r w:rsidR="007941F0" w:rsidRPr="007941F0">
        <w:rPr>
          <w:rFonts w:ascii="Tahoma" w:hAnsi="Tahoma" w:cs="Tahoma"/>
          <w:sz w:val="20"/>
          <w:szCs w:val="20"/>
        </w:rPr>
        <w:t>China: Peony leads national flower poll</w:t>
      </w:r>
      <w:r w:rsidR="007941F0">
        <w:rPr>
          <w:rFonts w:ascii="Tahoma" w:hAnsi="Tahoma" w:cs="Tahoma"/>
          <w:sz w:val="20"/>
          <w:szCs w:val="20"/>
        </w:rPr>
        <w:t xml:space="preserve">; </w:t>
      </w:r>
      <w:r w:rsidR="007941F0" w:rsidRPr="007941F0">
        <w:rPr>
          <w:rFonts w:ascii="Tahoma" w:hAnsi="Tahoma" w:cs="Tahoma"/>
          <w:sz w:val="20"/>
          <w:szCs w:val="20"/>
        </w:rPr>
        <w:t>Spain: Edible flowers are a booming market</w:t>
      </w:r>
      <w:r w:rsidR="007941F0">
        <w:rPr>
          <w:rFonts w:ascii="Tahoma" w:hAnsi="Tahoma" w:cs="Tahoma"/>
          <w:sz w:val="20"/>
          <w:szCs w:val="20"/>
        </w:rPr>
        <w:t xml:space="preserve">; </w:t>
      </w:r>
      <w:r w:rsidR="007941F0" w:rsidRPr="007941F0">
        <w:rPr>
          <w:rFonts w:ascii="Tahoma" w:hAnsi="Tahoma" w:cs="Tahoma"/>
          <w:sz w:val="20"/>
          <w:szCs w:val="20"/>
        </w:rPr>
        <w:t>The latest traceability technology used to successfully enforce IP rights over illegal usage</w:t>
      </w:r>
      <w:r w:rsidR="007941F0">
        <w:rPr>
          <w:rFonts w:ascii="Tahoma" w:hAnsi="Tahoma" w:cs="Tahoma"/>
          <w:sz w:val="20"/>
          <w:szCs w:val="20"/>
        </w:rPr>
        <w:t>.</w:t>
      </w:r>
    </w:p>
    <w:p w14:paraId="4A09B6AC" w14:textId="77777777" w:rsidR="007941F0" w:rsidRPr="007941F0" w:rsidRDefault="007941F0" w:rsidP="007941F0">
      <w:pPr>
        <w:pStyle w:val="ListParagraph"/>
        <w:rPr>
          <w:rFonts w:ascii="Tahoma" w:hAnsi="Tahoma" w:cs="Tahoma"/>
          <w:sz w:val="20"/>
          <w:szCs w:val="20"/>
        </w:rPr>
      </w:pPr>
    </w:p>
    <w:p w14:paraId="1863DC5E" w14:textId="054063E4" w:rsidR="007941F0" w:rsidRPr="002D6E46" w:rsidRDefault="007941F0" w:rsidP="007941F0">
      <w:pPr>
        <w:pStyle w:val="ListParagraph"/>
        <w:tabs>
          <w:tab w:val="num" w:pos="1260"/>
          <w:tab w:val="num" w:pos="1980"/>
        </w:tabs>
        <w:spacing w:after="0" w:line="300" w:lineRule="auto"/>
        <w:ind w:left="426"/>
        <w:outlineLvl w:val="0"/>
        <w:rPr>
          <w:rFonts w:ascii="Tahoma" w:hAnsi="Tahoma" w:cs="Tahoma"/>
          <w:b/>
          <w:bCs/>
          <w:sz w:val="20"/>
          <w:szCs w:val="20"/>
        </w:rPr>
      </w:pPr>
    </w:p>
    <w:p w14:paraId="1244C99E" w14:textId="2F1795C2" w:rsidR="00AC1FF5" w:rsidRPr="002D6E46" w:rsidRDefault="00AC1FF5" w:rsidP="007941F0">
      <w:pPr>
        <w:pStyle w:val="ListParagraph"/>
        <w:tabs>
          <w:tab w:val="num" w:pos="1260"/>
          <w:tab w:val="num" w:pos="1980"/>
        </w:tabs>
        <w:spacing w:after="0" w:line="300" w:lineRule="auto"/>
        <w:ind w:left="426"/>
        <w:outlineLvl w:val="0"/>
        <w:rPr>
          <w:rFonts w:ascii="Tahoma" w:hAnsi="Tahoma" w:cs="Tahoma"/>
          <w:b/>
          <w:bCs/>
          <w:i/>
          <w:iCs/>
          <w:sz w:val="20"/>
          <w:szCs w:val="20"/>
        </w:rPr>
      </w:pPr>
      <w:r w:rsidRPr="002D6E46">
        <w:rPr>
          <w:rFonts w:ascii="Tahoma" w:hAnsi="Tahoma" w:cs="Tahoma"/>
          <w:b/>
          <w:bCs/>
          <w:i/>
          <w:iCs/>
          <w:sz w:val="20"/>
          <w:szCs w:val="20"/>
        </w:rPr>
        <w:t xml:space="preserve">Editors comments </w:t>
      </w:r>
    </w:p>
    <w:p w14:paraId="36D9023A" w14:textId="63F39BBF" w:rsidR="00AC1FF5" w:rsidRPr="002D6E46" w:rsidRDefault="00AC1FF5" w:rsidP="00AC1FF5">
      <w:pPr>
        <w:tabs>
          <w:tab w:val="num" w:pos="1260"/>
          <w:tab w:val="num" w:pos="1980"/>
        </w:tabs>
        <w:spacing w:after="0" w:line="300" w:lineRule="auto"/>
        <w:outlineLvl w:val="0"/>
        <w:rPr>
          <w:rFonts w:ascii="Tahoma" w:hAnsi="Tahoma" w:cs="Tahoma"/>
          <w:i/>
          <w:iCs/>
          <w:sz w:val="20"/>
          <w:szCs w:val="20"/>
        </w:rPr>
      </w:pPr>
      <w:r w:rsidRPr="002D6E46">
        <w:rPr>
          <w:rFonts w:ascii="Tahoma" w:hAnsi="Tahoma" w:cs="Tahoma"/>
          <w:i/>
          <w:iCs/>
          <w:sz w:val="20"/>
          <w:szCs w:val="20"/>
        </w:rPr>
        <w:t xml:space="preserve"> Disturbing news </w:t>
      </w:r>
      <w:r w:rsidR="004A1C6A">
        <w:rPr>
          <w:rFonts w:ascii="Tahoma" w:hAnsi="Tahoma" w:cs="Tahoma"/>
          <w:i/>
          <w:iCs/>
          <w:sz w:val="20"/>
          <w:szCs w:val="20"/>
        </w:rPr>
        <w:t xml:space="preserve">this week </w:t>
      </w:r>
      <w:r w:rsidRPr="002D6E46">
        <w:rPr>
          <w:rFonts w:ascii="Tahoma" w:hAnsi="Tahoma" w:cs="Tahoma"/>
          <w:i/>
          <w:iCs/>
          <w:sz w:val="20"/>
          <w:szCs w:val="20"/>
        </w:rPr>
        <w:t xml:space="preserve">that another fruit fly has been found in Northcote. Hopefully with Industry and MPI sitting down to guide the next steps </w:t>
      </w:r>
      <w:r w:rsidR="002D6E46" w:rsidRPr="002D6E46">
        <w:rPr>
          <w:rFonts w:ascii="Tahoma" w:hAnsi="Tahoma" w:cs="Tahoma"/>
          <w:i/>
          <w:iCs/>
          <w:sz w:val="20"/>
          <w:szCs w:val="20"/>
        </w:rPr>
        <w:t xml:space="preserve">of this response </w:t>
      </w:r>
      <w:r w:rsidRPr="002D6E46">
        <w:rPr>
          <w:rFonts w:ascii="Tahoma" w:hAnsi="Tahoma" w:cs="Tahoma"/>
          <w:i/>
          <w:iCs/>
          <w:sz w:val="20"/>
          <w:szCs w:val="20"/>
        </w:rPr>
        <w:t xml:space="preserve">every effort will be made to find the source of the flies and </w:t>
      </w:r>
      <w:r w:rsidR="004A1C6A">
        <w:rPr>
          <w:rFonts w:ascii="Tahoma" w:hAnsi="Tahoma" w:cs="Tahoma"/>
          <w:i/>
          <w:iCs/>
          <w:sz w:val="20"/>
          <w:szCs w:val="20"/>
        </w:rPr>
        <w:t>clear out the population</w:t>
      </w:r>
      <w:r w:rsidRPr="002D6E46">
        <w:rPr>
          <w:rFonts w:ascii="Tahoma" w:hAnsi="Tahoma" w:cs="Tahoma"/>
          <w:i/>
          <w:iCs/>
          <w:sz w:val="20"/>
          <w:szCs w:val="20"/>
        </w:rPr>
        <w:t xml:space="preserve"> before spring arrives. </w:t>
      </w:r>
    </w:p>
    <w:p w14:paraId="549C7B5C" w14:textId="123554D0" w:rsidR="00AC1FF5" w:rsidRPr="002D6E46" w:rsidRDefault="00AC1FF5" w:rsidP="00AC1FF5">
      <w:pPr>
        <w:tabs>
          <w:tab w:val="num" w:pos="1260"/>
          <w:tab w:val="num" w:pos="1980"/>
        </w:tabs>
        <w:spacing w:after="0" w:line="300" w:lineRule="auto"/>
        <w:outlineLvl w:val="0"/>
        <w:rPr>
          <w:rFonts w:ascii="Tahoma" w:hAnsi="Tahoma" w:cs="Tahoma"/>
          <w:i/>
          <w:iCs/>
          <w:sz w:val="20"/>
          <w:szCs w:val="20"/>
        </w:rPr>
      </w:pPr>
    </w:p>
    <w:p w14:paraId="02A5F464" w14:textId="23EC3024" w:rsidR="002D6E46" w:rsidRPr="002D6E46" w:rsidRDefault="00AC1FF5" w:rsidP="00AC1FF5">
      <w:pPr>
        <w:tabs>
          <w:tab w:val="num" w:pos="1260"/>
          <w:tab w:val="num" w:pos="1980"/>
        </w:tabs>
        <w:spacing w:after="0" w:line="300" w:lineRule="auto"/>
        <w:outlineLvl w:val="0"/>
        <w:rPr>
          <w:rFonts w:ascii="Tahoma" w:hAnsi="Tahoma" w:cs="Tahoma"/>
          <w:i/>
          <w:iCs/>
          <w:sz w:val="20"/>
          <w:szCs w:val="20"/>
        </w:rPr>
      </w:pPr>
      <w:r w:rsidRPr="002D6E46">
        <w:rPr>
          <w:rFonts w:ascii="Tahoma" w:hAnsi="Tahoma" w:cs="Tahoma"/>
          <w:i/>
          <w:iCs/>
          <w:sz w:val="20"/>
          <w:szCs w:val="20"/>
        </w:rPr>
        <w:t xml:space="preserve">The New Zealand section contains a summary of a speech </w:t>
      </w:r>
      <w:r w:rsidR="002D6E46" w:rsidRPr="002D6E46">
        <w:rPr>
          <w:rFonts w:ascii="Tahoma" w:hAnsi="Tahoma" w:cs="Tahoma"/>
          <w:i/>
          <w:iCs/>
          <w:sz w:val="20"/>
          <w:szCs w:val="20"/>
        </w:rPr>
        <w:t>delivered</w:t>
      </w:r>
      <w:r w:rsidRPr="002D6E46">
        <w:rPr>
          <w:rFonts w:ascii="Tahoma" w:hAnsi="Tahoma" w:cs="Tahoma"/>
          <w:i/>
          <w:iCs/>
          <w:sz w:val="20"/>
          <w:szCs w:val="20"/>
        </w:rPr>
        <w:t xml:space="preserve"> by Winston Peters in Washington encouraging the Americans to develop a bilateral agreement with </w:t>
      </w:r>
      <w:r w:rsidR="004A1C6A">
        <w:rPr>
          <w:rFonts w:ascii="Tahoma" w:hAnsi="Tahoma" w:cs="Tahoma"/>
          <w:i/>
          <w:iCs/>
          <w:sz w:val="20"/>
          <w:szCs w:val="20"/>
        </w:rPr>
        <w:t>NZ.</w:t>
      </w:r>
      <w:r w:rsidRPr="002D6E46">
        <w:rPr>
          <w:rFonts w:ascii="Tahoma" w:hAnsi="Tahoma" w:cs="Tahoma"/>
          <w:i/>
          <w:iCs/>
          <w:sz w:val="20"/>
          <w:szCs w:val="20"/>
        </w:rPr>
        <w:t xml:space="preserve"> </w:t>
      </w:r>
      <w:r w:rsidR="002D6E46" w:rsidRPr="002D6E46">
        <w:rPr>
          <w:rFonts w:ascii="Tahoma" w:hAnsi="Tahoma" w:cs="Tahoma"/>
          <w:i/>
          <w:iCs/>
          <w:sz w:val="20"/>
          <w:szCs w:val="20"/>
        </w:rPr>
        <w:t xml:space="preserve">The speech contains some interesting facts about the effect a lack of FTA’s has had on the Americans share of world trade.  . Later in the International section the question is asked whether Trump will try </w:t>
      </w:r>
      <w:proofErr w:type="spellStart"/>
      <w:r w:rsidR="002D6E46" w:rsidRPr="002D6E46">
        <w:rPr>
          <w:rFonts w:ascii="Tahoma" w:hAnsi="Tahoma" w:cs="Tahoma"/>
          <w:i/>
          <w:iCs/>
          <w:sz w:val="20"/>
          <w:szCs w:val="20"/>
        </w:rPr>
        <w:t>t</w:t>
      </w:r>
      <w:proofErr w:type="spellEnd"/>
      <w:r w:rsidR="002D6E46" w:rsidRPr="002D6E46">
        <w:rPr>
          <w:rFonts w:ascii="Tahoma" w:hAnsi="Tahoma" w:cs="Tahoma"/>
          <w:i/>
          <w:iCs/>
          <w:sz w:val="20"/>
          <w:szCs w:val="20"/>
        </w:rPr>
        <w:t xml:space="preserve"> manipulate the value of the American dollar and </w:t>
      </w:r>
      <w:r w:rsidR="004A1C6A">
        <w:rPr>
          <w:rFonts w:ascii="Tahoma" w:hAnsi="Tahoma" w:cs="Tahoma"/>
          <w:i/>
          <w:iCs/>
          <w:sz w:val="20"/>
          <w:szCs w:val="20"/>
        </w:rPr>
        <w:t>initiate</w:t>
      </w:r>
      <w:r w:rsidR="002D6E46" w:rsidRPr="002D6E46">
        <w:rPr>
          <w:rFonts w:ascii="Tahoma" w:hAnsi="Tahoma" w:cs="Tahoma"/>
          <w:i/>
          <w:iCs/>
          <w:sz w:val="20"/>
          <w:szCs w:val="20"/>
        </w:rPr>
        <w:t xml:space="preserve"> a currency war !</w:t>
      </w:r>
    </w:p>
    <w:p w14:paraId="37B5BFB7" w14:textId="77777777" w:rsidR="002D6E46" w:rsidRPr="002D6E46" w:rsidRDefault="002D6E46" w:rsidP="00AC1FF5">
      <w:pPr>
        <w:tabs>
          <w:tab w:val="num" w:pos="1260"/>
          <w:tab w:val="num" w:pos="1980"/>
        </w:tabs>
        <w:spacing w:after="0" w:line="300" w:lineRule="auto"/>
        <w:outlineLvl w:val="0"/>
        <w:rPr>
          <w:rFonts w:ascii="Tahoma" w:hAnsi="Tahoma" w:cs="Tahoma"/>
          <w:i/>
          <w:iCs/>
          <w:sz w:val="20"/>
          <w:szCs w:val="20"/>
        </w:rPr>
      </w:pPr>
    </w:p>
    <w:p w14:paraId="2303619E" w14:textId="36FFA1BB" w:rsidR="00AC1FF5" w:rsidRDefault="002D6E46" w:rsidP="00AC1FF5">
      <w:pPr>
        <w:tabs>
          <w:tab w:val="num" w:pos="1260"/>
          <w:tab w:val="num" w:pos="1980"/>
        </w:tabs>
        <w:spacing w:after="0" w:line="300" w:lineRule="auto"/>
        <w:outlineLvl w:val="0"/>
        <w:rPr>
          <w:rFonts w:ascii="Tahoma" w:hAnsi="Tahoma" w:cs="Tahoma"/>
          <w:i/>
          <w:iCs/>
          <w:sz w:val="20"/>
          <w:szCs w:val="20"/>
        </w:rPr>
      </w:pPr>
      <w:r w:rsidRPr="002D6E46">
        <w:rPr>
          <w:rFonts w:ascii="Tahoma" w:hAnsi="Tahoma" w:cs="Tahoma"/>
          <w:i/>
          <w:iCs/>
          <w:sz w:val="20"/>
          <w:szCs w:val="20"/>
        </w:rPr>
        <w:t xml:space="preserve">Gain reports contains eleven  reports about the retail environment in various countries. Worth a read if you are interested in  how to work n these countries and how the Americans perceive demand in the medium term. </w:t>
      </w:r>
    </w:p>
    <w:p w14:paraId="696957BE" w14:textId="77777777" w:rsidR="002D6E46" w:rsidRPr="002D6E46" w:rsidRDefault="002D6E46" w:rsidP="00AC1FF5">
      <w:pPr>
        <w:tabs>
          <w:tab w:val="num" w:pos="1260"/>
          <w:tab w:val="num" w:pos="1980"/>
        </w:tabs>
        <w:spacing w:after="0" w:line="300" w:lineRule="auto"/>
        <w:outlineLvl w:val="0"/>
        <w:rPr>
          <w:rFonts w:ascii="Tahoma" w:hAnsi="Tahoma" w:cs="Tahoma"/>
          <w:i/>
          <w:iCs/>
          <w:sz w:val="20"/>
          <w:szCs w:val="20"/>
        </w:rPr>
      </w:pPr>
    </w:p>
    <w:p w14:paraId="6851AD7E" w14:textId="77777777" w:rsidR="004F1767" w:rsidRPr="009C4B54" w:rsidRDefault="004F1767" w:rsidP="000216D0">
      <w:pPr>
        <w:pStyle w:val="ListParagraph"/>
        <w:numPr>
          <w:ilvl w:val="0"/>
          <w:numId w:val="2"/>
        </w:numPr>
        <w:spacing w:after="0" w:line="300" w:lineRule="auto"/>
        <w:rPr>
          <w:rFonts w:ascii="Tahoma" w:hAnsi="Tahoma" w:cs="Tahoma"/>
          <w:sz w:val="24"/>
          <w:szCs w:val="24"/>
        </w:rPr>
      </w:pPr>
      <w:r w:rsidRPr="009C4B54">
        <w:rPr>
          <w:rFonts w:ascii="Tahoma" w:hAnsi="Tahoma" w:cs="Tahoma"/>
          <w:b/>
          <w:sz w:val="24"/>
          <w:szCs w:val="24"/>
        </w:rPr>
        <w:t xml:space="preserve">Agency   news                                                                        </w:t>
      </w:r>
      <w:r w:rsidRPr="009C4B54">
        <w:rPr>
          <w:rFonts w:ascii="Tahoma" w:hAnsi="Tahoma" w:cs="Tahoma"/>
          <w:sz w:val="24"/>
          <w:szCs w:val="24"/>
        </w:rPr>
        <w:t xml:space="preserve">       </w:t>
      </w:r>
    </w:p>
    <w:p w14:paraId="2079A480" w14:textId="77777777" w:rsidR="004F1767" w:rsidRPr="000216D0" w:rsidRDefault="00544298" w:rsidP="000216D0">
      <w:pPr>
        <w:shd w:val="clear" w:color="auto" w:fill="D6E3BC" w:themeFill="accent3" w:themeFillTint="66"/>
        <w:spacing w:after="0" w:line="300" w:lineRule="auto"/>
        <w:rPr>
          <w:rFonts w:ascii="Tahoma" w:hAnsi="Tahoma" w:cs="Tahoma"/>
          <w:b/>
          <w:sz w:val="20"/>
          <w:szCs w:val="20"/>
        </w:rPr>
      </w:pPr>
      <w:r w:rsidRPr="000216D0">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0216D0">
        <w:rPr>
          <w:rFonts w:ascii="Tahoma" w:hAnsi="Tahoma" w:cs="Tahoma"/>
          <w:b/>
          <w:sz w:val="20"/>
          <w:szCs w:val="20"/>
        </w:rPr>
        <w:t xml:space="preserve">                                                                                                      </w:t>
      </w:r>
    </w:p>
    <w:p w14:paraId="75953DFE" w14:textId="13CA598A" w:rsidR="00E82C15" w:rsidRPr="000216D0" w:rsidRDefault="00E82C15" w:rsidP="009C4B54">
      <w:pPr>
        <w:pStyle w:val="ListParagraph"/>
        <w:numPr>
          <w:ilvl w:val="1"/>
          <w:numId w:val="2"/>
        </w:numPr>
        <w:spacing w:after="0" w:line="300" w:lineRule="auto"/>
        <w:ind w:hanging="792"/>
        <w:rPr>
          <w:rFonts w:ascii="Tahoma" w:hAnsi="Tahoma" w:cs="Tahoma"/>
          <w:b/>
          <w:bCs/>
          <w:sz w:val="20"/>
          <w:szCs w:val="20"/>
        </w:rPr>
      </w:pPr>
      <w:bookmarkStart w:id="0" w:name="_Hlk14698962"/>
      <w:r w:rsidRPr="000216D0">
        <w:rPr>
          <w:rFonts w:ascii="Tahoma" w:hAnsi="Tahoma" w:cs="Tahoma"/>
          <w:b/>
          <w:bCs/>
          <w:sz w:val="20"/>
          <w:szCs w:val="20"/>
        </w:rPr>
        <w:t>Another fruit fly discovered in Auckland</w:t>
      </w:r>
      <w:bookmarkEnd w:id="0"/>
    </w:p>
    <w:p w14:paraId="059908C0" w14:textId="2FC8312E" w:rsidR="00E82C15" w:rsidRPr="000216D0" w:rsidRDefault="00E82C15" w:rsidP="00CA1FAE">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lastRenderedPageBreak/>
        <w:t>Another fruit fly has been discovered on Auckland's North Shore, bringing the number discovered since February to ten.</w:t>
      </w:r>
      <w:r w:rsidR="000216D0">
        <w:rPr>
          <w:rFonts w:ascii="Tahoma" w:hAnsi="Tahoma" w:cs="Tahoma"/>
          <w:sz w:val="20"/>
          <w:szCs w:val="20"/>
        </w:rPr>
        <w:t xml:space="preserve">  </w:t>
      </w:r>
      <w:r w:rsidR="00CA1FAE">
        <w:rPr>
          <w:rFonts w:ascii="Tahoma" w:hAnsi="Tahoma" w:cs="Tahoma"/>
          <w:sz w:val="20"/>
          <w:szCs w:val="20"/>
        </w:rPr>
        <w:t>C</w:t>
      </w:r>
      <w:r w:rsidRPr="000216D0">
        <w:rPr>
          <w:rFonts w:ascii="Tahoma" w:hAnsi="Tahoma" w:cs="Tahoma"/>
          <w:sz w:val="20"/>
          <w:szCs w:val="20"/>
        </w:rPr>
        <w:t xml:space="preserve">ontinued </w:t>
      </w:r>
      <w:r w:rsidR="000216D0">
        <w:rPr>
          <w:rFonts w:ascii="Tahoma" w:hAnsi="Tahoma" w:cs="Tahoma"/>
          <w:sz w:val="20"/>
          <w:szCs w:val="20"/>
        </w:rPr>
        <w:t>trapping</w:t>
      </w:r>
      <w:r w:rsidRPr="000216D0">
        <w:rPr>
          <w:rFonts w:ascii="Tahoma" w:hAnsi="Tahoma" w:cs="Tahoma"/>
          <w:sz w:val="20"/>
          <w:szCs w:val="20"/>
        </w:rPr>
        <w:t xml:space="preserve"> led to the discovery of another single male fruit fly on 15 July in a trap in the current controlled area, 350 metres from where the last was found on 31 May</w:t>
      </w:r>
      <w:r w:rsidR="00CA1FAE">
        <w:rPr>
          <w:rFonts w:ascii="Tahoma" w:hAnsi="Tahoma" w:cs="Tahoma"/>
          <w:sz w:val="20"/>
          <w:szCs w:val="20"/>
        </w:rPr>
        <w:t>.</w:t>
      </w:r>
      <w:r w:rsidRPr="000216D0">
        <w:rPr>
          <w:rFonts w:ascii="Tahoma" w:hAnsi="Tahoma" w:cs="Tahoma"/>
          <w:sz w:val="20"/>
          <w:szCs w:val="20"/>
        </w:rPr>
        <w:t>" Biosecurity New Zealand spokesperson Dr Catherine Duthie</w:t>
      </w:r>
      <w:r w:rsidR="00CA1FAE">
        <w:rPr>
          <w:rFonts w:ascii="Tahoma" w:hAnsi="Tahoma" w:cs="Tahoma"/>
          <w:sz w:val="20"/>
          <w:szCs w:val="20"/>
        </w:rPr>
        <w:t xml:space="preserve"> says “w</w:t>
      </w:r>
      <w:r w:rsidRPr="000216D0">
        <w:rPr>
          <w:rFonts w:ascii="Tahoma" w:hAnsi="Tahoma" w:cs="Tahoma"/>
          <w:sz w:val="20"/>
          <w:szCs w:val="20"/>
        </w:rPr>
        <w:t>e cannot afford to take our foot off the pedal. We have found 10 of these flies in the Northcote area since February, and while we still haven’t found any evidence of larvae, pupae, eggs or female flies, the continued finds indicate that Queensland fruit flies remain in the area, albeit at very low levels.".</w:t>
      </w:r>
      <w:r w:rsidR="000216D0">
        <w:rPr>
          <w:rFonts w:ascii="Tahoma" w:hAnsi="Tahoma" w:cs="Tahoma"/>
          <w:sz w:val="20"/>
          <w:szCs w:val="20"/>
        </w:rPr>
        <w:t xml:space="preserve"> </w:t>
      </w:r>
      <w:hyperlink r:id="rId9" w:history="1">
        <w:r w:rsidRPr="000216D0">
          <w:rPr>
            <w:rStyle w:val="Hyperlink"/>
            <w:rFonts w:ascii="Tahoma" w:hAnsi="Tahoma" w:cs="Tahoma"/>
            <w:sz w:val="20"/>
            <w:szCs w:val="20"/>
          </w:rPr>
          <w:t>Full article available here</w:t>
        </w:r>
      </w:hyperlink>
    </w:p>
    <w:p w14:paraId="1BCCBB07" w14:textId="77777777" w:rsidR="000216D0" w:rsidRDefault="000216D0" w:rsidP="000216D0">
      <w:pPr>
        <w:pStyle w:val="Heading1"/>
        <w:spacing w:before="0" w:beforeAutospacing="0" w:after="0" w:afterAutospacing="0" w:line="300" w:lineRule="auto"/>
        <w:rPr>
          <w:rFonts w:ascii="Tahoma" w:hAnsi="Tahoma" w:cs="Tahoma"/>
          <w:sz w:val="20"/>
          <w:szCs w:val="20"/>
        </w:rPr>
      </w:pPr>
    </w:p>
    <w:p w14:paraId="79AD5539" w14:textId="09AB77E7" w:rsidR="000216D0" w:rsidRDefault="000216D0" w:rsidP="000216D0">
      <w:pPr>
        <w:pStyle w:val="Heading1"/>
        <w:spacing w:before="0" w:beforeAutospacing="0" w:after="0" w:afterAutospacing="0" w:line="300" w:lineRule="auto"/>
        <w:rPr>
          <w:rFonts w:ascii="Tahoma" w:hAnsi="Tahoma" w:cs="Tahoma"/>
          <w:sz w:val="20"/>
          <w:szCs w:val="20"/>
        </w:rPr>
      </w:pPr>
    </w:p>
    <w:p w14:paraId="122386B4" w14:textId="77777777" w:rsidR="000216D0" w:rsidRPr="009C4B54" w:rsidRDefault="000216D0" w:rsidP="00CA1FAE">
      <w:pPr>
        <w:pStyle w:val="ListParagraph"/>
        <w:spacing w:after="0" w:line="300" w:lineRule="auto"/>
        <w:ind w:left="792"/>
        <w:rPr>
          <w:rFonts w:ascii="Tahoma" w:hAnsi="Tahoma" w:cs="Tahoma"/>
          <w:b/>
          <w:bCs/>
          <w:sz w:val="20"/>
          <w:szCs w:val="20"/>
        </w:rPr>
      </w:pPr>
    </w:p>
    <w:p w14:paraId="5B07E5D8" w14:textId="182FB7DD" w:rsidR="000122DE" w:rsidRPr="009C4B54" w:rsidRDefault="000122DE" w:rsidP="009C4B54">
      <w:pPr>
        <w:pStyle w:val="ListParagraph"/>
        <w:numPr>
          <w:ilvl w:val="1"/>
          <w:numId w:val="2"/>
        </w:numPr>
        <w:spacing w:after="0" w:line="300" w:lineRule="auto"/>
        <w:ind w:hanging="792"/>
        <w:rPr>
          <w:rFonts w:ascii="Tahoma" w:hAnsi="Tahoma" w:cs="Tahoma"/>
          <w:b/>
          <w:bCs/>
          <w:sz w:val="20"/>
          <w:szCs w:val="20"/>
        </w:rPr>
      </w:pPr>
      <w:r w:rsidRPr="009C4B54">
        <w:rPr>
          <w:rFonts w:ascii="Tahoma" w:hAnsi="Tahoma" w:cs="Tahoma"/>
          <w:b/>
          <w:bCs/>
          <w:sz w:val="20"/>
          <w:szCs w:val="20"/>
        </w:rPr>
        <w:t>Millions spent this year in fight against Queensland Fruit Fly</w:t>
      </w:r>
    </w:p>
    <w:p w14:paraId="695E3543" w14:textId="20ED6806" w:rsidR="000122DE" w:rsidRPr="000216D0" w:rsidRDefault="000122DE"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Biosecurity New Zealand has released figures showing they have had to invest 4.1-million-dollars between February and June. </w:t>
      </w:r>
      <w:r w:rsidR="00A07EB7">
        <w:rPr>
          <w:rFonts w:ascii="Tahoma" w:hAnsi="Tahoma" w:cs="Tahoma"/>
          <w:sz w:val="20"/>
          <w:szCs w:val="20"/>
        </w:rPr>
        <w:t xml:space="preserve"> </w:t>
      </w:r>
      <w:hyperlink r:id="rId10" w:history="1">
        <w:r w:rsidRPr="000216D0">
          <w:rPr>
            <w:rStyle w:val="Hyperlink"/>
            <w:rFonts w:ascii="Tahoma" w:hAnsi="Tahoma" w:cs="Tahoma"/>
            <w:sz w:val="20"/>
            <w:szCs w:val="20"/>
          </w:rPr>
          <w:t>Full article available here</w:t>
        </w:r>
      </w:hyperlink>
      <w:r w:rsidRPr="000216D0">
        <w:rPr>
          <w:rFonts w:ascii="Tahoma" w:hAnsi="Tahoma" w:cs="Tahoma"/>
          <w:sz w:val="20"/>
          <w:szCs w:val="20"/>
        </w:rPr>
        <w:t xml:space="preserve"> </w:t>
      </w:r>
    </w:p>
    <w:p w14:paraId="2FEC2E50" w14:textId="77777777" w:rsidR="00A07EB7" w:rsidRDefault="00A07EB7" w:rsidP="000216D0">
      <w:pPr>
        <w:pStyle w:val="Heading1"/>
        <w:spacing w:before="0" w:beforeAutospacing="0" w:after="0" w:afterAutospacing="0" w:line="300" w:lineRule="auto"/>
        <w:rPr>
          <w:rFonts w:ascii="Tahoma" w:hAnsi="Tahoma" w:cs="Tahoma"/>
          <w:sz w:val="20"/>
          <w:szCs w:val="20"/>
        </w:rPr>
      </w:pPr>
    </w:p>
    <w:p w14:paraId="6F405B0D" w14:textId="77777777" w:rsidR="00A07EB7" w:rsidRDefault="00A07EB7" w:rsidP="000216D0">
      <w:pPr>
        <w:pStyle w:val="Heading1"/>
        <w:spacing w:before="0" w:beforeAutospacing="0" w:after="0" w:afterAutospacing="0" w:line="300" w:lineRule="auto"/>
        <w:rPr>
          <w:rFonts w:ascii="Tahoma" w:hAnsi="Tahoma" w:cs="Tahoma"/>
          <w:sz w:val="20"/>
          <w:szCs w:val="20"/>
        </w:rPr>
      </w:pPr>
    </w:p>
    <w:p w14:paraId="65DF79D8" w14:textId="77777777" w:rsidR="00A07EB7" w:rsidRDefault="00A07EB7" w:rsidP="000216D0">
      <w:pPr>
        <w:pStyle w:val="Heading1"/>
        <w:spacing w:before="0" w:beforeAutospacing="0" w:after="0" w:afterAutospacing="0" w:line="300" w:lineRule="auto"/>
        <w:rPr>
          <w:rFonts w:ascii="Tahoma" w:hAnsi="Tahoma" w:cs="Tahoma"/>
          <w:sz w:val="20"/>
          <w:szCs w:val="20"/>
        </w:rPr>
      </w:pPr>
    </w:p>
    <w:p w14:paraId="536C10F7" w14:textId="12F1EB60" w:rsidR="00E82C15" w:rsidRPr="009C4B54" w:rsidRDefault="00E82C15" w:rsidP="009C4B54">
      <w:pPr>
        <w:pStyle w:val="ListParagraph"/>
        <w:numPr>
          <w:ilvl w:val="1"/>
          <w:numId w:val="2"/>
        </w:numPr>
        <w:spacing w:after="0" w:line="300" w:lineRule="auto"/>
        <w:ind w:hanging="792"/>
        <w:rPr>
          <w:rFonts w:ascii="Tahoma" w:hAnsi="Tahoma" w:cs="Tahoma"/>
          <w:b/>
          <w:bCs/>
          <w:sz w:val="20"/>
          <w:szCs w:val="20"/>
        </w:rPr>
      </w:pPr>
      <w:r w:rsidRPr="009C4B54">
        <w:rPr>
          <w:rFonts w:ascii="Tahoma" w:hAnsi="Tahoma" w:cs="Tahoma"/>
          <w:b/>
          <w:bCs/>
          <w:sz w:val="20"/>
          <w:szCs w:val="20"/>
        </w:rPr>
        <w:t>Growing our future leaders in the primary industries</w:t>
      </w:r>
    </w:p>
    <w:p w14:paraId="33EDB11C" w14:textId="40D2BFC0" w:rsidR="00E82C15" w:rsidRPr="000216D0" w:rsidRDefault="00E82C15"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The Ministry for Primary Industries (MPI) and the Agricultural and Marketing Research and Development Trust (AGMARDT) </w:t>
      </w:r>
      <w:r w:rsidR="00A07EB7">
        <w:rPr>
          <w:rFonts w:ascii="Tahoma" w:hAnsi="Tahoma" w:cs="Tahoma"/>
          <w:sz w:val="20"/>
          <w:szCs w:val="20"/>
        </w:rPr>
        <w:t>last week announced that</w:t>
      </w:r>
      <w:r w:rsidRPr="000216D0">
        <w:rPr>
          <w:rFonts w:ascii="Tahoma" w:hAnsi="Tahoma" w:cs="Tahoma"/>
          <w:sz w:val="20"/>
          <w:szCs w:val="20"/>
        </w:rPr>
        <w:t xml:space="preserve"> H</w:t>
      </w:r>
      <w:proofErr w:type="spellStart"/>
      <w:r w:rsidRPr="000216D0">
        <w:rPr>
          <w:rFonts w:ascii="Tahoma" w:hAnsi="Tahoma" w:cs="Tahoma"/>
          <w:sz w:val="20"/>
          <w:szCs w:val="20"/>
        </w:rPr>
        <w:t>iraina</w:t>
      </w:r>
      <w:proofErr w:type="spellEnd"/>
      <w:r w:rsidRPr="000216D0">
        <w:rPr>
          <w:rFonts w:ascii="Tahoma" w:hAnsi="Tahoma" w:cs="Tahoma"/>
          <w:sz w:val="20"/>
          <w:szCs w:val="20"/>
        </w:rPr>
        <w:t xml:space="preserve"> </w:t>
      </w:r>
      <w:proofErr w:type="spellStart"/>
      <w:r w:rsidRPr="000216D0">
        <w:rPr>
          <w:rFonts w:ascii="Tahoma" w:hAnsi="Tahoma" w:cs="Tahoma"/>
          <w:sz w:val="20"/>
          <w:szCs w:val="20"/>
        </w:rPr>
        <w:t>Tangiora</w:t>
      </w:r>
      <w:proofErr w:type="spellEnd"/>
      <w:r w:rsidRPr="000216D0">
        <w:rPr>
          <w:rFonts w:ascii="Tahoma" w:hAnsi="Tahoma" w:cs="Tahoma"/>
          <w:sz w:val="20"/>
          <w:szCs w:val="20"/>
        </w:rPr>
        <w:t xml:space="preserve"> and Nick Hammond, </w:t>
      </w:r>
      <w:r w:rsidR="00A07EB7">
        <w:rPr>
          <w:rFonts w:ascii="Tahoma" w:hAnsi="Tahoma" w:cs="Tahoma"/>
          <w:sz w:val="20"/>
          <w:szCs w:val="20"/>
        </w:rPr>
        <w:t xml:space="preserve">were </w:t>
      </w:r>
      <w:r w:rsidRPr="000216D0">
        <w:rPr>
          <w:rFonts w:ascii="Tahoma" w:hAnsi="Tahoma" w:cs="Tahoma"/>
          <w:sz w:val="20"/>
          <w:szCs w:val="20"/>
        </w:rPr>
        <w:t>recipients of the Emerging Primary Industries Leaders Scholarship for 2019.</w:t>
      </w:r>
      <w:r w:rsidR="00CA1FAE">
        <w:rPr>
          <w:rFonts w:ascii="Tahoma" w:hAnsi="Tahoma" w:cs="Tahoma"/>
          <w:sz w:val="20"/>
          <w:szCs w:val="20"/>
        </w:rPr>
        <w:t xml:space="preserve"> </w:t>
      </w:r>
      <w:proofErr w:type="spellStart"/>
      <w:r w:rsidRPr="000216D0">
        <w:rPr>
          <w:rFonts w:ascii="Tahoma" w:hAnsi="Tahoma" w:cs="Tahoma"/>
          <w:sz w:val="20"/>
          <w:szCs w:val="20"/>
        </w:rPr>
        <w:t>Hiraina</w:t>
      </w:r>
      <w:proofErr w:type="spellEnd"/>
      <w:r w:rsidRPr="000216D0">
        <w:rPr>
          <w:rFonts w:ascii="Tahoma" w:hAnsi="Tahoma" w:cs="Tahoma"/>
          <w:sz w:val="20"/>
          <w:szCs w:val="20"/>
        </w:rPr>
        <w:t xml:space="preserve"> is external relations coordinator for Zespri and Nick is chief operating officer for Spring Sheep Milk Co.</w:t>
      </w:r>
    </w:p>
    <w:p w14:paraId="2320BA7F" w14:textId="77777777" w:rsidR="00CA1FAE" w:rsidRDefault="00CA1FAE" w:rsidP="00A07EB7">
      <w:pPr>
        <w:pStyle w:val="NormalWeb"/>
        <w:spacing w:before="0" w:beforeAutospacing="0" w:after="0" w:afterAutospacing="0" w:line="300" w:lineRule="auto"/>
        <w:rPr>
          <w:rFonts w:ascii="Tahoma" w:hAnsi="Tahoma" w:cs="Tahoma"/>
          <w:sz w:val="20"/>
          <w:szCs w:val="20"/>
        </w:rPr>
      </w:pPr>
    </w:p>
    <w:p w14:paraId="64DE8118" w14:textId="7012FA7F" w:rsidR="00E82C15" w:rsidRPr="00A07EB7" w:rsidRDefault="00E82C15" w:rsidP="00A07EB7">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The scholarship will cover the tuition, airfare, and accommodation costs to attend the Te </w:t>
      </w:r>
      <w:proofErr w:type="spellStart"/>
      <w:r w:rsidRPr="000216D0">
        <w:rPr>
          <w:rFonts w:ascii="Tahoma" w:hAnsi="Tahoma" w:cs="Tahoma"/>
          <w:sz w:val="20"/>
          <w:szCs w:val="20"/>
        </w:rPr>
        <w:t>Hono</w:t>
      </w:r>
      <w:proofErr w:type="spellEnd"/>
      <w:r w:rsidRPr="000216D0">
        <w:rPr>
          <w:rFonts w:ascii="Tahoma" w:hAnsi="Tahoma" w:cs="Tahoma"/>
          <w:sz w:val="20"/>
          <w:szCs w:val="20"/>
        </w:rPr>
        <w:t xml:space="preserve"> Stanford Bootcamp, a week-long, intensive programme held at Stanford University in California. The Bootcamp brings together primary sector chief executives and leaders committed to innovation and transformation in New Zealand’s primary </w:t>
      </w:r>
      <w:proofErr w:type="spellStart"/>
      <w:r w:rsidRPr="000216D0">
        <w:rPr>
          <w:rFonts w:ascii="Tahoma" w:hAnsi="Tahoma" w:cs="Tahoma"/>
          <w:sz w:val="20"/>
          <w:szCs w:val="20"/>
        </w:rPr>
        <w:t>sector.Following</w:t>
      </w:r>
      <w:proofErr w:type="spellEnd"/>
      <w:r w:rsidRPr="000216D0">
        <w:rPr>
          <w:rFonts w:ascii="Tahoma" w:hAnsi="Tahoma" w:cs="Tahoma"/>
          <w:sz w:val="20"/>
          <w:szCs w:val="20"/>
        </w:rPr>
        <w:t xml:space="preserve"> the Te </w:t>
      </w:r>
      <w:proofErr w:type="spellStart"/>
      <w:r w:rsidRPr="000216D0">
        <w:rPr>
          <w:rFonts w:ascii="Tahoma" w:hAnsi="Tahoma" w:cs="Tahoma"/>
          <w:sz w:val="20"/>
          <w:szCs w:val="20"/>
        </w:rPr>
        <w:t>Hono</w:t>
      </w:r>
      <w:proofErr w:type="spellEnd"/>
      <w:r w:rsidRPr="000216D0">
        <w:rPr>
          <w:rFonts w:ascii="Tahoma" w:hAnsi="Tahoma" w:cs="Tahoma"/>
          <w:sz w:val="20"/>
          <w:szCs w:val="20"/>
        </w:rPr>
        <w:t xml:space="preserve"> Stanford Bootcamp, both </w:t>
      </w:r>
      <w:proofErr w:type="spellStart"/>
      <w:r w:rsidRPr="000216D0">
        <w:rPr>
          <w:rFonts w:ascii="Tahoma" w:hAnsi="Tahoma" w:cs="Tahoma"/>
          <w:sz w:val="20"/>
          <w:szCs w:val="20"/>
        </w:rPr>
        <w:t>Hiraina</w:t>
      </w:r>
      <w:proofErr w:type="spellEnd"/>
      <w:r w:rsidRPr="000216D0">
        <w:rPr>
          <w:rFonts w:ascii="Tahoma" w:hAnsi="Tahoma" w:cs="Tahoma"/>
          <w:sz w:val="20"/>
          <w:szCs w:val="20"/>
        </w:rPr>
        <w:t xml:space="preserve"> and Nick will continue to be mentored and supported by their nominators to find opportunities to apply the knowledge they learn at the bootcamp.</w:t>
      </w:r>
      <w:r w:rsidR="00A07EB7">
        <w:rPr>
          <w:rFonts w:ascii="Tahoma" w:hAnsi="Tahoma" w:cs="Tahoma"/>
          <w:sz w:val="20"/>
          <w:szCs w:val="20"/>
        </w:rPr>
        <w:t xml:space="preserve"> </w:t>
      </w:r>
      <w:hyperlink r:id="rId11" w:history="1">
        <w:r w:rsidRPr="00A07EB7">
          <w:rPr>
            <w:rStyle w:val="Hyperlink"/>
            <w:rFonts w:ascii="Tahoma" w:hAnsi="Tahoma" w:cs="Tahoma"/>
            <w:bCs/>
            <w:sz w:val="20"/>
            <w:szCs w:val="20"/>
          </w:rPr>
          <w:t>Full article available here</w:t>
        </w:r>
      </w:hyperlink>
      <w:r w:rsidRPr="000216D0">
        <w:rPr>
          <w:rFonts w:ascii="Tahoma" w:hAnsi="Tahoma" w:cs="Tahoma"/>
          <w:b/>
          <w:sz w:val="20"/>
          <w:szCs w:val="20"/>
        </w:rPr>
        <w:t xml:space="preserve"> </w:t>
      </w:r>
    </w:p>
    <w:p w14:paraId="5C74D5F6" w14:textId="3EF84B97" w:rsidR="004F1767" w:rsidRDefault="004F1767" w:rsidP="000216D0">
      <w:pPr>
        <w:pStyle w:val="NormalWeb"/>
        <w:spacing w:before="0" w:beforeAutospacing="0" w:after="0" w:afterAutospacing="0" w:line="300" w:lineRule="auto"/>
        <w:rPr>
          <w:rFonts w:ascii="Tahoma" w:hAnsi="Tahoma" w:cs="Tahoma"/>
          <w:sz w:val="20"/>
          <w:szCs w:val="20"/>
        </w:rPr>
      </w:pPr>
    </w:p>
    <w:p w14:paraId="5678B7BF" w14:textId="77777777" w:rsidR="009C4B54" w:rsidRDefault="009C4B54" w:rsidP="000216D0">
      <w:pPr>
        <w:pStyle w:val="NormalWeb"/>
        <w:spacing w:before="0" w:beforeAutospacing="0" w:after="0" w:afterAutospacing="0" w:line="300" w:lineRule="auto"/>
        <w:rPr>
          <w:rFonts w:ascii="Tahoma" w:hAnsi="Tahoma" w:cs="Tahoma"/>
          <w:sz w:val="20"/>
          <w:szCs w:val="20"/>
        </w:rPr>
      </w:pPr>
    </w:p>
    <w:p w14:paraId="0D3F6A26" w14:textId="54D7E269" w:rsidR="00A07EB7" w:rsidRDefault="00A07EB7" w:rsidP="000216D0">
      <w:pPr>
        <w:pStyle w:val="NormalWeb"/>
        <w:spacing w:before="0" w:beforeAutospacing="0" w:after="0" w:afterAutospacing="0" w:line="300" w:lineRule="auto"/>
        <w:rPr>
          <w:rFonts w:ascii="Tahoma" w:hAnsi="Tahoma" w:cs="Tahoma"/>
          <w:sz w:val="20"/>
          <w:szCs w:val="20"/>
        </w:rPr>
      </w:pPr>
    </w:p>
    <w:p w14:paraId="7915AF3B" w14:textId="2C66C876" w:rsidR="00A07EB7" w:rsidRPr="00A07EB7" w:rsidRDefault="00A07EB7" w:rsidP="009C4B54">
      <w:pPr>
        <w:pStyle w:val="ListParagraph"/>
        <w:numPr>
          <w:ilvl w:val="1"/>
          <w:numId w:val="2"/>
        </w:numPr>
        <w:spacing w:after="0" w:line="300" w:lineRule="auto"/>
        <w:ind w:hanging="792"/>
        <w:rPr>
          <w:rFonts w:ascii="Tahoma" w:hAnsi="Tahoma" w:cs="Tahoma"/>
          <w:b/>
          <w:bCs/>
          <w:sz w:val="20"/>
          <w:szCs w:val="20"/>
        </w:rPr>
      </w:pPr>
      <w:r w:rsidRPr="00A07EB7">
        <w:rPr>
          <w:rFonts w:ascii="Tahoma" w:hAnsi="Tahoma" w:cs="Tahoma"/>
          <w:b/>
          <w:bCs/>
          <w:sz w:val="20"/>
          <w:szCs w:val="20"/>
        </w:rPr>
        <w:t>SFF Futures is operational</w:t>
      </w:r>
    </w:p>
    <w:p w14:paraId="130935A5" w14:textId="019CEEB5" w:rsidR="00A07EB7" w:rsidRDefault="00CA1FAE" w:rsidP="000216D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MPI’s </w:t>
      </w:r>
      <w:r w:rsidR="00505F8F" w:rsidRPr="000216D0">
        <w:rPr>
          <w:rFonts w:ascii="Tahoma" w:hAnsi="Tahoma" w:cs="Tahoma"/>
          <w:sz w:val="20"/>
          <w:szCs w:val="20"/>
        </w:rPr>
        <w:t xml:space="preserve"> amalgamation of the Sustainable Farming Fund and the Primary Growth Partnership into Sustainable Food and Fibre Futures (SFF Futures) has been completed and is operational.</w:t>
      </w:r>
    </w:p>
    <w:p w14:paraId="12D7D91A" w14:textId="77777777" w:rsidR="00CA1FAE" w:rsidRDefault="00CA1FAE" w:rsidP="000216D0">
      <w:pPr>
        <w:pStyle w:val="NormalWeb"/>
        <w:spacing w:before="0" w:beforeAutospacing="0" w:after="0" w:afterAutospacing="0" w:line="300" w:lineRule="auto"/>
        <w:rPr>
          <w:rFonts w:ascii="Tahoma" w:hAnsi="Tahoma" w:cs="Tahoma"/>
          <w:sz w:val="20"/>
          <w:szCs w:val="20"/>
        </w:rPr>
      </w:pPr>
    </w:p>
    <w:p w14:paraId="5ACA1E8E" w14:textId="7C7E42DB" w:rsidR="00A07EB7" w:rsidRDefault="00505F8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Since SFF Futures was launched late last year, new Sustainable Farming Fund projects and Primary Growth Partnership programmes have been launched. Under SFF Futures, a good pipeline of new projects is emerging and there appears to be good interest.</w:t>
      </w:r>
      <w:r w:rsidR="00A07EB7">
        <w:rPr>
          <w:rFonts w:ascii="Tahoma" w:hAnsi="Tahoma" w:cs="Tahoma"/>
          <w:sz w:val="20"/>
          <w:szCs w:val="20"/>
        </w:rPr>
        <w:t xml:space="preserve"> </w:t>
      </w:r>
      <w:r w:rsidRPr="000216D0">
        <w:rPr>
          <w:rFonts w:ascii="Tahoma" w:hAnsi="Tahoma" w:cs="Tahoma"/>
          <w:sz w:val="20"/>
          <w:szCs w:val="20"/>
        </w:rPr>
        <w:t>At its meeting in June, the Investment Advisory Panel (IAP) considered some of the first SFF Futures project applications.</w:t>
      </w:r>
      <w:r w:rsidR="00A07EB7">
        <w:rPr>
          <w:rFonts w:ascii="Tahoma" w:hAnsi="Tahoma" w:cs="Tahoma"/>
          <w:sz w:val="20"/>
          <w:szCs w:val="20"/>
        </w:rPr>
        <w:t xml:space="preserve">  </w:t>
      </w:r>
    </w:p>
    <w:p w14:paraId="6A0734DB" w14:textId="77777777" w:rsidR="00A07EB7" w:rsidRDefault="00A07EB7" w:rsidP="000216D0">
      <w:pPr>
        <w:pStyle w:val="NormalWeb"/>
        <w:spacing w:before="0" w:beforeAutospacing="0" w:after="0" w:afterAutospacing="0" w:line="300" w:lineRule="auto"/>
        <w:rPr>
          <w:rFonts w:ascii="Tahoma" w:hAnsi="Tahoma" w:cs="Tahoma"/>
          <w:sz w:val="20"/>
          <w:szCs w:val="20"/>
        </w:rPr>
      </w:pPr>
    </w:p>
    <w:p w14:paraId="70BCA84C" w14:textId="26C4A293" w:rsidR="00505F8F" w:rsidRDefault="00505F8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Details </w:t>
      </w:r>
      <w:r w:rsidR="00CA1FAE">
        <w:rPr>
          <w:rFonts w:ascii="Tahoma" w:hAnsi="Tahoma" w:cs="Tahoma"/>
          <w:sz w:val="20"/>
          <w:szCs w:val="20"/>
        </w:rPr>
        <w:t xml:space="preserve">of projects and how to apply for funding is </w:t>
      </w:r>
      <w:r w:rsidRPr="000216D0">
        <w:rPr>
          <w:rFonts w:ascii="Tahoma" w:hAnsi="Tahoma" w:cs="Tahoma"/>
          <w:sz w:val="20"/>
          <w:szCs w:val="20"/>
        </w:rPr>
        <w:t xml:space="preserve">available at </w:t>
      </w:r>
      <w:proofErr w:type="spellStart"/>
      <w:r w:rsidRPr="000216D0">
        <w:rPr>
          <w:rFonts w:ascii="Tahoma" w:hAnsi="Tahoma" w:cs="Tahoma"/>
          <w:sz w:val="20"/>
          <w:szCs w:val="20"/>
        </w:rPr>
        <w:t>sff-futures.mpi</w:t>
      </w:r>
      <w:proofErr w:type="spellEnd"/>
      <w:r w:rsidR="00A07EB7">
        <w:rPr>
          <w:rFonts w:ascii="Tahoma" w:hAnsi="Tahoma" w:cs="Tahoma"/>
          <w:sz w:val="20"/>
          <w:szCs w:val="20"/>
        </w:rPr>
        <w:t xml:space="preserve">   </w:t>
      </w:r>
      <w:hyperlink r:id="rId12" w:anchor="page=2" w:history="1">
        <w:r w:rsidRPr="000216D0">
          <w:rPr>
            <w:rStyle w:val="Hyperlink"/>
            <w:rFonts w:ascii="Tahoma" w:hAnsi="Tahoma" w:cs="Tahoma"/>
            <w:sz w:val="20"/>
            <w:szCs w:val="20"/>
          </w:rPr>
          <w:t>Full article available here</w:t>
        </w:r>
      </w:hyperlink>
      <w:r w:rsidRPr="000216D0">
        <w:rPr>
          <w:rFonts w:ascii="Tahoma" w:hAnsi="Tahoma" w:cs="Tahoma"/>
          <w:sz w:val="20"/>
          <w:szCs w:val="20"/>
        </w:rPr>
        <w:t xml:space="preserve"> </w:t>
      </w:r>
    </w:p>
    <w:p w14:paraId="326927BF" w14:textId="77777777" w:rsidR="00A07EB7" w:rsidRPr="000216D0" w:rsidRDefault="00A07EB7" w:rsidP="000216D0">
      <w:pPr>
        <w:pStyle w:val="NormalWeb"/>
        <w:spacing w:before="0" w:beforeAutospacing="0" w:after="0" w:afterAutospacing="0" w:line="300" w:lineRule="auto"/>
        <w:rPr>
          <w:rFonts w:ascii="Tahoma" w:hAnsi="Tahoma" w:cs="Tahoma"/>
          <w:sz w:val="20"/>
          <w:szCs w:val="20"/>
        </w:rPr>
      </w:pPr>
    </w:p>
    <w:p w14:paraId="12D502F4" w14:textId="77777777" w:rsidR="004F1767" w:rsidRPr="000216D0" w:rsidRDefault="00544298" w:rsidP="000216D0">
      <w:pPr>
        <w:shd w:val="clear" w:color="auto" w:fill="B6DDE8" w:themeFill="accent5" w:themeFillTint="66"/>
        <w:spacing w:after="0" w:line="300" w:lineRule="auto"/>
        <w:rPr>
          <w:rFonts w:ascii="Tahoma" w:hAnsi="Tahoma" w:cs="Tahoma"/>
          <w:sz w:val="20"/>
          <w:szCs w:val="20"/>
        </w:rPr>
      </w:pPr>
      <w:r w:rsidRPr="000216D0">
        <w:rPr>
          <w:rFonts w:ascii="Tahoma" w:hAnsi="Tahoma" w:cs="Tahoma"/>
          <w:noProof/>
          <w:sz w:val="20"/>
          <w:szCs w:val="20"/>
          <w:lang w:eastAsia="en-NZ"/>
        </w:rPr>
        <w:drawing>
          <wp:inline distT="0" distB="0" distL="0" distR="0" wp14:anchorId="05042E9A" wp14:editId="0C7C7AF4">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8759" cy="557012"/>
                    </a:xfrm>
                    <a:prstGeom prst="rect">
                      <a:avLst/>
                    </a:prstGeom>
                  </pic:spPr>
                </pic:pic>
              </a:graphicData>
            </a:graphic>
          </wp:inline>
        </w:drawing>
      </w:r>
      <w:r w:rsidRPr="000216D0">
        <w:rPr>
          <w:rFonts w:ascii="Tahoma" w:hAnsi="Tahoma" w:cs="Tahoma"/>
          <w:sz w:val="20"/>
          <w:szCs w:val="20"/>
        </w:rPr>
        <w:t xml:space="preserve">                                                                                     </w:t>
      </w:r>
    </w:p>
    <w:p w14:paraId="6F7A221F" w14:textId="2B2E430E" w:rsidR="00A07EB7" w:rsidRPr="007941F0" w:rsidRDefault="00A07EB7" w:rsidP="007941F0">
      <w:pPr>
        <w:pStyle w:val="ListParagraph"/>
        <w:numPr>
          <w:ilvl w:val="1"/>
          <w:numId w:val="2"/>
        </w:numPr>
        <w:spacing w:after="0" w:line="300" w:lineRule="auto"/>
        <w:ind w:hanging="792"/>
        <w:rPr>
          <w:rFonts w:ascii="Tahoma" w:hAnsi="Tahoma" w:cs="Tahoma"/>
          <w:b/>
          <w:sz w:val="20"/>
          <w:szCs w:val="20"/>
        </w:rPr>
      </w:pPr>
      <w:proofErr w:type="spellStart"/>
      <w:r w:rsidRPr="007941F0">
        <w:rPr>
          <w:rFonts w:ascii="Tahoma" w:hAnsi="Tahoma" w:cs="Tahoma"/>
          <w:b/>
          <w:sz w:val="20"/>
          <w:szCs w:val="20"/>
        </w:rPr>
        <w:lastRenderedPageBreak/>
        <w:t>CusWeb</w:t>
      </w:r>
      <w:proofErr w:type="spellEnd"/>
      <w:r w:rsidRPr="007941F0">
        <w:rPr>
          <w:rFonts w:ascii="Tahoma" w:hAnsi="Tahoma" w:cs="Tahoma"/>
          <w:b/>
          <w:sz w:val="20"/>
          <w:szCs w:val="20"/>
        </w:rPr>
        <w:t xml:space="preserve"> website closing </w:t>
      </w:r>
    </w:p>
    <w:p w14:paraId="1E1823DC" w14:textId="7B458B05" w:rsidR="00A07EB7" w:rsidRDefault="0043690F" w:rsidP="00A07EB7">
      <w:pPr>
        <w:pStyle w:val="arial"/>
        <w:spacing w:before="0" w:beforeAutospacing="0" w:after="0" w:afterAutospacing="0" w:line="300" w:lineRule="auto"/>
        <w:rPr>
          <w:rFonts w:ascii="Tahoma" w:hAnsi="Tahoma" w:cs="Tahoma"/>
          <w:sz w:val="20"/>
          <w:szCs w:val="20"/>
          <w:lang w:eastAsia="en-US"/>
        </w:rPr>
      </w:pPr>
      <w:r w:rsidRPr="000216D0">
        <w:rPr>
          <w:rFonts w:ascii="Tahoma" w:hAnsi="Tahoma" w:cs="Tahoma"/>
          <w:sz w:val="20"/>
          <w:szCs w:val="20"/>
        </w:rPr>
        <w:t xml:space="preserve">The </w:t>
      </w:r>
      <w:proofErr w:type="spellStart"/>
      <w:r w:rsidRPr="000216D0">
        <w:rPr>
          <w:rFonts w:ascii="Tahoma" w:hAnsi="Tahoma" w:cs="Tahoma"/>
          <w:sz w:val="20"/>
          <w:szCs w:val="20"/>
        </w:rPr>
        <w:t>CusWeb</w:t>
      </w:r>
      <w:proofErr w:type="spellEnd"/>
      <w:r w:rsidRPr="000216D0">
        <w:rPr>
          <w:rFonts w:ascii="Tahoma" w:hAnsi="Tahoma" w:cs="Tahoma"/>
          <w:sz w:val="20"/>
          <w:szCs w:val="20"/>
        </w:rPr>
        <w:t xml:space="preserve"> website provided by B2BE NZ Ltd for submitting Customs import and export transactions will be shut down on 31 July 2019.  This is because the transactions are in the old format that was replaced by Trade Single Window (TSW) formats. All the transaction types are now available for submission via </w:t>
      </w:r>
      <w:hyperlink r:id="rId14" w:history="1">
        <w:r w:rsidRPr="000216D0">
          <w:rPr>
            <w:rStyle w:val="Hyperlink"/>
            <w:rFonts w:ascii="Tahoma" w:hAnsi="Tahoma" w:cs="Tahoma"/>
            <w:sz w:val="20"/>
            <w:szCs w:val="20"/>
          </w:rPr>
          <w:t>TSW Online</w:t>
        </w:r>
      </w:hyperlink>
      <w:r w:rsidRPr="000216D0">
        <w:rPr>
          <w:rFonts w:ascii="Tahoma" w:hAnsi="Tahoma" w:cs="Tahoma"/>
          <w:sz w:val="20"/>
          <w:szCs w:val="20"/>
        </w:rPr>
        <w:t>, and improvements have been made to TSW Online in response to user feedback. The TSW formats are mandatory for all submitters.</w:t>
      </w:r>
      <w:r w:rsidR="00CA1FAE">
        <w:rPr>
          <w:rFonts w:ascii="Tahoma" w:hAnsi="Tahoma" w:cs="Tahoma"/>
          <w:sz w:val="20"/>
          <w:szCs w:val="20"/>
        </w:rPr>
        <w:t xml:space="preserve"> </w:t>
      </w:r>
      <w:r w:rsidRPr="000216D0">
        <w:rPr>
          <w:rFonts w:ascii="Tahoma" w:hAnsi="Tahoma" w:cs="Tahoma"/>
          <w:sz w:val="20"/>
          <w:szCs w:val="20"/>
        </w:rPr>
        <w:t>For further information about TSW, visit the </w:t>
      </w:r>
      <w:hyperlink r:id="rId15" w:tgtFrame="_blank" w:history="1">
        <w:r w:rsidRPr="000216D0">
          <w:rPr>
            <w:rStyle w:val="Hyperlink"/>
            <w:rFonts w:ascii="Tahoma" w:hAnsi="Tahoma" w:cs="Tahoma"/>
            <w:sz w:val="20"/>
            <w:szCs w:val="20"/>
          </w:rPr>
          <w:t>Customs website</w:t>
        </w:r>
      </w:hyperlink>
      <w:r w:rsidRPr="000216D0">
        <w:rPr>
          <w:rFonts w:ascii="Tahoma" w:hAnsi="Tahoma" w:cs="Tahoma"/>
          <w:sz w:val="20"/>
          <w:szCs w:val="20"/>
        </w:rPr>
        <w:t xml:space="preserve"> or email</w:t>
      </w:r>
      <w:r w:rsidR="00A07EB7">
        <w:rPr>
          <w:rFonts w:ascii="Tahoma" w:hAnsi="Tahoma" w:cs="Tahoma"/>
          <w:sz w:val="20"/>
          <w:szCs w:val="20"/>
        </w:rPr>
        <w:t xml:space="preserve"> </w:t>
      </w:r>
      <w:hyperlink r:id="rId16" w:history="1">
        <w:r w:rsidR="00A07EB7" w:rsidRPr="009800B9">
          <w:rPr>
            <w:rStyle w:val="Hyperlink"/>
            <w:rFonts w:ascii="Tahoma" w:hAnsi="Tahoma" w:cs="Tahoma"/>
            <w:sz w:val="20"/>
            <w:szCs w:val="20"/>
          </w:rPr>
          <w:t>tswusersupport@customs.govt.nz</w:t>
        </w:r>
      </w:hyperlink>
      <w:r w:rsidRPr="000216D0">
        <w:rPr>
          <w:rFonts w:ascii="Tahoma" w:hAnsi="Tahoma" w:cs="Tahoma"/>
          <w:sz w:val="20"/>
          <w:szCs w:val="20"/>
        </w:rPr>
        <w:t>.</w:t>
      </w:r>
    </w:p>
    <w:p w14:paraId="538EE154" w14:textId="77777777" w:rsidR="00A07EB7" w:rsidRDefault="00A07EB7" w:rsidP="00A07EB7">
      <w:pPr>
        <w:pStyle w:val="arial"/>
        <w:spacing w:before="0" w:beforeAutospacing="0" w:after="0" w:afterAutospacing="0" w:line="300" w:lineRule="auto"/>
        <w:rPr>
          <w:rFonts w:ascii="Tahoma" w:hAnsi="Tahoma" w:cs="Tahoma"/>
          <w:sz w:val="20"/>
          <w:szCs w:val="20"/>
          <w:lang w:eastAsia="en-US"/>
        </w:rPr>
      </w:pPr>
    </w:p>
    <w:p w14:paraId="2F8BD602" w14:textId="77777777" w:rsidR="00A07EB7" w:rsidRDefault="00A07EB7" w:rsidP="00A07EB7">
      <w:pPr>
        <w:pStyle w:val="arial"/>
        <w:spacing w:before="0" w:beforeAutospacing="0" w:after="0" w:afterAutospacing="0" w:line="300" w:lineRule="auto"/>
        <w:rPr>
          <w:rFonts w:ascii="Tahoma" w:hAnsi="Tahoma" w:cs="Tahoma"/>
          <w:sz w:val="20"/>
          <w:szCs w:val="20"/>
          <w:lang w:eastAsia="en-US"/>
        </w:rPr>
      </w:pPr>
    </w:p>
    <w:p w14:paraId="45FF9DBC" w14:textId="2B672890" w:rsidR="004F1767" w:rsidRPr="000216D0" w:rsidRDefault="004F1767" w:rsidP="00A07EB7">
      <w:pPr>
        <w:pStyle w:val="arial"/>
        <w:spacing w:before="0" w:beforeAutospacing="0" w:after="0" w:afterAutospacing="0" w:line="300" w:lineRule="auto"/>
        <w:rPr>
          <w:rFonts w:ascii="Tahoma" w:hAnsi="Tahoma" w:cs="Tahoma"/>
          <w:sz w:val="20"/>
          <w:szCs w:val="20"/>
        </w:rPr>
      </w:pPr>
      <w:r w:rsidRPr="000216D0">
        <w:rPr>
          <w:rFonts w:ascii="Tahoma" w:hAnsi="Tahoma" w:cs="Tahoma"/>
          <w:noProof/>
          <w:sz w:val="20"/>
          <w:szCs w:val="20"/>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07EB7" w:rsidRDefault="004F1767" w:rsidP="000216D0">
      <w:pPr>
        <w:pStyle w:val="ListParagraph"/>
        <w:numPr>
          <w:ilvl w:val="0"/>
          <w:numId w:val="2"/>
        </w:numPr>
        <w:spacing w:after="0" w:line="300" w:lineRule="auto"/>
        <w:rPr>
          <w:rFonts w:ascii="Tahoma" w:hAnsi="Tahoma" w:cs="Tahoma"/>
          <w:b/>
          <w:sz w:val="24"/>
          <w:szCs w:val="24"/>
        </w:rPr>
      </w:pPr>
      <w:r w:rsidRPr="00A07EB7">
        <w:rPr>
          <w:rFonts w:ascii="Tahoma" w:hAnsi="Tahoma" w:cs="Tahoma"/>
          <w:b/>
          <w:sz w:val="24"/>
          <w:szCs w:val="24"/>
        </w:rPr>
        <w:t xml:space="preserve">New Zealand News </w:t>
      </w:r>
    </w:p>
    <w:p w14:paraId="5CB56333" w14:textId="77777777" w:rsidR="004F1767" w:rsidRPr="000216D0" w:rsidRDefault="004F1767" w:rsidP="000216D0">
      <w:pPr>
        <w:spacing w:after="0" w:line="300" w:lineRule="auto"/>
        <w:rPr>
          <w:rFonts w:ascii="Tahoma" w:hAnsi="Tahoma" w:cs="Tahoma"/>
          <w:sz w:val="20"/>
          <w:szCs w:val="20"/>
        </w:rPr>
      </w:pPr>
      <w:r w:rsidRPr="000216D0">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70209AB0" w14:textId="77777777" w:rsidR="00AA568F" w:rsidRPr="007941F0" w:rsidRDefault="00AA568F"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 xml:space="preserve">Big changes for biosecurity system </w:t>
      </w:r>
    </w:p>
    <w:p w14:paraId="53905465" w14:textId="70817A65" w:rsidR="00AA568F" w:rsidRPr="000216D0" w:rsidRDefault="00A07EB7" w:rsidP="000216D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Mini</w:t>
      </w:r>
      <w:r w:rsidR="00AA568F" w:rsidRPr="000216D0">
        <w:rPr>
          <w:rFonts w:ascii="Tahoma" w:hAnsi="Tahoma" w:cs="Tahoma"/>
          <w:sz w:val="20"/>
          <w:szCs w:val="20"/>
        </w:rPr>
        <w:t xml:space="preserve">ster Damien O’Connor </w:t>
      </w:r>
      <w:r>
        <w:rPr>
          <w:rFonts w:ascii="Tahoma" w:hAnsi="Tahoma" w:cs="Tahoma"/>
          <w:sz w:val="20"/>
          <w:szCs w:val="20"/>
        </w:rPr>
        <w:t xml:space="preserve">last week </w:t>
      </w:r>
      <w:r w:rsidR="00AA568F" w:rsidRPr="000216D0">
        <w:rPr>
          <w:rFonts w:ascii="Tahoma" w:hAnsi="Tahoma" w:cs="Tahoma"/>
          <w:sz w:val="20"/>
          <w:szCs w:val="20"/>
        </w:rPr>
        <w:t>unveiled big changes to New Zealand’s biosecurity system, including details of a Biosecurity Act overhaul.</w:t>
      </w:r>
      <w:r>
        <w:rPr>
          <w:rFonts w:ascii="Tahoma" w:hAnsi="Tahoma" w:cs="Tahoma"/>
          <w:sz w:val="20"/>
          <w:szCs w:val="20"/>
        </w:rPr>
        <w:t xml:space="preserve"> </w:t>
      </w:r>
      <w:r w:rsidRPr="000216D0">
        <w:rPr>
          <w:rFonts w:ascii="Tahoma" w:hAnsi="Tahoma" w:cs="Tahoma"/>
          <w:sz w:val="20"/>
          <w:szCs w:val="20"/>
        </w:rPr>
        <w:t xml:space="preserve"> </w:t>
      </w:r>
      <w:r w:rsidR="00AA568F" w:rsidRPr="000216D0">
        <w:rPr>
          <w:rFonts w:ascii="Tahoma" w:hAnsi="Tahoma" w:cs="Tahoma"/>
          <w:sz w:val="20"/>
          <w:szCs w:val="20"/>
        </w:rPr>
        <w:t>“The Biosecurity Act is now 26 years old. We’re operating in a different world than we were in 1993. Tourism, imports and the rise of online shopping have meant a corresponding increase in biosecurity risk.</w:t>
      </w:r>
    </w:p>
    <w:p w14:paraId="430C3D71" w14:textId="77777777" w:rsidR="00A07EB7" w:rsidRDefault="00A07EB7" w:rsidP="000216D0">
      <w:pPr>
        <w:pStyle w:val="NormalWeb"/>
        <w:spacing w:before="0" w:beforeAutospacing="0" w:after="0" w:afterAutospacing="0" w:line="300" w:lineRule="auto"/>
        <w:rPr>
          <w:rFonts w:ascii="Tahoma" w:hAnsi="Tahoma" w:cs="Tahoma"/>
          <w:sz w:val="20"/>
          <w:szCs w:val="20"/>
        </w:rPr>
      </w:pPr>
    </w:p>
    <w:p w14:paraId="2A0A656E" w14:textId="483E79F8" w:rsidR="00AA568F" w:rsidRPr="000216D0" w:rsidRDefault="00CA1FAE" w:rsidP="000216D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Last week h</w:t>
      </w:r>
      <w:r w:rsidR="00A07EB7">
        <w:rPr>
          <w:rFonts w:ascii="Tahoma" w:hAnsi="Tahoma" w:cs="Tahoma"/>
          <w:sz w:val="20"/>
          <w:szCs w:val="20"/>
        </w:rPr>
        <w:t xml:space="preserve">e </w:t>
      </w:r>
      <w:r w:rsidR="00AA568F" w:rsidRPr="000216D0">
        <w:rPr>
          <w:rFonts w:ascii="Tahoma" w:hAnsi="Tahoma" w:cs="Tahoma"/>
          <w:sz w:val="20"/>
          <w:szCs w:val="20"/>
        </w:rPr>
        <w:t>released the terms of reference that define</w:t>
      </w:r>
      <w:r w:rsidR="00A07EB7">
        <w:rPr>
          <w:rFonts w:ascii="Tahoma" w:hAnsi="Tahoma" w:cs="Tahoma"/>
          <w:sz w:val="20"/>
          <w:szCs w:val="20"/>
        </w:rPr>
        <w:t>s</w:t>
      </w:r>
      <w:r w:rsidR="00AA568F" w:rsidRPr="000216D0">
        <w:rPr>
          <w:rFonts w:ascii="Tahoma" w:hAnsi="Tahoma" w:cs="Tahoma"/>
          <w:sz w:val="20"/>
          <w:szCs w:val="20"/>
        </w:rPr>
        <w:t xml:space="preserve"> the objectives and structure of the Biosecurity Act’s overhaul. The work will be led by Biosecurity New Zealand. They have started working with Māori, industry, and others to upgrade the Act. We will look at every aspect of the Act including compensation and funding.  </w:t>
      </w:r>
    </w:p>
    <w:p w14:paraId="5753AFF0" w14:textId="77777777" w:rsidR="00A07EB7" w:rsidRDefault="00A07EB7" w:rsidP="000216D0">
      <w:pPr>
        <w:pStyle w:val="NormalWeb"/>
        <w:spacing w:before="0" w:beforeAutospacing="0" w:after="0" w:afterAutospacing="0" w:line="300" w:lineRule="auto"/>
        <w:rPr>
          <w:rFonts w:ascii="Tahoma" w:hAnsi="Tahoma" w:cs="Tahoma"/>
          <w:sz w:val="20"/>
          <w:szCs w:val="20"/>
        </w:rPr>
      </w:pPr>
    </w:p>
    <w:p w14:paraId="35AB8541" w14:textId="05643317" w:rsidR="004F1767" w:rsidRPr="000216D0" w:rsidRDefault="00AA568F" w:rsidP="00A07EB7">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All New Zealanders will have an opportunity to have their say. Dates for formal consultation on the Biosecurity Act will be announced later in the year </w:t>
      </w:r>
      <w:r w:rsidR="00A07EB7">
        <w:rPr>
          <w:rFonts w:ascii="Tahoma" w:hAnsi="Tahoma" w:cs="Tahoma"/>
          <w:sz w:val="20"/>
          <w:szCs w:val="20"/>
        </w:rPr>
        <w:t xml:space="preserve">. </w:t>
      </w:r>
      <w:r w:rsidRPr="000216D0">
        <w:rPr>
          <w:rFonts w:ascii="Tahoma" w:hAnsi="Tahoma" w:cs="Tahoma"/>
          <w:sz w:val="20"/>
          <w:szCs w:val="20"/>
        </w:rPr>
        <w:t xml:space="preserve">More information about the </w:t>
      </w:r>
      <w:hyperlink r:id="rId19" w:history="1">
        <w:r w:rsidRPr="000216D0">
          <w:rPr>
            <w:rStyle w:val="Hyperlink"/>
            <w:rFonts w:ascii="Tahoma" w:hAnsi="Tahoma" w:cs="Tahoma"/>
            <w:sz w:val="20"/>
            <w:szCs w:val="20"/>
          </w:rPr>
          <w:t>overhaul of the Biosecurity Act</w:t>
        </w:r>
      </w:hyperlink>
      <w:r w:rsidRPr="000216D0">
        <w:rPr>
          <w:rFonts w:ascii="Tahoma" w:hAnsi="Tahoma" w:cs="Tahoma"/>
          <w:sz w:val="20"/>
          <w:szCs w:val="20"/>
        </w:rPr>
        <w:t xml:space="preserve"> is available on the MPI website.</w:t>
      </w:r>
      <w:r w:rsidR="00A07EB7">
        <w:rPr>
          <w:rFonts w:ascii="Tahoma" w:hAnsi="Tahoma" w:cs="Tahoma"/>
          <w:sz w:val="20"/>
          <w:szCs w:val="20"/>
        </w:rPr>
        <w:t xml:space="preserve">   </w:t>
      </w:r>
      <w:hyperlink r:id="rId20"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74DB7165" w14:textId="7008BA3E" w:rsidR="00AA568F" w:rsidRDefault="00AA568F" w:rsidP="000216D0">
      <w:pPr>
        <w:spacing w:after="0" w:line="300" w:lineRule="auto"/>
        <w:rPr>
          <w:rFonts w:ascii="Tahoma" w:hAnsi="Tahoma" w:cs="Tahoma"/>
          <w:sz w:val="20"/>
          <w:szCs w:val="20"/>
        </w:rPr>
      </w:pPr>
    </w:p>
    <w:p w14:paraId="19DDC1E7" w14:textId="6B648B9D" w:rsidR="00A07EB7" w:rsidRDefault="00A07EB7" w:rsidP="000216D0">
      <w:pPr>
        <w:spacing w:after="0" w:line="300" w:lineRule="auto"/>
        <w:rPr>
          <w:rFonts w:ascii="Tahoma" w:hAnsi="Tahoma" w:cs="Tahoma"/>
          <w:sz w:val="20"/>
          <w:szCs w:val="20"/>
        </w:rPr>
      </w:pPr>
    </w:p>
    <w:p w14:paraId="0B4CF7EE" w14:textId="77777777" w:rsidR="00A07EB7" w:rsidRPr="000216D0" w:rsidRDefault="00A07EB7" w:rsidP="000216D0">
      <w:pPr>
        <w:spacing w:after="0" w:line="300" w:lineRule="auto"/>
        <w:rPr>
          <w:rFonts w:ascii="Tahoma" w:hAnsi="Tahoma" w:cs="Tahoma"/>
          <w:sz w:val="20"/>
          <w:szCs w:val="20"/>
        </w:rPr>
      </w:pPr>
    </w:p>
    <w:p w14:paraId="25D36EEF" w14:textId="0C681E89" w:rsidR="00AA568F" w:rsidRPr="000216D0" w:rsidRDefault="00AA568F" w:rsidP="009C4B54">
      <w:pPr>
        <w:pStyle w:val="ListParagraph"/>
        <w:numPr>
          <w:ilvl w:val="1"/>
          <w:numId w:val="2"/>
        </w:numPr>
        <w:spacing w:after="0" w:line="300" w:lineRule="auto"/>
        <w:ind w:hanging="792"/>
        <w:rPr>
          <w:rFonts w:ascii="Tahoma" w:hAnsi="Tahoma" w:cs="Tahoma"/>
          <w:sz w:val="20"/>
          <w:szCs w:val="20"/>
        </w:rPr>
      </w:pPr>
      <w:r w:rsidRPr="009C4B54">
        <w:rPr>
          <w:rFonts w:ascii="Tahoma" w:hAnsi="Tahoma" w:cs="Tahoma"/>
          <w:b/>
          <w:sz w:val="20"/>
          <w:szCs w:val="20"/>
        </w:rPr>
        <w:t>Foreign</w:t>
      </w:r>
      <w:r w:rsidRPr="000216D0">
        <w:rPr>
          <w:rFonts w:ascii="Tahoma" w:hAnsi="Tahoma" w:cs="Tahoma"/>
          <w:sz w:val="20"/>
          <w:szCs w:val="20"/>
        </w:rPr>
        <w:t xml:space="preserve"> </w:t>
      </w:r>
      <w:r w:rsidRPr="009C4B54">
        <w:rPr>
          <w:rFonts w:ascii="Tahoma" w:hAnsi="Tahoma" w:cs="Tahoma"/>
          <w:b/>
          <w:bCs/>
          <w:sz w:val="20"/>
          <w:szCs w:val="20"/>
        </w:rPr>
        <w:t>Minister visit</w:t>
      </w:r>
      <w:r w:rsidR="007941F0" w:rsidRPr="009C4B54">
        <w:rPr>
          <w:rFonts w:ascii="Tahoma" w:hAnsi="Tahoma" w:cs="Tahoma"/>
          <w:b/>
          <w:bCs/>
          <w:sz w:val="20"/>
          <w:szCs w:val="20"/>
        </w:rPr>
        <w:t>s</w:t>
      </w:r>
      <w:r w:rsidRPr="009C4B54">
        <w:rPr>
          <w:rFonts w:ascii="Tahoma" w:hAnsi="Tahoma" w:cs="Tahoma"/>
          <w:b/>
          <w:bCs/>
          <w:sz w:val="20"/>
          <w:szCs w:val="20"/>
        </w:rPr>
        <w:t xml:space="preserve"> United States of America</w:t>
      </w:r>
      <w:r w:rsidRPr="000216D0">
        <w:rPr>
          <w:rFonts w:ascii="Tahoma" w:hAnsi="Tahoma" w:cs="Tahoma"/>
          <w:sz w:val="20"/>
          <w:szCs w:val="20"/>
        </w:rPr>
        <w:t xml:space="preserve"> </w:t>
      </w:r>
    </w:p>
    <w:p w14:paraId="1023CD68" w14:textId="34FCCF2F" w:rsidR="004F1767" w:rsidRPr="000216D0" w:rsidRDefault="00AA568F" w:rsidP="00A07EB7">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Winston Peters travel</w:t>
      </w:r>
      <w:r w:rsidR="00A07EB7">
        <w:rPr>
          <w:rFonts w:ascii="Tahoma" w:hAnsi="Tahoma" w:cs="Tahoma"/>
          <w:sz w:val="20"/>
          <w:szCs w:val="20"/>
        </w:rPr>
        <w:t>led</w:t>
      </w:r>
      <w:r w:rsidRPr="000216D0">
        <w:rPr>
          <w:rFonts w:ascii="Tahoma" w:hAnsi="Tahoma" w:cs="Tahoma"/>
          <w:sz w:val="20"/>
          <w:szCs w:val="20"/>
        </w:rPr>
        <w:t xml:space="preserve"> to Washington D.C. </w:t>
      </w:r>
      <w:r w:rsidR="00A07EB7">
        <w:rPr>
          <w:rFonts w:ascii="Tahoma" w:hAnsi="Tahoma" w:cs="Tahoma"/>
          <w:sz w:val="20"/>
          <w:szCs w:val="20"/>
        </w:rPr>
        <w:t xml:space="preserve">last week </w:t>
      </w:r>
      <w:r w:rsidRPr="000216D0">
        <w:rPr>
          <w:rFonts w:ascii="Tahoma" w:hAnsi="Tahoma" w:cs="Tahoma"/>
          <w:sz w:val="20"/>
          <w:szCs w:val="20"/>
        </w:rPr>
        <w:t xml:space="preserve"> for talks with senior members of the US Administration, and to attend the Ministerial to Advance Religious Freedom.</w:t>
      </w:r>
      <w:r w:rsidR="00A07EB7">
        <w:rPr>
          <w:rFonts w:ascii="Tahoma" w:hAnsi="Tahoma" w:cs="Tahoma"/>
          <w:sz w:val="20"/>
          <w:szCs w:val="20"/>
        </w:rPr>
        <w:t xml:space="preserve"> </w:t>
      </w:r>
      <w:hyperlink r:id="rId21"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148AC995" w14:textId="77777777" w:rsidR="00A07EB7" w:rsidRDefault="00A07EB7" w:rsidP="000216D0">
      <w:pPr>
        <w:pStyle w:val="Heading1"/>
        <w:spacing w:before="0" w:beforeAutospacing="0" w:after="0" w:afterAutospacing="0" w:line="300" w:lineRule="auto"/>
        <w:rPr>
          <w:rFonts w:ascii="Tahoma" w:hAnsi="Tahoma" w:cs="Tahoma"/>
          <w:sz w:val="20"/>
          <w:szCs w:val="20"/>
        </w:rPr>
      </w:pPr>
    </w:p>
    <w:p w14:paraId="3786B084" w14:textId="77777777" w:rsidR="00A07EB7" w:rsidRDefault="00A07EB7" w:rsidP="000216D0">
      <w:pPr>
        <w:pStyle w:val="Heading1"/>
        <w:spacing w:before="0" w:beforeAutospacing="0" w:after="0" w:afterAutospacing="0" w:line="300" w:lineRule="auto"/>
        <w:rPr>
          <w:rFonts w:ascii="Tahoma" w:hAnsi="Tahoma" w:cs="Tahoma"/>
          <w:sz w:val="20"/>
          <w:szCs w:val="20"/>
        </w:rPr>
      </w:pPr>
    </w:p>
    <w:p w14:paraId="270EE53F" w14:textId="77777777" w:rsidR="00A07EB7" w:rsidRDefault="00A07EB7" w:rsidP="000216D0">
      <w:pPr>
        <w:pStyle w:val="Heading1"/>
        <w:spacing w:before="0" w:beforeAutospacing="0" w:after="0" w:afterAutospacing="0" w:line="300" w:lineRule="auto"/>
        <w:rPr>
          <w:rFonts w:ascii="Tahoma" w:hAnsi="Tahoma" w:cs="Tahoma"/>
          <w:sz w:val="20"/>
          <w:szCs w:val="20"/>
        </w:rPr>
      </w:pPr>
    </w:p>
    <w:p w14:paraId="5D3565C8" w14:textId="452E94CA" w:rsidR="00280F7B" w:rsidRPr="007941F0" w:rsidRDefault="00280F7B"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 xml:space="preserve">‘Enhanced Pacific Partnerships’ </w:t>
      </w:r>
    </w:p>
    <w:p w14:paraId="70449174" w14:textId="31024097" w:rsidR="00280F7B" w:rsidRDefault="00CA1FAE" w:rsidP="000216D0">
      <w:pPr>
        <w:pStyle w:val="NormalWeb"/>
        <w:spacing w:before="0" w:beforeAutospacing="0" w:after="0" w:afterAutospacing="0" w:line="300" w:lineRule="auto"/>
        <w:rPr>
          <w:rStyle w:val="Strong"/>
          <w:rFonts w:ascii="Tahoma" w:hAnsi="Tahoma" w:cs="Tahoma"/>
          <w:b w:val="0"/>
          <w:bCs w:val="0"/>
          <w:sz w:val="20"/>
          <w:szCs w:val="20"/>
        </w:rPr>
      </w:pPr>
      <w:r>
        <w:rPr>
          <w:rStyle w:val="Strong"/>
          <w:rFonts w:ascii="Tahoma" w:hAnsi="Tahoma" w:cs="Tahoma"/>
          <w:b w:val="0"/>
          <w:bCs w:val="0"/>
          <w:sz w:val="20"/>
          <w:szCs w:val="20"/>
        </w:rPr>
        <w:t xml:space="preserve">The following are </w:t>
      </w:r>
      <w:proofErr w:type="spellStart"/>
      <w:r>
        <w:rPr>
          <w:rStyle w:val="Strong"/>
          <w:rFonts w:ascii="Tahoma" w:hAnsi="Tahoma" w:cs="Tahoma"/>
          <w:b w:val="0"/>
          <w:bCs w:val="0"/>
          <w:sz w:val="20"/>
          <w:szCs w:val="20"/>
        </w:rPr>
        <w:t>exert’s</w:t>
      </w:r>
      <w:proofErr w:type="spellEnd"/>
      <w:r>
        <w:rPr>
          <w:rStyle w:val="Strong"/>
          <w:rFonts w:ascii="Tahoma" w:hAnsi="Tahoma" w:cs="Tahoma"/>
          <w:b w:val="0"/>
          <w:bCs w:val="0"/>
          <w:sz w:val="20"/>
          <w:szCs w:val="20"/>
        </w:rPr>
        <w:t xml:space="preserve"> from the Ministers a</w:t>
      </w:r>
      <w:r w:rsidR="00280F7B" w:rsidRPr="00FB1BE3">
        <w:rPr>
          <w:rStyle w:val="Strong"/>
          <w:rFonts w:ascii="Tahoma" w:hAnsi="Tahoma" w:cs="Tahoma"/>
          <w:b w:val="0"/>
          <w:bCs w:val="0"/>
          <w:sz w:val="20"/>
          <w:szCs w:val="20"/>
        </w:rPr>
        <w:t>ddress to the Centre for Strategic and International Studies Washington</w:t>
      </w:r>
    </w:p>
    <w:p w14:paraId="592C652B" w14:textId="77777777" w:rsidR="00CA1FAE" w:rsidRPr="00FB1BE3" w:rsidRDefault="00CA1FAE" w:rsidP="000216D0">
      <w:pPr>
        <w:pStyle w:val="NormalWeb"/>
        <w:spacing w:before="0" w:beforeAutospacing="0" w:after="0" w:afterAutospacing="0" w:line="300" w:lineRule="auto"/>
        <w:rPr>
          <w:rFonts w:ascii="Tahoma" w:hAnsi="Tahoma" w:cs="Tahoma"/>
          <w:b/>
          <w:bCs/>
          <w:sz w:val="20"/>
          <w:szCs w:val="20"/>
        </w:rPr>
      </w:pPr>
    </w:p>
    <w:p w14:paraId="53E1FEB0" w14:textId="2411B867" w:rsidR="00AA568F" w:rsidRPr="00AA568F" w:rsidRDefault="00FB1BE3" w:rsidP="000216D0">
      <w:pPr>
        <w:spacing w:after="0" w:line="300" w:lineRule="auto"/>
        <w:rPr>
          <w:rFonts w:ascii="Tahoma" w:eastAsia="Times New Roman" w:hAnsi="Tahoma" w:cs="Tahoma"/>
          <w:sz w:val="20"/>
          <w:szCs w:val="20"/>
          <w:lang w:eastAsia="en-NZ"/>
        </w:rPr>
      </w:pPr>
      <w:r>
        <w:rPr>
          <w:rFonts w:ascii="Tahoma" w:hAnsi="Tahoma" w:cs="Tahoma"/>
          <w:sz w:val="20"/>
          <w:szCs w:val="20"/>
        </w:rPr>
        <w:t xml:space="preserve">One of the pillars that </w:t>
      </w:r>
      <w:r w:rsidR="00AA568F" w:rsidRPr="00AA568F">
        <w:rPr>
          <w:rFonts w:ascii="Tahoma" w:eastAsia="Times New Roman" w:hAnsi="Tahoma" w:cs="Tahoma"/>
          <w:sz w:val="20"/>
          <w:szCs w:val="20"/>
          <w:lang w:eastAsia="en-NZ"/>
        </w:rPr>
        <w:t>connects our two democracies</w:t>
      </w:r>
      <w:r>
        <w:rPr>
          <w:rFonts w:ascii="Tahoma" w:eastAsia="Times New Roman" w:hAnsi="Tahoma" w:cs="Tahoma"/>
          <w:sz w:val="20"/>
          <w:szCs w:val="20"/>
          <w:lang w:eastAsia="en-NZ"/>
        </w:rPr>
        <w:t xml:space="preserve"> i</w:t>
      </w:r>
      <w:r w:rsidR="00AA568F" w:rsidRPr="00AA568F">
        <w:rPr>
          <w:rFonts w:ascii="Tahoma" w:eastAsia="Times New Roman" w:hAnsi="Tahoma" w:cs="Tahoma"/>
          <w:sz w:val="20"/>
          <w:szCs w:val="20"/>
          <w:lang w:eastAsia="en-NZ"/>
        </w:rPr>
        <w:t>s the promotion of free and fair trade</w:t>
      </w:r>
      <w:r>
        <w:rPr>
          <w:rFonts w:ascii="Tahoma" w:eastAsia="Times New Roman" w:hAnsi="Tahoma" w:cs="Tahoma"/>
          <w:sz w:val="20"/>
          <w:szCs w:val="20"/>
          <w:lang w:eastAsia="en-NZ"/>
        </w:rPr>
        <w:t xml:space="preserve">.  </w:t>
      </w:r>
      <w:r w:rsidR="00AA568F" w:rsidRPr="00AA568F">
        <w:rPr>
          <w:rFonts w:ascii="Tahoma" w:eastAsia="Times New Roman" w:hAnsi="Tahoma" w:cs="Tahoma"/>
          <w:sz w:val="20"/>
          <w:szCs w:val="20"/>
          <w:lang w:eastAsia="en-NZ"/>
        </w:rPr>
        <w:t xml:space="preserve">At last year’s 6th US-ASEAN summit Vice President Pence conveyed President Trump’s offer ‘to make bilateral trade agreements with any Indo-Pacific nation that wants to be our partner and that will abide by the principles of fair and reciprocal trade.’ </w:t>
      </w:r>
    </w:p>
    <w:p w14:paraId="50EFCC75" w14:textId="77777777" w:rsidR="00FB1BE3" w:rsidRDefault="00FB1BE3" w:rsidP="000216D0">
      <w:pPr>
        <w:spacing w:after="0" w:line="300" w:lineRule="auto"/>
        <w:rPr>
          <w:rFonts w:ascii="Tahoma" w:eastAsia="Times New Roman" w:hAnsi="Tahoma" w:cs="Tahoma"/>
          <w:sz w:val="20"/>
          <w:szCs w:val="20"/>
          <w:lang w:eastAsia="en-NZ"/>
        </w:rPr>
      </w:pPr>
    </w:p>
    <w:p w14:paraId="1D608A03" w14:textId="7E8B14D9" w:rsidR="00AA568F" w:rsidRPr="00AA568F" w:rsidRDefault="00AA568F" w:rsidP="000216D0">
      <w:pPr>
        <w:spacing w:after="0" w:line="300" w:lineRule="auto"/>
        <w:rPr>
          <w:rFonts w:ascii="Tahoma" w:eastAsia="Times New Roman" w:hAnsi="Tahoma" w:cs="Tahoma"/>
          <w:sz w:val="20"/>
          <w:szCs w:val="20"/>
          <w:lang w:eastAsia="en-NZ"/>
        </w:rPr>
      </w:pPr>
      <w:r w:rsidRPr="00AA568F">
        <w:rPr>
          <w:rFonts w:ascii="Tahoma" w:eastAsia="Times New Roman" w:hAnsi="Tahoma" w:cs="Tahoma"/>
          <w:sz w:val="20"/>
          <w:szCs w:val="20"/>
          <w:lang w:eastAsia="en-NZ"/>
        </w:rPr>
        <w:lastRenderedPageBreak/>
        <w:t>We stand here to say New Zealand is uniquely ready in our fulsome record and attitude to ‘free and fair’ trade to take up the President’s offer</w:t>
      </w:r>
      <w:r w:rsidR="00FB1BE3">
        <w:rPr>
          <w:rFonts w:ascii="Tahoma" w:eastAsia="Times New Roman" w:hAnsi="Tahoma" w:cs="Tahoma"/>
          <w:sz w:val="20"/>
          <w:szCs w:val="20"/>
          <w:lang w:eastAsia="en-NZ"/>
        </w:rPr>
        <w:t xml:space="preserve">. </w:t>
      </w:r>
      <w:r w:rsidRPr="00AA568F">
        <w:rPr>
          <w:rFonts w:ascii="Tahoma" w:eastAsia="Times New Roman" w:hAnsi="Tahoma" w:cs="Tahoma"/>
          <w:sz w:val="20"/>
          <w:szCs w:val="20"/>
          <w:lang w:eastAsia="en-NZ"/>
        </w:rPr>
        <w:t xml:space="preserve">In a December 2018 speech here in Georgetown we laid out our perspective on the geo-strategic rationale for greater US engagement in the Pacific. A key point made in the Georgetown Address was that partners need to support each other economically – through free trade and by understanding each other’s economic imperatives </w:t>
      </w:r>
      <w:r w:rsidR="00FB1BE3">
        <w:rPr>
          <w:rFonts w:ascii="Tahoma" w:eastAsia="Times New Roman" w:hAnsi="Tahoma" w:cs="Tahoma"/>
          <w:sz w:val="20"/>
          <w:szCs w:val="20"/>
          <w:lang w:eastAsia="en-NZ"/>
        </w:rPr>
        <w:t xml:space="preserve">. </w:t>
      </w:r>
    </w:p>
    <w:p w14:paraId="2E8ECF93" w14:textId="77777777" w:rsidR="00FB1BE3" w:rsidRDefault="00FB1BE3" w:rsidP="000216D0">
      <w:pPr>
        <w:spacing w:after="0" w:line="300" w:lineRule="auto"/>
        <w:rPr>
          <w:rFonts w:ascii="Tahoma" w:eastAsia="Times New Roman" w:hAnsi="Tahoma" w:cs="Tahoma"/>
          <w:sz w:val="20"/>
          <w:szCs w:val="20"/>
          <w:lang w:eastAsia="en-NZ"/>
        </w:rPr>
      </w:pPr>
    </w:p>
    <w:p w14:paraId="1B9B5EF9" w14:textId="37BDFC7D" w:rsidR="00AA568F" w:rsidRDefault="00AA568F" w:rsidP="000216D0">
      <w:pPr>
        <w:spacing w:after="0" w:line="300" w:lineRule="auto"/>
        <w:rPr>
          <w:rFonts w:ascii="Tahoma" w:eastAsia="Times New Roman" w:hAnsi="Tahoma" w:cs="Tahoma"/>
          <w:sz w:val="20"/>
          <w:szCs w:val="20"/>
          <w:lang w:eastAsia="en-NZ"/>
        </w:rPr>
      </w:pPr>
      <w:r w:rsidRPr="00AA568F">
        <w:rPr>
          <w:rFonts w:ascii="Tahoma" w:eastAsia="Times New Roman" w:hAnsi="Tahoma" w:cs="Tahoma"/>
          <w:sz w:val="20"/>
          <w:szCs w:val="20"/>
          <w:lang w:eastAsia="en-NZ"/>
        </w:rPr>
        <w:t xml:space="preserve">While the geo-strategic rationale remains as strong as </w:t>
      </w:r>
      <w:proofErr w:type="gramStart"/>
      <w:r w:rsidRPr="00AA568F">
        <w:rPr>
          <w:rFonts w:ascii="Tahoma" w:eastAsia="Times New Roman" w:hAnsi="Tahoma" w:cs="Tahoma"/>
          <w:sz w:val="20"/>
          <w:szCs w:val="20"/>
          <w:lang w:eastAsia="en-NZ"/>
        </w:rPr>
        <w:t>ever</w:t>
      </w:r>
      <w:proofErr w:type="gramEnd"/>
      <w:r w:rsidRPr="00AA568F">
        <w:rPr>
          <w:rFonts w:ascii="Tahoma" w:eastAsia="Times New Roman" w:hAnsi="Tahoma" w:cs="Tahoma"/>
          <w:sz w:val="20"/>
          <w:szCs w:val="20"/>
          <w:lang w:eastAsia="en-NZ"/>
        </w:rPr>
        <w:t xml:space="preserve"> we’d like to focus today on the economic grounds for advancing a bilateral free trade discussion between our two countries. We want to begin by saying to our friends in Washington that the United States’ limited engagement in trade agreements in the Indo-Pacific is of real concern to New Zealand.</w:t>
      </w:r>
    </w:p>
    <w:p w14:paraId="0E8C2932" w14:textId="32151837" w:rsidR="00FB1BE3" w:rsidRDefault="00FB1BE3" w:rsidP="000216D0">
      <w:pPr>
        <w:spacing w:after="0" w:line="300" w:lineRule="auto"/>
        <w:rPr>
          <w:rFonts w:ascii="Tahoma" w:eastAsia="Times New Roman" w:hAnsi="Tahoma" w:cs="Tahoma"/>
          <w:sz w:val="20"/>
          <w:szCs w:val="20"/>
          <w:lang w:eastAsia="en-NZ"/>
        </w:rPr>
      </w:pPr>
    </w:p>
    <w:p w14:paraId="54C86F7B" w14:textId="0AF226E9" w:rsidR="00AA568F" w:rsidRPr="00AA568F" w:rsidRDefault="00CA1FAE" w:rsidP="00FB1BE3">
      <w:pPr>
        <w:spacing w:after="0" w:line="300" w:lineRule="auto"/>
        <w:rPr>
          <w:rFonts w:ascii="Tahoma" w:eastAsia="Times New Roman" w:hAnsi="Tahoma" w:cs="Tahoma"/>
          <w:sz w:val="20"/>
          <w:szCs w:val="20"/>
          <w:lang w:eastAsia="en-NZ"/>
        </w:rPr>
      </w:pPr>
      <w:r>
        <w:rPr>
          <w:rFonts w:ascii="Tahoma" w:eastAsia="Times New Roman" w:hAnsi="Tahoma" w:cs="Tahoma"/>
          <w:sz w:val="20"/>
          <w:szCs w:val="20"/>
          <w:lang w:eastAsia="en-NZ"/>
        </w:rPr>
        <w:t xml:space="preserve">For </w:t>
      </w:r>
      <w:proofErr w:type="gramStart"/>
      <w:r>
        <w:rPr>
          <w:rFonts w:ascii="Tahoma" w:eastAsia="Times New Roman" w:hAnsi="Tahoma" w:cs="Tahoma"/>
          <w:sz w:val="20"/>
          <w:szCs w:val="20"/>
          <w:lang w:eastAsia="en-NZ"/>
        </w:rPr>
        <w:t>example</w:t>
      </w:r>
      <w:proofErr w:type="gramEnd"/>
      <w:r>
        <w:rPr>
          <w:rFonts w:ascii="Tahoma" w:eastAsia="Times New Roman" w:hAnsi="Tahoma" w:cs="Tahoma"/>
          <w:sz w:val="20"/>
          <w:szCs w:val="20"/>
          <w:lang w:eastAsia="en-NZ"/>
        </w:rPr>
        <w:t xml:space="preserve"> t</w:t>
      </w:r>
      <w:r w:rsidR="00FB1BE3">
        <w:rPr>
          <w:rFonts w:ascii="Tahoma" w:eastAsia="Times New Roman" w:hAnsi="Tahoma" w:cs="Tahoma"/>
          <w:sz w:val="20"/>
          <w:szCs w:val="20"/>
          <w:lang w:eastAsia="en-NZ"/>
        </w:rPr>
        <w:t xml:space="preserve">he creation of </w:t>
      </w:r>
      <w:r w:rsidR="00AA568F" w:rsidRPr="00AA568F">
        <w:rPr>
          <w:rFonts w:ascii="Tahoma" w:eastAsia="Times New Roman" w:hAnsi="Tahoma" w:cs="Tahoma"/>
          <w:sz w:val="20"/>
          <w:szCs w:val="20"/>
          <w:lang w:eastAsia="en-NZ"/>
        </w:rPr>
        <w:t>ASEAN</w:t>
      </w:r>
      <w:r w:rsidR="00FB1BE3">
        <w:rPr>
          <w:rFonts w:ascii="Tahoma" w:eastAsia="Times New Roman" w:hAnsi="Tahoma" w:cs="Tahoma"/>
          <w:sz w:val="20"/>
          <w:szCs w:val="20"/>
          <w:lang w:eastAsia="en-NZ"/>
        </w:rPr>
        <w:t xml:space="preserve"> </w:t>
      </w:r>
      <w:r w:rsidR="00AA568F" w:rsidRPr="00AA568F">
        <w:rPr>
          <w:rFonts w:ascii="Tahoma" w:eastAsia="Times New Roman" w:hAnsi="Tahoma" w:cs="Tahoma"/>
          <w:sz w:val="20"/>
          <w:szCs w:val="20"/>
          <w:lang w:eastAsia="en-NZ"/>
        </w:rPr>
        <w:t xml:space="preserve">has allowed countries to focus on improving the living standards of their people, largely through domestic economic reforms, and also through negotiating agreements to reduce and remove barriers to trade and investment. </w:t>
      </w:r>
      <w:r w:rsidR="00FB1BE3">
        <w:rPr>
          <w:rFonts w:ascii="Tahoma" w:eastAsia="Times New Roman" w:hAnsi="Tahoma" w:cs="Tahoma"/>
          <w:sz w:val="20"/>
          <w:szCs w:val="20"/>
          <w:lang w:eastAsia="en-NZ"/>
        </w:rPr>
        <w:t xml:space="preserve"> Those that form agreements that allow the free- flow of </w:t>
      </w:r>
      <w:proofErr w:type="spellStart"/>
      <w:r w:rsidR="00FB1BE3">
        <w:rPr>
          <w:rFonts w:ascii="Tahoma" w:eastAsia="Times New Roman" w:hAnsi="Tahoma" w:cs="Tahoma"/>
          <w:sz w:val="20"/>
          <w:szCs w:val="20"/>
          <w:lang w:eastAsia="en-NZ"/>
        </w:rPr>
        <w:t>good</w:t>
      </w:r>
      <w:proofErr w:type="spellEnd"/>
      <w:r w:rsidR="00FB1BE3">
        <w:rPr>
          <w:rFonts w:ascii="Tahoma" w:eastAsia="Times New Roman" w:hAnsi="Tahoma" w:cs="Tahoma"/>
          <w:sz w:val="20"/>
          <w:szCs w:val="20"/>
          <w:lang w:eastAsia="en-NZ"/>
        </w:rPr>
        <w:t xml:space="preserve"> and services across their border thrive . Those that don’t become less competitive</w:t>
      </w:r>
    </w:p>
    <w:p w14:paraId="58AC1B60" w14:textId="77777777" w:rsidR="00FB1BE3" w:rsidRDefault="00FB1BE3" w:rsidP="000216D0">
      <w:pPr>
        <w:spacing w:after="0" w:line="300" w:lineRule="auto"/>
        <w:rPr>
          <w:rFonts w:ascii="Tahoma" w:eastAsia="Times New Roman" w:hAnsi="Tahoma" w:cs="Tahoma"/>
          <w:sz w:val="20"/>
          <w:szCs w:val="20"/>
          <w:lang w:eastAsia="en-NZ"/>
        </w:rPr>
      </w:pPr>
    </w:p>
    <w:p w14:paraId="268A488C" w14:textId="097F806D" w:rsidR="00FB1BE3" w:rsidRDefault="00AA568F" w:rsidP="000216D0">
      <w:pPr>
        <w:spacing w:after="0" w:line="300" w:lineRule="auto"/>
        <w:rPr>
          <w:rFonts w:ascii="Tahoma" w:eastAsia="Times New Roman" w:hAnsi="Tahoma" w:cs="Tahoma"/>
          <w:sz w:val="20"/>
          <w:szCs w:val="20"/>
          <w:lang w:eastAsia="en-NZ"/>
        </w:rPr>
      </w:pPr>
      <w:r w:rsidRPr="00AA568F">
        <w:rPr>
          <w:rFonts w:ascii="Tahoma" w:eastAsia="Times New Roman" w:hAnsi="Tahoma" w:cs="Tahoma"/>
          <w:sz w:val="20"/>
          <w:szCs w:val="20"/>
          <w:lang w:eastAsia="en-NZ"/>
        </w:rPr>
        <w:t xml:space="preserve">While we seriously admire the boundless creativity and innovation that comes out of the United States–particularly your truly amazing ICT companies–the reality is that the United States also remains a huge producer of more traditional goods and services, much of which is destined for export markets.   And this is where we have the real concerns for the United States’ future prosperity. While most countries in Asia have been actively negotiating trade agreements between them, with the staggering economic growth of China one obvious symbol of the greater trade engagement seen across Asia, the US has in the last 20 years only negotiated three FTAs in Asia: with Australia, the Republic of Korea, and Singapore. </w:t>
      </w:r>
    </w:p>
    <w:p w14:paraId="7B6E7AC2" w14:textId="77777777" w:rsidR="00FB1BE3" w:rsidRPr="00AA568F" w:rsidRDefault="00FB1BE3" w:rsidP="000216D0">
      <w:pPr>
        <w:spacing w:after="0" w:line="300" w:lineRule="auto"/>
        <w:rPr>
          <w:rFonts w:ascii="Tahoma" w:eastAsia="Times New Roman" w:hAnsi="Tahoma" w:cs="Tahoma"/>
          <w:sz w:val="20"/>
          <w:szCs w:val="20"/>
          <w:lang w:eastAsia="en-NZ"/>
        </w:rPr>
      </w:pPr>
    </w:p>
    <w:p w14:paraId="6305AFC7" w14:textId="7D9CDA22" w:rsidR="00AA568F" w:rsidRPr="00AA568F" w:rsidRDefault="00AA568F" w:rsidP="000216D0">
      <w:pPr>
        <w:spacing w:after="0" w:line="300" w:lineRule="auto"/>
        <w:rPr>
          <w:rFonts w:ascii="Tahoma" w:eastAsia="Times New Roman" w:hAnsi="Tahoma" w:cs="Tahoma"/>
          <w:sz w:val="20"/>
          <w:szCs w:val="20"/>
          <w:lang w:eastAsia="en-NZ"/>
        </w:rPr>
      </w:pPr>
      <w:r w:rsidRPr="00AA568F">
        <w:rPr>
          <w:rFonts w:ascii="Tahoma" w:eastAsia="Times New Roman" w:hAnsi="Tahoma" w:cs="Tahoma"/>
          <w:sz w:val="20"/>
          <w:szCs w:val="20"/>
          <w:lang w:eastAsia="en-NZ"/>
        </w:rPr>
        <w:t xml:space="preserve">In 1990, 17.4% of all goods imported to Asia came from the US. By 2018, that 17.4% had fallen to just 7.4%. That means that the US has lost half of its market share over a </w:t>
      </w:r>
      <w:proofErr w:type="gramStart"/>
      <w:r w:rsidRPr="00AA568F">
        <w:rPr>
          <w:rFonts w:ascii="Tahoma" w:eastAsia="Times New Roman" w:hAnsi="Tahoma" w:cs="Tahoma"/>
          <w:sz w:val="20"/>
          <w:szCs w:val="20"/>
          <w:lang w:eastAsia="en-NZ"/>
        </w:rPr>
        <w:t>28 year</w:t>
      </w:r>
      <w:proofErr w:type="gramEnd"/>
      <w:r w:rsidRPr="00AA568F">
        <w:rPr>
          <w:rFonts w:ascii="Tahoma" w:eastAsia="Times New Roman" w:hAnsi="Tahoma" w:cs="Tahoma"/>
          <w:sz w:val="20"/>
          <w:szCs w:val="20"/>
          <w:lang w:eastAsia="en-NZ"/>
        </w:rPr>
        <w:t xml:space="preserve"> period, and gives you a sense of the significant scale of lost opportunities for US exporters and workers.    </w:t>
      </w:r>
    </w:p>
    <w:p w14:paraId="20421A01" w14:textId="77777777" w:rsidR="00CA1FAE" w:rsidRDefault="00CA1FAE" w:rsidP="000047EF">
      <w:pPr>
        <w:spacing w:after="0" w:line="300" w:lineRule="auto"/>
        <w:rPr>
          <w:rFonts w:ascii="Tahoma" w:eastAsia="Times New Roman" w:hAnsi="Tahoma" w:cs="Tahoma"/>
          <w:sz w:val="20"/>
          <w:szCs w:val="20"/>
          <w:lang w:eastAsia="en-NZ"/>
        </w:rPr>
      </w:pPr>
    </w:p>
    <w:p w14:paraId="0E4270E4" w14:textId="2A9717BB" w:rsidR="00AA568F" w:rsidRPr="00AA568F" w:rsidRDefault="00CA1FAE" w:rsidP="000047EF">
      <w:pPr>
        <w:spacing w:after="0" w:line="300" w:lineRule="auto"/>
        <w:rPr>
          <w:rFonts w:ascii="Tahoma" w:eastAsia="Times New Roman" w:hAnsi="Tahoma" w:cs="Tahoma"/>
          <w:sz w:val="20"/>
          <w:szCs w:val="20"/>
          <w:lang w:eastAsia="en-NZ"/>
        </w:rPr>
      </w:pPr>
      <w:r>
        <w:rPr>
          <w:rFonts w:ascii="Tahoma" w:eastAsia="Times New Roman" w:hAnsi="Tahoma" w:cs="Tahoma"/>
          <w:sz w:val="20"/>
          <w:szCs w:val="20"/>
          <w:lang w:eastAsia="en-NZ"/>
        </w:rPr>
        <w:t>M</w:t>
      </w:r>
      <w:r w:rsidR="00AA568F" w:rsidRPr="00AA568F">
        <w:rPr>
          <w:rFonts w:ascii="Tahoma" w:eastAsia="Times New Roman" w:hAnsi="Tahoma" w:cs="Tahoma"/>
          <w:sz w:val="20"/>
          <w:szCs w:val="20"/>
          <w:lang w:eastAsia="en-NZ"/>
        </w:rPr>
        <w:t>ost economic commentators</w:t>
      </w:r>
      <w:r>
        <w:rPr>
          <w:rFonts w:ascii="Tahoma" w:eastAsia="Times New Roman" w:hAnsi="Tahoma" w:cs="Tahoma"/>
          <w:sz w:val="20"/>
          <w:szCs w:val="20"/>
          <w:lang w:eastAsia="en-NZ"/>
        </w:rPr>
        <w:t xml:space="preserve"> consider</w:t>
      </w:r>
      <w:r w:rsidR="00AA568F" w:rsidRPr="00AA568F">
        <w:rPr>
          <w:rFonts w:ascii="Tahoma" w:eastAsia="Times New Roman" w:hAnsi="Tahoma" w:cs="Tahoma"/>
          <w:sz w:val="20"/>
          <w:szCs w:val="20"/>
          <w:lang w:eastAsia="en-NZ"/>
        </w:rPr>
        <w:t xml:space="preserve"> </w:t>
      </w:r>
      <w:r w:rsidR="000047EF">
        <w:rPr>
          <w:rFonts w:ascii="Tahoma" w:eastAsia="Times New Roman" w:hAnsi="Tahoma" w:cs="Tahoma"/>
          <w:sz w:val="20"/>
          <w:szCs w:val="20"/>
          <w:lang w:eastAsia="en-NZ"/>
        </w:rPr>
        <w:t>t</w:t>
      </w:r>
      <w:r w:rsidR="00AA568F" w:rsidRPr="00AA568F">
        <w:rPr>
          <w:rFonts w:ascii="Tahoma" w:eastAsia="Times New Roman" w:hAnsi="Tahoma" w:cs="Tahoma"/>
          <w:sz w:val="20"/>
          <w:szCs w:val="20"/>
          <w:lang w:eastAsia="en-NZ"/>
        </w:rPr>
        <w:t xml:space="preserve">he deteriorating share of US exports has been the result of the growing network of bilateral and regional trade and economic agreements of which the US has not been a part.    </w:t>
      </w:r>
    </w:p>
    <w:p w14:paraId="2ED1483B" w14:textId="77777777" w:rsidR="000047EF" w:rsidRDefault="000047EF" w:rsidP="000216D0">
      <w:pPr>
        <w:spacing w:after="0" w:line="300" w:lineRule="auto"/>
        <w:rPr>
          <w:rFonts w:ascii="Tahoma" w:eastAsia="Times New Roman" w:hAnsi="Tahoma" w:cs="Tahoma"/>
          <w:sz w:val="20"/>
          <w:szCs w:val="20"/>
          <w:lang w:eastAsia="en-NZ"/>
        </w:rPr>
      </w:pPr>
    </w:p>
    <w:p w14:paraId="13475110" w14:textId="255086A6" w:rsidR="00AA568F" w:rsidRPr="00AA568F" w:rsidRDefault="00AA568F" w:rsidP="000216D0">
      <w:pPr>
        <w:spacing w:after="0" w:line="300" w:lineRule="auto"/>
        <w:rPr>
          <w:rFonts w:ascii="Tahoma" w:eastAsia="Times New Roman" w:hAnsi="Tahoma" w:cs="Tahoma"/>
          <w:sz w:val="20"/>
          <w:szCs w:val="20"/>
          <w:lang w:eastAsia="en-NZ"/>
        </w:rPr>
      </w:pPr>
      <w:r w:rsidRPr="00AA568F">
        <w:rPr>
          <w:rFonts w:ascii="Tahoma" w:eastAsia="Times New Roman" w:hAnsi="Tahoma" w:cs="Tahoma"/>
          <w:sz w:val="20"/>
          <w:szCs w:val="20"/>
          <w:lang w:eastAsia="en-NZ"/>
        </w:rPr>
        <w:t xml:space="preserve">New Zealand is ready to work with the United States to achieve </w:t>
      </w:r>
      <w:r w:rsidR="00CA1FAE">
        <w:rPr>
          <w:rFonts w:ascii="Tahoma" w:eastAsia="Times New Roman" w:hAnsi="Tahoma" w:cs="Tahoma"/>
          <w:sz w:val="20"/>
          <w:szCs w:val="20"/>
          <w:lang w:eastAsia="en-NZ"/>
        </w:rPr>
        <w:t xml:space="preserve">a </w:t>
      </w:r>
      <w:r w:rsidRPr="00AA568F">
        <w:rPr>
          <w:rFonts w:ascii="Tahoma" w:eastAsia="Times New Roman" w:hAnsi="Tahoma" w:cs="Tahoma"/>
          <w:sz w:val="20"/>
          <w:szCs w:val="20"/>
          <w:lang w:eastAsia="en-NZ"/>
        </w:rPr>
        <w:t xml:space="preserve">breakthrough in our bilateral trade and economic relationship. Such an agreement would be beneficial to the United States and New Zealand in its own right. More so, it would have strategic and symbolic importance far greater than the undoubted mutual economic benefits.  </w:t>
      </w:r>
    </w:p>
    <w:p w14:paraId="21C40CBC" w14:textId="77777777" w:rsidR="000047EF" w:rsidRDefault="000047EF" w:rsidP="000216D0">
      <w:pPr>
        <w:spacing w:after="0" w:line="300" w:lineRule="auto"/>
        <w:rPr>
          <w:rFonts w:ascii="Tahoma" w:eastAsia="Times New Roman" w:hAnsi="Tahoma" w:cs="Tahoma"/>
          <w:sz w:val="20"/>
          <w:szCs w:val="20"/>
          <w:lang w:eastAsia="en-NZ"/>
        </w:rPr>
      </w:pPr>
    </w:p>
    <w:p w14:paraId="488BCA80" w14:textId="2A76DAFE" w:rsidR="004F1767" w:rsidRPr="000047EF" w:rsidRDefault="000047EF" w:rsidP="000216D0">
      <w:pPr>
        <w:spacing w:after="0" w:line="300" w:lineRule="auto"/>
        <w:rPr>
          <w:rFonts w:ascii="Tahoma" w:hAnsi="Tahoma" w:cs="Tahoma"/>
          <w:color w:val="0000FF"/>
          <w:sz w:val="20"/>
          <w:szCs w:val="20"/>
          <w:u w:val="single"/>
        </w:rPr>
      </w:pPr>
      <w:r>
        <w:rPr>
          <w:rFonts w:ascii="Tahoma" w:eastAsia="Times New Roman" w:hAnsi="Tahoma" w:cs="Tahoma"/>
          <w:sz w:val="20"/>
          <w:szCs w:val="20"/>
          <w:lang w:eastAsia="en-NZ"/>
        </w:rPr>
        <w:t>I</w:t>
      </w:r>
      <w:r w:rsidR="00AA568F" w:rsidRPr="00AA568F">
        <w:rPr>
          <w:rFonts w:ascii="Tahoma" w:eastAsia="Times New Roman" w:hAnsi="Tahoma" w:cs="Tahoma"/>
          <w:sz w:val="20"/>
          <w:szCs w:val="20"/>
          <w:lang w:eastAsia="en-NZ"/>
        </w:rPr>
        <w:t>mportantly it would send a signal into the Indo</w:t>
      </w:r>
      <w:r w:rsidR="00AA568F" w:rsidRPr="00AA568F">
        <w:rPr>
          <w:rFonts w:ascii="Tahoma" w:eastAsia="Times New Roman" w:hAnsi="Tahoma" w:cs="Tahoma"/>
          <w:sz w:val="20"/>
          <w:szCs w:val="20"/>
          <w:lang w:eastAsia="en-NZ"/>
        </w:rPr>
        <w:noBreakHyphen/>
        <w:t xml:space="preserve">Pacific that the US is in the region to stay and provide substance to the President’s offer for free and fair bilateral trade engagement. It would signal that US involvement in the region will be broad and comprehensive, with an ambitious economic programme to mirror the US’s strategic and security objectives.   And it would signal to other countries in the region that the US is open for business, and looking to conclude ambitious, high quality and comprehensive free trade agreements with other countries in the region. </w:t>
      </w:r>
      <w:hyperlink r:id="rId22"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3A7B3B33" w14:textId="2CBC0509" w:rsidR="004F1767" w:rsidRDefault="004F1767" w:rsidP="000216D0">
      <w:pPr>
        <w:spacing w:after="0" w:line="300" w:lineRule="auto"/>
        <w:rPr>
          <w:rFonts w:ascii="Tahoma" w:hAnsi="Tahoma" w:cs="Tahoma"/>
          <w:sz w:val="20"/>
          <w:szCs w:val="20"/>
        </w:rPr>
      </w:pPr>
    </w:p>
    <w:p w14:paraId="249ADC96" w14:textId="77777777" w:rsidR="00612CE5" w:rsidRPr="000216D0" w:rsidRDefault="00544298" w:rsidP="000216D0">
      <w:pPr>
        <w:shd w:val="clear" w:color="auto" w:fill="D6E3BC" w:themeFill="accent3" w:themeFillTint="66"/>
        <w:spacing w:after="0" w:line="300" w:lineRule="auto"/>
        <w:rPr>
          <w:rFonts w:ascii="Tahoma" w:hAnsi="Tahoma" w:cs="Tahoma"/>
          <w:b/>
          <w:sz w:val="20"/>
          <w:szCs w:val="20"/>
        </w:rPr>
      </w:pPr>
      <w:r w:rsidRPr="000216D0">
        <w:rPr>
          <w:rFonts w:ascii="Tahoma" w:hAnsi="Tahoma" w:cs="Tahoma"/>
          <w:b/>
          <w:noProof/>
          <w:sz w:val="20"/>
          <w:szCs w:val="20"/>
          <w:lang w:eastAsia="en-NZ"/>
        </w:rPr>
        <w:lastRenderedPageBreak/>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8639" cy="700483"/>
                    </a:xfrm>
                    <a:prstGeom prst="rect">
                      <a:avLst/>
                    </a:prstGeom>
                  </pic:spPr>
                </pic:pic>
              </a:graphicData>
            </a:graphic>
          </wp:inline>
        </w:drawing>
      </w:r>
      <w:r w:rsidR="002636D2" w:rsidRPr="000216D0">
        <w:rPr>
          <w:rFonts w:ascii="Tahoma" w:hAnsi="Tahoma" w:cs="Tahoma"/>
          <w:b/>
          <w:sz w:val="20"/>
          <w:szCs w:val="20"/>
        </w:rPr>
        <w:t xml:space="preserve">                                                                                              Commentary </w:t>
      </w:r>
    </w:p>
    <w:p w14:paraId="0A5DBC24" w14:textId="77777777" w:rsidR="000047EF" w:rsidRPr="007941F0" w:rsidRDefault="000047EF"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Reassessment of methyl bromide</w:t>
      </w:r>
    </w:p>
    <w:p w14:paraId="0F4EAF22" w14:textId="0433CE4C" w:rsidR="000047EF" w:rsidRPr="000047EF" w:rsidRDefault="000047EF" w:rsidP="000047EF">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The EPA has announced that s</w:t>
      </w:r>
      <w:r w:rsidRPr="000047EF">
        <w:rPr>
          <w:rFonts w:ascii="Tahoma" w:hAnsi="Tahoma" w:cs="Tahoma"/>
          <w:sz w:val="20"/>
          <w:szCs w:val="20"/>
        </w:rPr>
        <w:t xml:space="preserve">ubmissions are open on a reassessment of the fumigant methyl bromide. STIMBR </w:t>
      </w:r>
      <w:r w:rsidR="00CA1FAE">
        <w:rPr>
          <w:rFonts w:ascii="Tahoma" w:hAnsi="Tahoma" w:cs="Tahoma"/>
          <w:sz w:val="20"/>
          <w:szCs w:val="20"/>
        </w:rPr>
        <w:t xml:space="preserve">(the initiator if the reassessment) </w:t>
      </w:r>
      <w:r w:rsidRPr="000047EF">
        <w:rPr>
          <w:rFonts w:ascii="Tahoma" w:hAnsi="Tahoma" w:cs="Tahoma"/>
          <w:sz w:val="20"/>
          <w:szCs w:val="20"/>
        </w:rPr>
        <w:t xml:space="preserve">has asked </w:t>
      </w:r>
      <w:r>
        <w:rPr>
          <w:rFonts w:ascii="Tahoma" w:hAnsi="Tahoma" w:cs="Tahoma"/>
          <w:sz w:val="20"/>
          <w:szCs w:val="20"/>
        </w:rPr>
        <w:t xml:space="preserve">the EPA </w:t>
      </w:r>
      <w:r w:rsidRPr="000047EF">
        <w:rPr>
          <w:rFonts w:ascii="Tahoma" w:hAnsi="Tahoma" w:cs="Tahoma"/>
          <w:sz w:val="20"/>
          <w:szCs w:val="20"/>
        </w:rPr>
        <w:t xml:space="preserve"> to consider:</w:t>
      </w:r>
    </w:p>
    <w:p w14:paraId="57DFE68B" w14:textId="2DBDD13C" w:rsidR="000047EF" w:rsidRPr="000047EF" w:rsidRDefault="000047EF" w:rsidP="000047EF">
      <w:pPr>
        <w:numPr>
          <w:ilvl w:val="0"/>
          <w:numId w:val="43"/>
        </w:numPr>
        <w:spacing w:after="0" w:line="300" w:lineRule="auto"/>
        <w:rPr>
          <w:rFonts w:ascii="Tahoma" w:eastAsia="Times New Roman" w:hAnsi="Tahoma" w:cs="Tahoma"/>
          <w:sz w:val="20"/>
          <w:szCs w:val="20"/>
          <w:lang w:eastAsia="en-NZ"/>
        </w:rPr>
      </w:pPr>
      <w:r w:rsidRPr="000047EF">
        <w:rPr>
          <w:rFonts w:ascii="Tahoma" w:eastAsia="Times New Roman" w:hAnsi="Tahoma" w:cs="Tahoma"/>
          <w:sz w:val="20"/>
          <w:szCs w:val="20"/>
          <w:lang w:eastAsia="en-NZ"/>
        </w:rPr>
        <w:t>proposed new controls regarding the definition of recapture</w:t>
      </w:r>
    </w:p>
    <w:p w14:paraId="439C4075" w14:textId="77777777" w:rsidR="000047EF" w:rsidRPr="000047EF" w:rsidRDefault="000047EF" w:rsidP="000047EF">
      <w:pPr>
        <w:numPr>
          <w:ilvl w:val="0"/>
          <w:numId w:val="42"/>
        </w:numPr>
        <w:spacing w:after="0" w:line="300" w:lineRule="auto"/>
        <w:rPr>
          <w:rFonts w:ascii="Tahoma" w:eastAsia="Times New Roman" w:hAnsi="Tahoma" w:cs="Tahoma"/>
          <w:sz w:val="20"/>
          <w:szCs w:val="20"/>
          <w:lang w:eastAsia="en-NZ"/>
        </w:rPr>
      </w:pPr>
      <w:r w:rsidRPr="000047EF">
        <w:rPr>
          <w:rFonts w:ascii="Tahoma" w:eastAsia="Times New Roman" w:hAnsi="Tahoma" w:cs="Tahoma"/>
          <w:sz w:val="20"/>
          <w:szCs w:val="20"/>
          <w:lang w:eastAsia="en-NZ"/>
        </w:rPr>
        <w:t>the time that such recapture would have to be used when fumigating ship holds with methyl bromide</w:t>
      </w:r>
    </w:p>
    <w:p w14:paraId="5C6199CD" w14:textId="77777777" w:rsidR="000047EF" w:rsidRPr="000047EF" w:rsidRDefault="000047EF" w:rsidP="000047EF">
      <w:pPr>
        <w:numPr>
          <w:ilvl w:val="0"/>
          <w:numId w:val="42"/>
        </w:numPr>
        <w:spacing w:after="0" w:line="300" w:lineRule="auto"/>
        <w:rPr>
          <w:rFonts w:ascii="Tahoma" w:eastAsia="Times New Roman" w:hAnsi="Tahoma" w:cs="Tahoma"/>
          <w:sz w:val="20"/>
          <w:szCs w:val="20"/>
          <w:lang w:eastAsia="en-NZ"/>
        </w:rPr>
      </w:pPr>
      <w:r w:rsidRPr="000047EF">
        <w:rPr>
          <w:rFonts w:ascii="Tahoma" w:eastAsia="Times New Roman" w:hAnsi="Tahoma" w:cs="Tahoma"/>
          <w:sz w:val="20"/>
          <w:szCs w:val="20"/>
          <w:lang w:eastAsia="en-NZ"/>
        </w:rPr>
        <w:t>the buffer zones associated with all methyl bromide fumigations.</w:t>
      </w:r>
    </w:p>
    <w:p w14:paraId="2BB8A06D" w14:textId="29B5B409" w:rsidR="00F53B6E" w:rsidRPr="000216D0" w:rsidRDefault="000047EF" w:rsidP="000047EF">
      <w:pPr>
        <w:pStyle w:val="lead"/>
        <w:spacing w:before="0" w:beforeAutospacing="0" w:after="0" w:afterAutospacing="0" w:line="300" w:lineRule="auto"/>
        <w:rPr>
          <w:rFonts w:ascii="Tahoma" w:hAnsi="Tahoma" w:cs="Tahoma"/>
          <w:sz w:val="20"/>
          <w:szCs w:val="20"/>
        </w:rPr>
      </w:pPr>
      <w:r w:rsidRPr="000047EF">
        <w:rPr>
          <w:rFonts w:ascii="Tahoma" w:hAnsi="Tahoma" w:cs="Tahoma"/>
          <w:sz w:val="20"/>
          <w:szCs w:val="20"/>
        </w:rPr>
        <w:t xml:space="preserve">See </w:t>
      </w:r>
      <w:r w:rsidR="00F53B6E" w:rsidRPr="000047EF">
        <w:rPr>
          <w:rFonts w:ascii="Tahoma" w:hAnsi="Tahoma" w:cs="Tahoma"/>
          <w:sz w:val="20"/>
          <w:szCs w:val="20"/>
        </w:rPr>
        <w:t xml:space="preserve">: </w:t>
      </w:r>
      <w:hyperlink r:id="rId24" w:history="1">
        <w:r w:rsidR="00F53B6E" w:rsidRPr="000047EF">
          <w:rPr>
            <w:rStyle w:val="Hyperlink"/>
            <w:rFonts w:ascii="Tahoma" w:hAnsi="Tahoma" w:cs="Tahoma"/>
            <w:sz w:val="20"/>
            <w:szCs w:val="20"/>
          </w:rPr>
          <w:t>https://ww</w:t>
        </w:r>
        <w:r w:rsidR="00F53B6E" w:rsidRPr="000047EF">
          <w:rPr>
            <w:rStyle w:val="Hyperlink"/>
            <w:rFonts w:ascii="Tahoma" w:hAnsi="Tahoma" w:cs="Tahoma"/>
            <w:sz w:val="20"/>
            <w:szCs w:val="20"/>
          </w:rPr>
          <w:t>w</w:t>
        </w:r>
        <w:r w:rsidR="00F53B6E" w:rsidRPr="000047EF">
          <w:rPr>
            <w:rStyle w:val="Hyperlink"/>
            <w:rFonts w:ascii="Tahoma" w:hAnsi="Tahoma" w:cs="Tahoma"/>
            <w:sz w:val="20"/>
            <w:szCs w:val="20"/>
          </w:rPr>
          <w:t>.epa.govt.nz/public-consultations/open-consultations/reassessment-of-methyl-bromide/</w:t>
        </w:r>
      </w:hyperlink>
      <w:r w:rsidR="00F53B6E" w:rsidRPr="000216D0">
        <w:rPr>
          <w:rFonts w:ascii="Tahoma" w:hAnsi="Tahoma" w:cs="Tahoma"/>
          <w:sz w:val="20"/>
          <w:szCs w:val="20"/>
        </w:rPr>
        <w:t>.</w:t>
      </w:r>
    </w:p>
    <w:p w14:paraId="37DE34E4" w14:textId="77777777" w:rsidR="000047EF" w:rsidRDefault="000047EF" w:rsidP="000216D0">
      <w:pPr>
        <w:pStyle w:val="Heading1"/>
        <w:spacing w:before="0" w:beforeAutospacing="0" w:after="0" w:afterAutospacing="0" w:line="300" w:lineRule="auto"/>
        <w:rPr>
          <w:rFonts w:ascii="Tahoma" w:hAnsi="Tahoma" w:cs="Tahoma"/>
          <w:sz w:val="20"/>
          <w:szCs w:val="20"/>
        </w:rPr>
      </w:pPr>
    </w:p>
    <w:p w14:paraId="2A186C08" w14:textId="77777777" w:rsidR="000047EF" w:rsidRDefault="000047EF" w:rsidP="000216D0">
      <w:pPr>
        <w:pStyle w:val="Heading1"/>
        <w:spacing w:before="0" w:beforeAutospacing="0" w:after="0" w:afterAutospacing="0" w:line="300" w:lineRule="auto"/>
        <w:rPr>
          <w:rFonts w:ascii="Tahoma" w:hAnsi="Tahoma" w:cs="Tahoma"/>
          <w:sz w:val="20"/>
          <w:szCs w:val="20"/>
        </w:rPr>
      </w:pPr>
    </w:p>
    <w:p w14:paraId="28FB325A" w14:textId="77777777" w:rsidR="000047EF" w:rsidRDefault="000047EF" w:rsidP="000216D0">
      <w:pPr>
        <w:pStyle w:val="Heading1"/>
        <w:spacing w:before="0" w:beforeAutospacing="0" w:after="0" w:afterAutospacing="0" w:line="300" w:lineRule="auto"/>
        <w:rPr>
          <w:rFonts w:ascii="Tahoma" w:hAnsi="Tahoma" w:cs="Tahoma"/>
          <w:sz w:val="20"/>
          <w:szCs w:val="20"/>
        </w:rPr>
      </w:pPr>
    </w:p>
    <w:p w14:paraId="5EB9DEAD" w14:textId="7A44914D" w:rsidR="00F53B6E" w:rsidRPr="007941F0" w:rsidRDefault="00F53B6E"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 xml:space="preserve">Primary sector’s commitment to reducing </w:t>
      </w:r>
      <w:r w:rsidR="000047EF" w:rsidRPr="007941F0">
        <w:rPr>
          <w:rFonts w:ascii="Tahoma" w:hAnsi="Tahoma" w:cs="Tahoma"/>
          <w:b/>
          <w:sz w:val="20"/>
          <w:szCs w:val="20"/>
        </w:rPr>
        <w:t>Climate change</w:t>
      </w:r>
    </w:p>
    <w:p w14:paraId="49839C62" w14:textId="46AC37C1" w:rsidR="00611B96" w:rsidRDefault="00F53B6E" w:rsidP="00611B96">
      <w:pPr>
        <w:spacing w:after="0" w:line="300" w:lineRule="auto"/>
        <w:rPr>
          <w:rFonts w:ascii="Tahoma" w:hAnsi="Tahoma" w:cs="Tahoma"/>
          <w:sz w:val="20"/>
          <w:szCs w:val="20"/>
        </w:rPr>
      </w:pPr>
      <w:r w:rsidRPr="000216D0">
        <w:rPr>
          <w:rStyle w:val="itemimagecaption"/>
          <w:rFonts w:ascii="Tahoma" w:hAnsi="Tahoma" w:cs="Tahoma"/>
          <w:sz w:val="20"/>
          <w:szCs w:val="20"/>
        </w:rPr>
        <w:t>Primary sector leaders have come together to create the Primary Sector Climate Change Commitment.</w:t>
      </w:r>
      <w:r w:rsidRPr="000216D0">
        <w:rPr>
          <w:rFonts w:ascii="Tahoma" w:hAnsi="Tahoma" w:cs="Tahoma"/>
          <w:sz w:val="20"/>
          <w:szCs w:val="20"/>
        </w:rPr>
        <w:t xml:space="preserve"> to reduc</w:t>
      </w:r>
      <w:r w:rsidR="000047EF">
        <w:rPr>
          <w:rFonts w:ascii="Tahoma" w:hAnsi="Tahoma" w:cs="Tahoma"/>
          <w:sz w:val="20"/>
          <w:szCs w:val="20"/>
        </w:rPr>
        <w:t>e</w:t>
      </w:r>
      <w:r w:rsidRPr="000216D0">
        <w:rPr>
          <w:rFonts w:ascii="Tahoma" w:hAnsi="Tahoma" w:cs="Tahoma"/>
          <w:sz w:val="20"/>
          <w:szCs w:val="20"/>
        </w:rPr>
        <w:t xml:space="preserve"> and mitigat</w:t>
      </w:r>
      <w:r w:rsidR="000047EF">
        <w:rPr>
          <w:rFonts w:ascii="Tahoma" w:hAnsi="Tahoma" w:cs="Tahoma"/>
          <w:sz w:val="20"/>
          <w:szCs w:val="20"/>
        </w:rPr>
        <w:t>e</w:t>
      </w:r>
      <w:r w:rsidRPr="000216D0">
        <w:rPr>
          <w:rFonts w:ascii="Tahoma" w:hAnsi="Tahoma" w:cs="Tahoma"/>
          <w:sz w:val="20"/>
          <w:szCs w:val="20"/>
        </w:rPr>
        <w:t xml:space="preserve"> agricultural emissions.</w:t>
      </w:r>
      <w:r w:rsidR="00611B96">
        <w:rPr>
          <w:rFonts w:ascii="Tahoma" w:hAnsi="Tahoma" w:cs="Tahoma"/>
          <w:sz w:val="20"/>
          <w:szCs w:val="20"/>
        </w:rPr>
        <w:t xml:space="preserve"> </w:t>
      </w:r>
      <w:r w:rsidRPr="000216D0">
        <w:rPr>
          <w:rFonts w:ascii="Tahoma" w:hAnsi="Tahoma" w:cs="Tahoma"/>
          <w:sz w:val="20"/>
          <w:szCs w:val="20"/>
        </w:rPr>
        <w:t xml:space="preserve">The commitment from across the agricultural, horticultural and arable sectors was announced </w:t>
      </w:r>
      <w:r w:rsidR="00611B96">
        <w:rPr>
          <w:rFonts w:ascii="Tahoma" w:hAnsi="Tahoma" w:cs="Tahoma"/>
          <w:sz w:val="20"/>
          <w:szCs w:val="20"/>
        </w:rPr>
        <w:t xml:space="preserve">last week as </w:t>
      </w:r>
      <w:r w:rsidRPr="000216D0">
        <w:rPr>
          <w:rFonts w:ascii="Tahoma" w:hAnsi="Tahoma" w:cs="Tahoma"/>
          <w:sz w:val="20"/>
          <w:szCs w:val="20"/>
        </w:rPr>
        <w:t>the Government released a consultation document seeking feedback on policy proposals to reduce agricultural greenhouse gas emissions.   </w:t>
      </w:r>
      <w:r w:rsidRPr="000216D0">
        <w:rPr>
          <w:rFonts w:ascii="Tahoma" w:hAnsi="Tahoma" w:cs="Tahoma"/>
          <w:sz w:val="20"/>
          <w:szCs w:val="20"/>
        </w:rPr>
        <w:br/>
      </w:r>
    </w:p>
    <w:p w14:paraId="499019CA" w14:textId="6897E2E6" w:rsidR="00F53B6E" w:rsidRPr="000216D0" w:rsidRDefault="00F53B6E" w:rsidP="00611B96">
      <w:pPr>
        <w:spacing w:after="0" w:line="300" w:lineRule="auto"/>
        <w:rPr>
          <w:rFonts w:ascii="Tahoma" w:hAnsi="Tahoma" w:cs="Tahoma"/>
          <w:sz w:val="20"/>
          <w:szCs w:val="20"/>
        </w:rPr>
      </w:pPr>
      <w:r w:rsidRPr="000216D0">
        <w:rPr>
          <w:rFonts w:ascii="Tahoma" w:hAnsi="Tahoma" w:cs="Tahoma"/>
          <w:sz w:val="20"/>
          <w:szCs w:val="20"/>
        </w:rPr>
        <w:t>The joint statement says addressing biological emissions starts with actions and decisions on the farm.</w:t>
      </w:r>
      <w:r w:rsidR="00611B96">
        <w:rPr>
          <w:rFonts w:ascii="Tahoma" w:hAnsi="Tahoma" w:cs="Tahoma"/>
          <w:sz w:val="20"/>
          <w:szCs w:val="20"/>
        </w:rPr>
        <w:t xml:space="preserve"> The leaders </w:t>
      </w:r>
      <w:r w:rsidRPr="000216D0">
        <w:rPr>
          <w:rFonts w:ascii="Tahoma" w:hAnsi="Tahoma" w:cs="Tahoma"/>
          <w:sz w:val="20"/>
          <w:szCs w:val="20"/>
        </w:rPr>
        <w:t>welcome the inclusion in the Government’s discussion document of a partnership approach to developing a practical, farm-based framework to reducing emissions, and we put this proposal forward in that spirit to assist the consultation process.”</w:t>
      </w:r>
    </w:p>
    <w:p w14:paraId="61F3C1C6" w14:textId="77777777" w:rsidR="00611B96" w:rsidRDefault="00611B96" w:rsidP="000216D0">
      <w:pPr>
        <w:pStyle w:val="NormalWeb"/>
        <w:spacing w:before="0" w:beforeAutospacing="0" w:after="0" w:afterAutospacing="0" w:line="300" w:lineRule="auto"/>
        <w:rPr>
          <w:rFonts w:ascii="Tahoma" w:hAnsi="Tahoma" w:cs="Tahoma"/>
          <w:sz w:val="20"/>
          <w:szCs w:val="20"/>
        </w:rPr>
      </w:pPr>
    </w:p>
    <w:p w14:paraId="26036A94" w14:textId="2867D827" w:rsidR="00F53B6E" w:rsidRPr="000216D0" w:rsidRDefault="00F53B6E"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Through a joint action plan - with the primary sector, government and Maori and Iwi - farmers and growers will be able to calculate their emissions and offsets at the farm gate, assess options to reduce or mitigate their emissions, and have confidence that there is ongoing investment in a pipeline of research and tools. </w:t>
      </w:r>
      <w:r w:rsidR="00611B96">
        <w:rPr>
          <w:rFonts w:ascii="Tahoma" w:hAnsi="Tahoma" w:cs="Tahoma"/>
          <w:sz w:val="20"/>
          <w:szCs w:val="20"/>
        </w:rPr>
        <w:t xml:space="preserve"> </w:t>
      </w:r>
      <w:r w:rsidRPr="000216D0">
        <w:rPr>
          <w:rFonts w:ascii="Tahoma" w:hAnsi="Tahoma" w:cs="Tahoma"/>
          <w:sz w:val="20"/>
          <w:szCs w:val="20"/>
        </w:rPr>
        <w:t>The framework will address climate change within a whole farm systems framework, recognizing that farmers efforts to reduce emissions sits alongside water quality, biosecurity, biodiversity, animal welfare, and financial sustainability.  </w:t>
      </w:r>
    </w:p>
    <w:p w14:paraId="3E5F18C9" w14:textId="77777777" w:rsidR="00611B96" w:rsidRDefault="00611B96" w:rsidP="000216D0">
      <w:pPr>
        <w:pStyle w:val="NormalWeb"/>
        <w:spacing w:before="0" w:beforeAutospacing="0" w:after="0" w:afterAutospacing="0" w:line="300" w:lineRule="auto"/>
        <w:rPr>
          <w:rFonts w:ascii="Tahoma" w:hAnsi="Tahoma" w:cs="Tahoma"/>
          <w:sz w:val="20"/>
          <w:szCs w:val="20"/>
        </w:rPr>
      </w:pPr>
    </w:p>
    <w:p w14:paraId="1A5CB913" w14:textId="593CED7D" w:rsidR="00F53B6E" w:rsidRPr="000216D0" w:rsidRDefault="00F53B6E"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A central tenet of the Government’s discussion document is pricing of agricultural emissions. The primary sector is seeking to work with government to design a pricing mechanism where any price is part of a broader framework to support on-farm change, contributes to lower global emissions and supports farmers and growers to make practical changes on the ground. This will be critically important to enable a smooth transition for the agricultural sector.  Primary sector leaders believe the fastest progress can be made towards managing New Zealand’s biological emissions by focusing on the establishment of a farm-based framework focused on practice change, rather than the Interim Climate Change Committee proposal to impose an interim processor level cost on emissions, priced through the Emissions Trading Scheme. </w:t>
      </w:r>
    </w:p>
    <w:p w14:paraId="633A5DB9" w14:textId="77777777" w:rsidR="00611B96" w:rsidRDefault="00611B96" w:rsidP="000216D0">
      <w:pPr>
        <w:pStyle w:val="NormalWeb"/>
        <w:spacing w:before="0" w:beforeAutospacing="0" w:after="0" w:afterAutospacing="0" w:line="300" w:lineRule="auto"/>
        <w:rPr>
          <w:rFonts w:ascii="Tahoma" w:hAnsi="Tahoma" w:cs="Tahoma"/>
          <w:sz w:val="20"/>
          <w:szCs w:val="20"/>
        </w:rPr>
      </w:pPr>
    </w:p>
    <w:p w14:paraId="663CAA2B" w14:textId="116FC8DA" w:rsidR="00612CE5" w:rsidRPr="000216D0" w:rsidRDefault="00F53B6E" w:rsidP="00611B96">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The full Primary Sector Climate Change Commitment can be</w:t>
      </w:r>
      <w:r w:rsidR="00611B96">
        <w:rPr>
          <w:rFonts w:ascii="Tahoma" w:hAnsi="Tahoma" w:cs="Tahoma"/>
          <w:sz w:val="20"/>
          <w:szCs w:val="20"/>
        </w:rPr>
        <w:t xml:space="preserve"> f</w:t>
      </w:r>
      <w:r w:rsidRPr="000216D0">
        <w:rPr>
          <w:rFonts w:ascii="Tahoma" w:hAnsi="Tahoma" w:cs="Tahoma"/>
          <w:sz w:val="20"/>
          <w:szCs w:val="20"/>
        </w:rPr>
        <w:t>ound</w:t>
      </w:r>
      <w:r w:rsidR="00611B96">
        <w:rPr>
          <w:rFonts w:ascii="Tahoma" w:hAnsi="Tahoma" w:cs="Tahoma"/>
          <w:sz w:val="20"/>
          <w:szCs w:val="20"/>
        </w:rPr>
        <w:t xml:space="preserve"> </w:t>
      </w:r>
      <w:hyperlink r:id="rId25" w:history="1">
        <w:r w:rsidR="00611B96" w:rsidRPr="00611B96">
          <w:rPr>
            <w:rStyle w:val="Hyperlink"/>
            <w:rFonts w:ascii="Tahoma" w:hAnsi="Tahoma" w:cs="Tahoma"/>
            <w:sz w:val="20"/>
            <w:szCs w:val="20"/>
          </w:rPr>
          <w:t>here</w:t>
        </w:r>
      </w:hyperlink>
      <w:r w:rsidR="00611B96">
        <w:rPr>
          <w:rFonts w:ascii="Tahoma" w:hAnsi="Tahoma" w:cs="Tahoma"/>
          <w:sz w:val="20"/>
          <w:szCs w:val="20"/>
        </w:rPr>
        <w:t xml:space="preserve">       </w:t>
      </w:r>
      <w:hyperlink r:id="rId26" w:history="1">
        <w:r w:rsidR="00612CE5" w:rsidRPr="000216D0">
          <w:rPr>
            <w:rStyle w:val="Hyperlink"/>
            <w:rFonts w:ascii="Tahoma" w:hAnsi="Tahoma" w:cs="Tahoma"/>
            <w:sz w:val="20"/>
            <w:szCs w:val="20"/>
          </w:rPr>
          <w:t>Full article available here</w:t>
        </w:r>
      </w:hyperlink>
      <w:r w:rsidR="00612CE5" w:rsidRPr="000216D0">
        <w:rPr>
          <w:rFonts w:ascii="Tahoma" w:hAnsi="Tahoma" w:cs="Tahoma"/>
          <w:sz w:val="20"/>
          <w:szCs w:val="20"/>
        </w:rPr>
        <w:t xml:space="preserve"> </w:t>
      </w:r>
    </w:p>
    <w:p w14:paraId="618431FC" w14:textId="77777777" w:rsidR="004F1767" w:rsidRPr="000216D0" w:rsidRDefault="00026CD5" w:rsidP="000216D0">
      <w:pPr>
        <w:shd w:val="clear" w:color="auto" w:fill="B6DDE8" w:themeFill="accent5" w:themeFillTint="66"/>
        <w:spacing w:after="0" w:line="300" w:lineRule="auto"/>
        <w:rPr>
          <w:rFonts w:ascii="Tahoma" w:hAnsi="Tahoma" w:cs="Tahoma"/>
          <w:b/>
          <w:sz w:val="20"/>
          <w:szCs w:val="20"/>
        </w:rPr>
      </w:pPr>
      <w:r w:rsidRPr="000216D0">
        <w:rPr>
          <w:rFonts w:ascii="Tahoma" w:hAnsi="Tahoma" w:cs="Tahoma"/>
          <w:noProof/>
          <w:sz w:val="20"/>
          <w:szCs w:val="20"/>
          <w:lang w:eastAsia="en-NZ"/>
        </w:rPr>
        <w:lastRenderedPageBreak/>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65161" cy="466612"/>
                    </a:xfrm>
                    <a:prstGeom prst="rect">
                      <a:avLst/>
                    </a:prstGeom>
                  </pic:spPr>
                </pic:pic>
              </a:graphicData>
            </a:graphic>
          </wp:inline>
        </w:drawing>
      </w:r>
    </w:p>
    <w:p w14:paraId="5E863E37" w14:textId="77777777" w:rsidR="00982D01" w:rsidRPr="007941F0" w:rsidRDefault="00982D01"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NZ strawberry growers vote on levy for industrial protection</w:t>
      </w:r>
    </w:p>
    <w:p w14:paraId="5F0D9AE5" w14:textId="5EF6886D" w:rsidR="00982D01" w:rsidRDefault="00982D01"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There are about 150 growers in New Zealand, and they collectively handle about 15 million strawberry plants. Last month, the board of Strawberry Growers New Zealand (SGNZ) asked commercial growers to vote on a proposal to apply for a levy on strawberries at a rate of $26 per 1000 strawberry plants sold.</w:t>
      </w:r>
    </w:p>
    <w:p w14:paraId="32DCB663" w14:textId="77777777" w:rsidR="00611B96" w:rsidRPr="000216D0" w:rsidRDefault="00611B96" w:rsidP="000216D0">
      <w:pPr>
        <w:pStyle w:val="NormalWeb"/>
        <w:spacing w:before="0" w:beforeAutospacing="0" w:after="0" w:afterAutospacing="0" w:line="300" w:lineRule="auto"/>
        <w:rPr>
          <w:rFonts w:ascii="Tahoma" w:hAnsi="Tahoma" w:cs="Tahoma"/>
          <w:sz w:val="20"/>
          <w:szCs w:val="20"/>
        </w:rPr>
      </w:pPr>
    </w:p>
    <w:p w14:paraId="11FD5F06" w14:textId="387070F4" w:rsidR="00982D01" w:rsidRDefault="00982D01" w:rsidP="00611B96">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At the time, it said the proposal was not directly related to the food safety issue that arose last year when needles were found in strawberries in New Zealand and Australia. Voting closed last week and results released last night showed 84 percent of growers who voted supported the proposal. </w:t>
      </w:r>
    </w:p>
    <w:p w14:paraId="4CAA10F7" w14:textId="77777777" w:rsidR="00611B96" w:rsidRPr="000216D0" w:rsidRDefault="00611B96" w:rsidP="00611B96">
      <w:pPr>
        <w:pStyle w:val="NormalWeb"/>
        <w:spacing w:before="0" w:beforeAutospacing="0" w:after="0" w:afterAutospacing="0" w:line="300" w:lineRule="auto"/>
        <w:rPr>
          <w:rFonts w:ascii="Tahoma" w:hAnsi="Tahoma" w:cs="Tahoma"/>
          <w:sz w:val="20"/>
          <w:szCs w:val="20"/>
        </w:rPr>
      </w:pPr>
    </w:p>
    <w:p w14:paraId="392E5958" w14:textId="436A463B" w:rsidR="004F1767" w:rsidRPr="000216D0" w:rsidRDefault="00982D01" w:rsidP="00611B96">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The levy is expected to raise about $375,000 annually, which Mr </w:t>
      </w:r>
      <w:proofErr w:type="spellStart"/>
      <w:r w:rsidRPr="000216D0">
        <w:rPr>
          <w:rFonts w:ascii="Tahoma" w:hAnsi="Tahoma" w:cs="Tahoma"/>
          <w:sz w:val="20"/>
          <w:szCs w:val="20"/>
        </w:rPr>
        <w:t>Rakich</w:t>
      </w:r>
      <w:proofErr w:type="spellEnd"/>
      <w:r w:rsidRPr="000216D0">
        <w:rPr>
          <w:rFonts w:ascii="Tahoma" w:hAnsi="Tahoma" w:cs="Tahoma"/>
          <w:sz w:val="20"/>
          <w:szCs w:val="20"/>
        </w:rPr>
        <w:t xml:space="preserve"> said would be spent on areas considered important to growers: "This includes crop protection, export market access, biosecurity, food safety and labour.</w:t>
      </w:r>
      <w:r w:rsidR="007941F0">
        <w:rPr>
          <w:rFonts w:ascii="Tahoma" w:hAnsi="Tahoma" w:cs="Tahoma"/>
          <w:sz w:val="20"/>
          <w:szCs w:val="20"/>
        </w:rPr>
        <w:t xml:space="preserve"> </w:t>
      </w:r>
      <w:r w:rsidRPr="000216D0">
        <w:rPr>
          <w:rFonts w:ascii="Tahoma" w:hAnsi="Tahoma" w:cs="Tahoma"/>
          <w:sz w:val="20"/>
          <w:szCs w:val="20"/>
        </w:rPr>
        <w:t>"</w:t>
      </w:r>
      <w:r w:rsidR="00CA1FAE">
        <w:rPr>
          <w:rFonts w:ascii="Tahoma" w:hAnsi="Tahoma" w:cs="Tahoma"/>
          <w:sz w:val="20"/>
          <w:szCs w:val="20"/>
        </w:rPr>
        <w:t xml:space="preserve"> </w:t>
      </w:r>
      <w:r w:rsidRPr="000216D0">
        <w:rPr>
          <w:rFonts w:ascii="Tahoma" w:hAnsi="Tahoma" w:cs="Tahoma"/>
          <w:sz w:val="20"/>
          <w:szCs w:val="20"/>
        </w:rPr>
        <w:t>Agriculture Minister Damien O'Connor still needs to approve the levy and if the application is granted, it would be drafted by the Parliamentary Counsel Office</w:t>
      </w:r>
      <w:r w:rsidR="00CA1FAE">
        <w:rPr>
          <w:rFonts w:ascii="Tahoma" w:hAnsi="Tahoma" w:cs="Tahoma"/>
          <w:sz w:val="20"/>
          <w:szCs w:val="20"/>
        </w:rPr>
        <w:t>. I</w:t>
      </w:r>
      <w:r w:rsidRPr="000216D0">
        <w:rPr>
          <w:rFonts w:ascii="Tahoma" w:hAnsi="Tahoma" w:cs="Tahoma"/>
          <w:sz w:val="20"/>
          <w:szCs w:val="20"/>
        </w:rPr>
        <w:t xml:space="preserve">t </w:t>
      </w:r>
      <w:r w:rsidR="00611B96">
        <w:rPr>
          <w:rFonts w:ascii="Tahoma" w:hAnsi="Tahoma" w:cs="Tahoma"/>
          <w:sz w:val="20"/>
          <w:szCs w:val="20"/>
        </w:rPr>
        <w:t xml:space="preserve">is </w:t>
      </w:r>
      <w:r w:rsidRPr="000216D0">
        <w:rPr>
          <w:rFonts w:ascii="Tahoma" w:hAnsi="Tahoma" w:cs="Tahoma"/>
          <w:sz w:val="20"/>
          <w:szCs w:val="20"/>
        </w:rPr>
        <w:t>hoped to have the levy in place by the end of February 2020.</w:t>
      </w:r>
      <w:r w:rsidR="00611B96">
        <w:rPr>
          <w:rFonts w:ascii="Tahoma" w:hAnsi="Tahoma" w:cs="Tahoma"/>
          <w:sz w:val="20"/>
          <w:szCs w:val="20"/>
        </w:rPr>
        <w:t xml:space="preserve">  </w:t>
      </w:r>
      <w:hyperlink r:id="rId28" w:history="1">
        <w:r w:rsidRPr="000216D0">
          <w:rPr>
            <w:rStyle w:val="Hyperlink"/>
            <w:rFonts w:ascii="Tahoma" w:hAnsi="Tahoma" w:cs="Tahoma"/>
            <w:sz w:val="20"/>
            <w:szCs w:val="20"/>
          </w:rPr>
          <w:t xml:space="preserve"> </w:t>
        </w:r>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54581388" w14:textId="2DB37D28" w:rsidR="008C16A8" w:rsidRDefault="008C16A8" w:rsidP="000216D0">
      <w:pPr>
        <w:spacing w:after="0" w:line="300" w:lineRule="auto"/>
        <w:rPr>
          <w:rFonts w:ascii="Tahoma" w:hAnsi="Tahoma" w:cs="Tahoma"/>
          <w:sz w:val="20"/>
          <w:szCs w:val="20"/>
        </w:rPr>
      </w:pPr>
    </w:p>
    <w:p w14:paraId="59D539CD" w14:textId="6417583E" w:rsidR="00611B96" w:rsidRDefault="00611B96" w:rsidP="000216D0">
      <w:pPr>
        <w:spacing w:after="0" w:line="300" w:lineRule="auto"/>
        <w:rPr>
          <w:rFonts w:ascii="Tahoma" w:hAnsi="Tahoma" w:cs="Tahoma"/>
          <w:sz w:val="20"/>
          <w:szCs w:val="20"/>
        </w:rPr>
      </w:pPr>
    </w:p>
    <w:p w14:paraId="6EA13C81" w14:textId="77777777" w:rsidR="00611B96" w:rsidRPr="000216D0" w:rsidRDefault="00611B96" w:rsidP="000216D0">
      <w:pPr>
        <w:spacing w:after="0" w:line="300" w:lineRule="auto"/>
        <w:rPr>
          <w:rFonts w:ascii="Tahoma" w:hAnsi="Tahoma" w:cs="Tahoma"/>
          <w:sz w:val="20"/>
          <w:szCs w:val="20"/>
        </w:rPr>
      </w:pPr>
    </w:p>
    <w:p w14:paraId="403534D0" w14:textId="77777777" w:rsidR="00611B96" w:rsidRPr="007941F0" w:rsidRDefault="008C16A8"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Avocado prices plunge as new season starts</w:t>
      </w:r>
    </w:p>
    <w:p w14:paraId="203CEEF6" w14:textId="6791C6E1" w:rsidR="00611B96" w:rsidRPr="000216D0" w:rsidRDefault="008C16A8" w:rsidP="00611B96">
      <w:pPr>
        <w:spacing w:after="0" w:line="300" w:lineRule="auto"/>
        <w:rPr>
          <w:rFonts w:ascii="Tahoma" w:hAnsi="Tahoma" w:cs="Tahoma"/>
          <w:sz w:val="20"/>
          <w:szCs w:val="20"/>
        </w:rPr>
      </w:pPr>
      <w:r w:rsidRPr="000216D0">
        <w:rPr>
          <w:rFonts w:ascii="Tahoma" w:hAnsi="Tahoma" w:cs="Tahoma"/>
          <w:sz w:val="20"/>
          <w:szCs w:val="20"/>
        </w:rPr>
        <w:t>Supplies of avocados have increased as the new season has begun and are now selling at Countdown for $2.70 each or two for $5 around the country, much lower that prices reported in May. NZ data released this week showed the average price of a 200 gram avocado fell to $2.99 last month, 31 per cent cheaper than in June last year</w:t>
      </w:r>
      <w:r w:rsidR="00611B96">
        <w:rPr>
          <w:rFonts w:ascii="Tahoma" w:hAnsi="Tahoma" w:cs="Tahoma"/>
          <w:sz w:val="20"/>
          <w:szCs w:val="20"/>
        </w:rPr>
        <w:t xml:space="preserve"> </w:t>
      </w:r>
      <w:r w:rsidRPr="000216D0">
        <w:rPr>
          <w:rFonts w:ascii="Tahoma" w:hAnsi="Tahoma" w:cs="Tahoma"/>
          <w:sz w:val="20"/>
          <w:szCs w:val="20"/>
        </w:rPr>
        <w:t>and down from a high of $5.73 in Ma</w:t>
      </w:r>
      <w:r w:rsidR="00611B96">
        <w:rPr>
          <w:rFonts w:ascii="Tahoma" w:hAnsi="Tahoma" w:cs="Tahoma"/>
          <w:sz w:val="20"/>
          <w:szCs w:val="20"/>
        </w:rPr>
        <w:t xml:space="preserve">y </w:t>
      </w:r>
      <w:hyperlink r:id="rId29" w:history="1">
        <w:r w:rsidR="00611B96" w:rsidRPr="00611B96">
          <w:rPr>
            <w:rStyle w:val="Hyperlink"/>
            <w:rFonts w:ascii="Tahoma" w:hAnsi="Tahoma" w:cs="Tahoma"/>
            <w:sz w:val="20"/>
            <w:szCs w:val="20"/>
          </w:rPr>
          <w:t>Full article available here</w:t>
        </w:r>
      </w:hyperlink>
      <w:r w:rsidR="00611B96" w:rsidRPr="000216D0">
        <w:rPr>
          <w:rFonts w:ascii="Tahoma" w:hAnsi="Tahoma" w:cs="Tahoma"/>
          <w:sz w:val="20"/>
          <w:szCs w:val="20"/>
        </w:rPr>
        <w:t xml:space="preserve"> </w:t>
      </w:r>
    </w:p>
    <w:p w14:paraId="52009EA5" w14:textId="62D1F17B" w:rsidR="00611B96" w:rsidRDefault="00611B96" w:rsidP="000216D0">
      <w:pPr>
        <w:spacing w:after="0" w:line="300" w:lineRule="auto"/>
        <w:rPr>
          <w:rFonts w:ascii="Tahoma" w:hAnsi="Tahoma" w:cs="Tahoma"/>
          <w:sz w:val="20"/>
          <w:szCs w:val="20"/>
        </w:rPr>
      </w:pPr>
    </w:p>
    <w:p w14:paraId="48883401" w14:textId="77777777" w:rsidR="00611B96" w:rsidRDefault="00611B96" w:rsidP="000216D0">
      <w:pPr>
        <w:spacing w:after="0" w:line="300" w:lineRule="auto"/>
        <w:rPr>
          <w:rFonts w:ascii="Tahoma" w:hAnsi="Tahoma" w:cs="Tahoma"/>
          <w:sz w:val="20"/>
          <w:szCs w:val="20"/>
        </w:rPr>
      </w:pPr>
    </w:p>
    <w:p w14:paraId="2A28304E" w14:textId="77777777" w:rsidR="00611B96" w:rsidRDefault="00611B96" w:rsidP="000216D0">
      <w:pPr>
        <w:spacing w:after="0" w:line="300" w:lineRule="auto"/>
        <w:rPr>
          <w:rFonts w:ascii="Tahoma" w:hAnsi="Tahoma" w:cs="Tahoma"/>
          <w:sz w:val="20"/>
          <w:szCs w:val="20"/>
        </w:rPr>
      </w:pPr>
    </w:p>
    <w:p w14:paraId="36B96286" w14:textId="77777777" w:rsidR="00611B96" w:rsidRPr="007941F0" w:rsidRDefault="008C16A8"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Concentrating on blackcurrants</w:t>
      </w:r>
    </w:p>
    <w:p w14:paraId="51EB2115" w14:textId="7D7D012A" w:rsidR="004F1767" w:rsidRDefault="008C16A8" w:rsidP="000216D0">
      <w:pPr>
        <w:spacing w:after="0" w:line="300" w:lineRule="auto"/>
        <w:rPr>
          <w:rFonts w:ascii="Tahoma" w:hAnsi="Tahoma" w:cs="Tahoma"/>
          <w:sz w:val="20"/>
          <w:szCs w:val="20"/>
        </w:rPr>
      </w:pPr>
      <w:r w:rsidRPr="000216D0">
        <w:rPr>
          <w:rFonts w:ascii="Tahoma" w:hAnsi="Tahoma" w:cs="Tahoma"/>
          <w:sz w:val="20"/>
          <w:szCs w:val="20"/>
        </w:rPr>
        <w:t xml:space="preserve">Pleasant Point growers Tony and </w:t>
      </w:r>
      <w:proofErr w:type="spellStart"/>
      <w:r w:rsidRPr="000216D0">
        <w:rPr>
          <w:rFonts w:ascii="Tahoma" w:hAnsi="Tahoma" w:cs="Tahoma"/>
          <w:sz w:val="20"/>
          <w:szCs w:val="20"/>
        </w:rPr>
        <w:t>Afsaneh</w:t>
      </w:r>
      <w:proofErr w:type="spellEnd"/>
      <w:r w:rsidRPr="000216D0">
        <w:rPr>
          <w:rFonts w:ascii="Tahoma" w:hAnsi="Tahoma" w:cs="Tahoma"/>
          <w:sz w:val="20"/>
          <w:szCs w:val="20"/>
        </w:rPr>
        <w:t xml:space="preserve"> Howey have had to sell and give up leases to 600ha of land to focus on their blackcurrant business. The Howey’s have been growing blackcurrants organically since 2011 under the brand </w:t>
      </w:r>
      <w:proofErr w:type="spellStart"/>
      <w:r w:rsidRPr="000216D0">
        <w:rPr>
          <w:rFonts w:ascii="Tahoma" w:hAnsi="Tahoma" w:cs="Tahoma"/>
          <w:sz w:val="20"/>
          <w:szCs w:val="20"/>
        </w:rPr>
        <w:t>ViBeri</w:t>
      </w:r>
      <w:proofErr w:type="spellEnd"/>
      <w:r w:rsidRPr="000216D0">
        <w:rPr>
          <w:rFonts w:ascii="Tahoma" w:hAnsi="Tahoma" w:cs="Tahoma"/>
          <w:sz w:val="20"/>
          <w:szCs w:val="20"/>
        </w:rPr>
        <w:t xml:space="preserve"> which they sell locally and export to America, Japan, Korea, Australia and Germany. Blackcurrants </w:t>
      </w:r>
      <w:r w:rsidR="00CA1FAE">
        <w:rPr>
          <w:rFonts w:ascii="Tahoma" w:hAnsi="Tahoma" w:cs="Tahoma"/>
          <w:sz w:val="20"/>
          <w:szCs w:val="20"/>
        </w:rPr>
        <w:t xml:space="preserve">were </w:t>
      </w:r>
      <w:r w:rsidRPr="000216D0">
        <w:rPr>
          <w:rFonts w:ascii="Tahoma" w:hAnsi="Tahoma" w:cs="Tahoma"/>
          <w:sz w:val="20"/>
          <w:szCs w:val="20"/>
        </w:rPr>
        <w:t>recently in the news from a report issued by Plant &amp; Food Research stating that blackcurrants may offer benefits for exercise recovery.</w:t>
      </w:r>
      <w:r w:rsidR="00611B96">
        <w:rPr>
          <w:rFonts w:ascii="Tahoma" w:hAnsi="Tahoma" w:cs="Tahoma"/>
          <w:sz w:val="20"/>
          <w:szCs w:val="20"/>
        </w:rPr>
        <w:t xml:space="preserve"> </w:t>
      </w:r>
      <w:hyperlink r:id="rId30" w:history="1">
        <w:r w:rsidR="004F1767" w:rsidRPr="00611B96">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7C095211" w14:textId="0C9E62BF" w:rsidR="00611B96" w:rsidRDefault="00611B96" w:rsidP="000216D0">
      <w:pPr>
        <w:spacing w:after="0" w:line="300" w:lineRule="auto"/>
        <w:rPr>
          <w:rFonts w:ascii="Tahoma" w:hAnsi="Tahoma" w:cs="Tahoma"/>
          <w:sz w:val="20"/>
          <w:szCs w:val="20"/>
        </w:rPr>
      </w:pPr>
    </w:p>
    <w:p w14:paraId="333EE393" w14:textId="0EAD3BFF" w:rsidR="00611B96" w:rsidRDefault="00611B96" w:rsidP="000216D0">
      <w:pPr>
        <w:spacing w:after="0" w:line="300" w:lineRule="auto"/>
        <w:rPr>
          <w:rFonts w:ascii="Tahoma" w:hAnsi="Tahoma" w:cs="Tahoma"/>
          <w:sz w:val="20"/>
          <w:szCs w:val="20"/>
        </w:rPr>
      </w:pPr>
    </w:p>
    <w:p w14:paraId="26E364F4" w14:textId="77777777" w:rsidR="00611B96" w:rsidRPr="000216D0" w:rsidRDefault="00611B96" w:rsidP="000216D0">
      <w:pPr>
        <w:spacing w:after="0" w:line="300" w:lineRule="auto"/>
        <w:rPr>
          <w:rFonts w:ascii="Tahoma" w:hAnsi="Tahoma" w:cs="Tahoma"/>
          <w:sz w:val="20"/>
          <w:szCs w:val="20"/>
        </w:rPr>
      </w:pPr>
    </w:p>
    <w:p w14:paraId="5A8CC79F" w14:textId="77777777" w:rsidR="00BC0D6B" w:rsidRPr="007941F0" w:rsidRDefault="00BC0D6B"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New Zealand grower group still going strong after 100 years</w:t>
      </w:r>
    </w:p>
    <w:p w14:paraId="6913C390" w14:textId="4816B7DC" w:rsidR="00BC0D6B" w:rsidRDefault="00BC0D6B"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The Pukekohe Vegetable Growers Association (PVGA) celebrated its 100th anniversary last year and vice president Kylie Faulkner says </w:t>
      </w:r>
      <w:r w:rsidR="00CA1FAE">
        <w:rPr>
          <w:rFonts w:ascii="Tahoma" w:hAnsi="Tahoma" w:cs="Tahoma"/>
          <w:sz w:val="20"/>
          <w:szCs w:val="20"/>
        </w:rPr>
        <w:t>its</w:t>
      </w:r>
      <w:r w:rsidRPr="000216D0">
        <w:rPr>
          <w:rFonts w:ascii="Tahoma" w:hAnsi="Tahoma" w:cs="Tahoma"/>
          <w:sz w:val="20"/>
          <w:szCs w:val="20"/>
        </w:rPr>
        <w:t xml:space="preserve"> advocacy role of the group is crucial.</w:t>
      </w:r>
      <w:r w:rsidR="00383F2D">
        <w:rPr>
          <w:rFonts w:ascii="Tahoma" w:hAnsi="Tahoma" w:cs="Tahoma"/>
          <w:sz w:val="20"/>
          <w:szCs w:val="20"/>
        </w:rPr>
        <w:t xml:space="preserve"> </w:t>
      </w:r>
      <w:r w:rsidRPr="000216D0">
        <w:rPr>
          <w:rFonts w:ascii="Tahoma" w:hAnsi="Tahoma" w:cs="Tahoma"/>
          <w:sz w:val="20"/>
          <w:szCs w:val="20"/>
        </w:rPr>
        <w:t>“There are a lot of changes happening now with the Resource Management Act, the National Water Policy Statement and how the different councils are approaching those rules. Plan Change 1 in the Waikato will have a huge impact on growers and also Auckland is looking at its water strategy. The impact of those decisions can have a big impact on whether we will be able to continue to grow or not. We need to ensure as a group we have got a strong voice and we are keeping on top of any change.”</w:t>
      </w:r>
    </w:p>
    <w:p w14:paraId="4460FF04" w14:textId="411DFD21" w:rsidR="004F1767" w:rsidRDefault="00BC0D6B" w:rsidP="00383F2D">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lastRenderedPageBreak/>
        <w:t xml:space="preserve">PVGA started out a century ago as a small group of growers in the Pukekohe area that would meet to discuss farming and related matters. It has now grown to a large association, stretching from </w:t>
      </w:r>
      <w:proofErr w:type="spellStart"/>
      <w:r w:rsidRPr="000216D0">
        <w:rPr>
          <w:rFonts w:ascii="Tahoma" w:hAnsi="Tahoma" w:cs="Tahoma"/>
          <w:sz w:val="20"/>
          <w:szCs w:val="20"/>
        </w:rPr>
        <w:t>Warkworth</w:t>
      </w:r>
      <w:proofErr w:type="spellEnd"/>
      <w:r w:rsidRPr="000216D0">
        <w:rPr>
          <w:rFonts w:ascii="Tahoma" w:hAnsi="Tahoma" w:cs="Tahoma"/>
          <w:sz w:val="20"/>
          <w:szCs w:val="20"/>
        </w:rPr>
        <w:t xml:space="preserve"> in the north to the southern Waikato.  They have about 230 members and most are intergenerational farmers – three to four generations of a family, says Faulkner, who is compliance manager with Sutherland Produce Ltd.</w:t>
      </w:r>
      <w:r w:rsidR="00383F2D">
        <w:rPr>
          <w:rFonts w:ascii="Tahoma" w:hAnsi="Tahoma" w:cs="Tahoma"/>
          <w:sz w:val="20"/>
          <w:szCs w:val="20"/>
        </w:rPr>
        <w:t xml:space="preserve"> </w:t>
      </w:r>
      <w:r w:rsidRPr="000216D0">
        <w:rPr>
          <w:rFonts w:ascii="Tahoma" w:hAnsi="Tahoma" w:cs="Tahoma"/>
          <w:sz w:val="20"/>
          <w:szCs w:val="20"/>
        </w:rPr>
        <w:t>The members’ firms grow a huge range of produce. “</w:t>
      </w:r>
      <w:hyperlink r:id="rId31"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3684BCC5" w14:textId="77777777" w:rsidR="00383F2D" w:rsidRPr="000216D0" w:rsidRDefault="00383F2D" w:rsidP="00383F2D">
      <w:pPr>
        <w:pStyle w:val="NormalWeb"/>
        <w:spacing w:before="0" w:beforeAutospacing="0" w:after="0" w:afterAutospacing="0" w:line="300" w:lineRule="auto"/>
        <w:rPr>
          <w:rFonts w:ascii="Tahoma" w:hAnsi="Tahoma" w:cs="Tahoma"/>
          <w:sz w:val="20"/>
          <w:szCs w:val="20"/>
        </w:rPr>
      </w:pPr>
    </w:p>
    <w:p w14:paraId="6686893F" w14:textId="77777777" w:rsidR="00CF63F8" w:rsidRPr="000216D0" w:rsidRDefault="00CF63F8" w:rsidP="000216D0">
      <w:pPr>
        <w:shd w:val="clear" w:color="auto" w:fill="D6E3BC" w:themeFill="accent3" w:themeFillTint="66"/>
        <w:spacing w:after="0" w:line="300" w:lineRule="auto"/>
        <w:rPr>
          <w:rFonts w:ascii="Tahoma" w:hAnsi="Tahoma" w:cs="Tahoma"/>
          <w:b/>
          <w:sz w:val="20"/>
          <w:szCs w:val="20"/>
        </w:rPr>
      </w:pPr>
      <w:bookmarkStart w:id="1" w:name="_Hlk14679612"/>
      <w:bookmarkStart w:id="2" w:name="_Hlk14699254"/>
      <w:r w:rsidRPr="000216D0">
        <w:rPr>
          <w:rFonts w:ascii="Tahoma" w:hAnsi="Tahoma" w:cs="Tahoma"/>
          <w:b/>
          <w:noProof/>
          <w:sz w:val="20"/>
          <w:szCs w:val="20"/>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11139" cy="697432"/>
                    </a:xfrm>
                    <a:prstGeom prst="rect">
                      <a:avLst/>
                    </a:prstGeom>
                  </pic:spPr>
                </pic:pic>
              </a:graphicData>
            </a:graphic>
          </wp:inline>
        </w:drawing>
      </w:r>
      <w:r w:rsidRPr="000216D0">
        <w:rPr>
          <w:rFonts w:ascii="Tahoma" w:hAnsi="Tahoma" w:cs="Tahoma"/>
          <w:b/>
          <w:sz w:val="20"/>
          <w:szCs w:val="20"/>
        </w:rPr>
        <w:t xml:space="preserve">                                                                  Bits and pieces</w:t>
      </w:r>
    </w:p>
    <w:p w14:paraId="0C4B4E89" w14:textId="77777777" w:rsidR="0043690F" w:rsidRPr="007941F0" w:rsidRDefault="0043690F"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Stinginess upsets plant breeders</w:t>
      </w:r>
    </w:p>
    <w:bookmarkEnd w:id="2"/>
    <w:p w14:paraId="08C538B7" w14:textId="0172C16F" w:rsidR="0043690F" w:rsidRPr="000216D0" w:rsidRDefault="0043690F" w:rsidP="00383F2D">
      <w:pPr>
        <w:spacing w:after="0" w:line="300" w:lineRule="auto"/>
        <w:rPr>
          <w:rFonts w:ascii="Tahoma" w:hAnsi="Tahoma" w:cs="Tahoma"/>
          <w:sz w:val="20"/>
          <w:szCs w:val="20"/>
        </w:rPr>
      </w:pPr>
      <w:r w:rsidRPr="000216D0">
        <w:rPr>
          <w:rStyle w:val="feature-image-caption"/>
          <w:rFonts w:ascii="Tahoma" w:hAnsi="Tahoma" w:cs="Tahoma"/>
          <w:sz w:val="20"/>
          <w:szCs w:val="20"/>
        </w:rPr>
        <w:t>Bay of Plenty plant importer Andy Warren maintains the Ministry of Business, Innovation and Employment is seeking expertise but is not prepared to pay for it.</w:t>
      </w:r>
      <w:r w:rsidRPr="000216D0">
        <w:rPr>
          <w:rFonts w:ascii="Tahoma" w:hAnsi="Tahoma" w:cs="Tahoma"/>
          <w:sz w:val="20"/>
          <w:szCs w:val="20"/>
        </w:rPr>
        <w:t xml:space="preserve"> Policy makers are in the process of seeking breeder input on the revised Plant Variety Act to better protect breeders and their seed and germplasm.</w:t>
      </w:r>
    </w:p>
    <w:p w14:paraId="2764728A" w14:textId="77777777" w:rsidR="00383F2D" w:rsidRDefault="00383F2D" w:rsidP="000216D0">
      <w:pPr>
        <w:pStyle w:val="NormalWeb"/>
        <w:spacing w:before="0" w:beforeAutospacing="0" w:after="0" w:afterAutospacing="0" w:line="300" w:lineRule="auto"/>
        <w:rPr>
          <w:rFonts w:ascii="Tahoma" w:hAnsi="Tahoma" w:cs="Tahoma"/>
          <w:sz w:val="20"/>
          <w:szCs w:val="20"/>
        </w:rPr>
      </w:pPr>
    </w:p>
    <w:p w14:paraId="75CBCAA0" w14:textId="11C13E1B"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Also included in the act’s review is a need for the Government to ratify UPOV91, an international plant variety standard to ensure New Zealand falls into line with its trading partners in the Comprehensive and Progressive Trans Pacific Partnership. </w:t>
      </w:r>
      <w:r w:rsidR="00383F2D">
        <w:rPr>
          <w:rFonts w:ascii="Tahoma" w:hAnsi="Tahoma" w:cs="Tahoma"/>
          <w:sz w:val="20"/>
          <w:szCs w:val="20"/>
        </w:rPr>
        <w:t xml:space="preserve"> </w:t>
      </w:r>
      <w:r w:rsidRPr="000216D0">
        <w:rPr>
          <w:rFonts w:ascii="Tahoma" w:hAnsi="Tahoma" w:cs="Tahoma"/>
          <w:sz w:val="20"/>
          <w:szCs w:val="20"/>
        </w:rPr>
        <w:t>The standard ensures far tougher penalties and protection for plant breeders’ rights than offered under NZ law. It also requires NZ to ratify Treaty of Waitangi obligations relating to flora and fauna, known as the Wai 262 claim.</w:t>
      </w:r>
    </w:p>
    <w:p w14:paraId="1D8AB85B" w14:textId="77777777" w:rsidR="00383F2D" w:rsidRDefault="00383F2D" w:rsidP="000216D0">
      <w:pPr>
        <w:pStyle w:val="NormalWeb"/>
        <w:spacing w:before="0" w:beforeAutospacing="0" w:after="0" w:afterAutospacing="0" w:line="300" w:lineRule="auto"/>
        <w:rPr>
          <w:rFonts w:ascii="Tahoma" w:hAnsi="Tahoma" w:cs="Tahoma"/>
          <w:sz w:val="20"/>
          <w:szCs w:val="20"/>
        </w:rPr>
      </w:pPr>
    </w:p>
    <w:p w14:paraId="5E36F446" w14:textId="400831A4"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Tauranga germplasm import consultant and facilitator Andy Warren said the Government has been leaning hard on the expertise of industry players like himself to advise iwi and Ministry of Business, Innovation and Employment policy makers. “And in doing so the Government is expecting us to travel to Wellington without any charge for our travel or time on an issue that is vitally important not only to us but to iwi as well,” he said.</w:t>
      </w:r>
    </w:p>
    <w:p w14:paraId="4AF684A1" w14:textId="77777777" w:rsidR="00383F2D" w:rsidRDefault="00383F2D" w:rsidP="000216D0">
      <w:pPr>
        <w:pStyle w:val="NormalWeb"/>
        <w:spacing w:before="0" w:beforeAutospacing="0" w:after="0" w:afterAutospacing="0" w:line="300" w:lineRule="auto"/>
        <w:rPr>
          <w:rFonts w:ascii="Tahoma" w:hAnsi="Tahoma" w:cs="Tahoma"/>
          <w:sz w:val="20"/>
          <w:szCs w:val="20"/>
        </w:rPr>
      </w:pPr>
    </w:p>
    <w:p w14:paraId="42DD7B61" w14:textId="4D270CDB"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Warren says MBIE staff told him iwi were paid to attend a critical meeting but he and his peers would not be paid on grounds they were already rich enough.</w:t>
      </w:r>
      <w:r w:rsidR="00383F2D">
        <w:rPr>
          <w:rFonts w:ascii="Tahoma" w:hAnsi="Tahoma" w:cs="Tahoma"/>
          <w:sz w:val="20"/>
          <w:szCs w:val="20"/>
        </w:rPr>
        <w:t xml:space="preserve"> </w:t>
      </w:r>
      <w:r w:rsidRPr="000216D0">
        <w:rPr>
          <w:rFonts w:ascii="Tahoma" w:hAnsi="Tahoma" w:cs="Tahoma"/>
          <w:sz w:val="20"/>
          <w:szCs w:val="20"/>
        </w:rPr>
        <w:t>A written response from MBIE said the agency paid for flights of all attending an earlier hui in April, held to discuss options for the act.</w:t>
      </w:r>
    </w:p>
    <w:p w14:paraId="45D3209D" w14:textId="77777777"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The industry’s final options paper is launched this week on the act’s reforms.</w:t>
      </w:r>
    </w:p>
    <w:p w14:paraId="36650DFA" w14:textId="77777777" w:rsidR="00383F2D" w:rsidRDefault="00383F2D" w:rsidP="000216D0">
      <w:pPr>
        <w:pStyle w:val="NormalWeb"/>
        <w:spacing w:before="0" w:beforeAutospacing="0" w:after="0" w:afterAutospacing="0" w:line="300" w:lineRule="auto"/>
        <w:rPr>
          <w:rFonts w:ascii="Tahoma" w:hAnsi="Tahoma" w:cs="Tahoma"/>
          <w:sz w:val="20"/>
          <w:szCs w:val="20"/>
        </w:rPr>
      </w:pPr>
    </w:p>
    <w:p w14:paraId="6F2EC15D" w14:textId="746ECA65"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A hui in August to discuss Treaty and UPOV91 options will have funding available to assist only Maori organisations and individuals for travel.</w:t>
      </w:r>
      <w:r w:rsidR="00383F2D">
        <w:rPr>
          <w:rFonts w:ascii="Tahoma" w:hAnsi="Tahoma" w:cs="Tahoma"/>
          <w:sz w:val="20"/>
          <w:szCs w:val="20"/>
        </w:rPr>
        <w:t xml:space="preserve"> </w:t>
      </w:r>
      <w:r w:rsidRPr="000216D0">
        <w:rPr>
          <w:rFonts w:ascii="Tahoma" w:hAnsi="Tahoma" w:cs="Tahoma"/>
          <w:sz w:val="20"/>
          <w:szCs w:val="20"/>
        </w:rPr>
        <w:t>Grain and Seed Trade Association general manager Thomas Chin said the relevant chapter in the CPTPP has to be ratified by December 2021.</w:t>
      </w:r>
    </w:p>
    <w:p w14:paraId="404F52C3" w14:textId="59577EE6"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“While this may seem some time away, we will have an election come along before then that will delay the entire process and the act will have to pass through consultation and select committee before being passed by Parliament. “The Government really needs to move now on this.”</w:t>
      </w:r>
    </w:p>
    <w:p w14:paraId="4285BE4B" w14:textId="77777777" w:rsidR="00383F2D" w:rsidRDefault="00383F2D" w:rsidP="000216D0">
      <w:pPr>
        <w:pStyle w:val="NormalWeb"/>
        <w:spacing w:before="0" w:beforeAutospacing="0" w:after="0" w:afterAutospacing="0" w:line="300" w:lineRule="auto"/>
        <w:rPr>
          <w:rFonts w:ascii="Tahoma" w:hAnsi="Tahoma" w:cs="Tahoma"/>
          <w:sz w:val="20"/>
          <w:szCs w:val="20"/>
        </w:rPr>
      </w:pPr>
    </w:p>
    <w:p w14:paraId="4B94EA6D" w14:textId="55CF757F" w:rsidR="0043690F" w:rsidRPr="000216D0" w:rsidRDefault="0043690F"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The Treaty issue is a gnarly one for the Government to face, given the implications it has for other natural resource claims, the most predominant being water.</w:t>
      </w:r>
      <w:r w:rsidR="00383F2D">
        <w:rPr>
          <w:rFonts w:ascii="Tahoma" w:hAnsi="Tahoma" w:cs="Tahoma"/>
          <w:sz w:val="20"/>
          <w:szCs w:val="20"/>
        </w:rPr>
        <w:t xml:space="preserve">  </w:t>
      </w:r>
      <w:r w:rsidRPr="000216D0">
        <w:rPr>
          <w:rFonts w:ascii="Tahoma" w:hAnsi="Tahoma" w:cs="Tahoma"/>
          <w:sz w:val="20"/>
          <w:szCs w:val="20"/>
        </w:rPr>
        <w:t>“And it’s because of this that governments have dragged their feet for almost 20 years. </w:t>
      </w:r>
      <w:r w:rsidR="00383F2D">
        <w:rPr>
          <w:rFonts w:ascii="Tahoma" w:hAnsi="Tahoma" w:cs="Tahoma"/>
          <w:sz w:val="20"/>
          <w:szCs w:val="20"/>
        </w:rPr>
        <w:t xml:space="preserve"> </w:t>
      </w:r>
      <w:r w:rsidRPr="000216D0">
        <w:rPr>
          <w:rFonts w:ascii="Tahoma" w:hAnsi="Tahoma" w:cs="Tahoma"/>
          <w:sz w:val="20"/>
          <w:szCs w:val="20"/>
        </w:rPr>
        <w:t>“However, with the CPTPP there, they cannot wriggle their way out of this unless they want to incur the wrath of their trade partners.”</w:t>
      </w:r>
    </w:p>
    <w:p w14:paraId="524C1292" w14:textId="07063043" w:rsidR="004F1767" w:rsidRPr="000216D0" w:rsidRDefault="0043690F" w:rsidP="00383F2D">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lastRenderedPageBreak/>
        <w:t>NZ’s plant variety laws are already archaic compared to all its trading partners, with this country one of few that has not subscribed to the latest iteration of the standard.</w:t>
      </w:r>
      <w:r w:rsidR="00383F2D">
        <w:rPr>
          <w:rFonts w:ascii="Tahoma" w:hAnsi="Tahoma" w:cs="Tahoma"/>
          <w:sz w:val="20"/>
          <w:szCs w:val="20"/>
        </w:rPr>
        <w:t xml:space="preserve"> </w:t>
      </w:r>
      <w:hyperlink r:id="rId33"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69848D86" w14:textId="137627C0" w:rsidR="008C16A8" w:rsidRDefault="008C16A8" w:rsidP="000216D0">
      <w:pPr>
        <w:spacing w:after="0" w:line="300" w:lineRule="auto"/>
        <w:rPr>
          <w:rFonts w:ascii="Tahoma" w:hAnsi="Tahoma" w:cs="Tahoma"/>
          <w:sz w:val="20"/>
          <w:szCs w:val="20"/>
        </w:rPr>
      </w:pPr>
    </w:p>
    <w:p w14:paraId="36DFA713" w14:textId="3D1951D4" w:rsidR="00383F2D" w:rsidRDefault="00383F2D" w:rsidP="000216D0">
      <w:pPr>
        <w:spacing w:after="0" w:line="300" w:lineRule="auto"/>
        <w:rPr>
          <w:rFonts w:ascii="Tahoma" w:hAnsi="Tahoma" w:cs="Tahoma"/>
          <w:sz w:val="20"/>
          <w:szCs w:val="20"/>
        </w:rPr>
      </w:pPr>
    </w:p>
    <w:p w14:paraId="0F650843" w14:textId="77777777" w:rsidR="00383F2D" w:rsidRPr="000216D0" w:rsidRDefault="00383F2D" w:rsidP="000216D0">
      <w:pPr>
        <w:spacing w:after="0" w:line="300" w:lineRule="auto"/>
        <w:rPr>
          <w:rFonts w:ascii="Tahoma" w:hAnsi="Tahoma" w:cs="Tahoma"/>
          <w:sz w:val="20"/>
          <w:szCs w:val="20"/>
        </w:rPr>
      </w:pPr>
    </w:p>
    <w:p w14:paraId="5F38F916" w14:textId="77777777" w:rsidR="00383F2D" w:rsidRPr="007941F0" w:rsidRDefault="008C16A8" w:rsidP="007941F0">
      <w:pPr>
        <w:pStyle w:val="ListParagraph"/>
        <w:numPr>
          <w:ilvl w:val="1"/>
          <w:numId w:val="2"/>
        </w:numPr>
        <w:spacing w:after="0" w:line="300" w:lineRule="auto"/>
        <w:ind w:hanging="792"/>
        <w:rPr>
          <w:rFonts w:ascii="Tahoma" w:hAnsi="Tahoma" w:cs="Tahoma"/>
          <w:b/>
          <w:sz w:val="20"/>
          <w:szCs w:val="20"/>
        </w:rPr>
      </w:pPr>
      <w:bookmarkStart w:id="3" w:name="_Hlk14699301"/>
      <w:r w:rsidRPr="007941F0">
        <w:rPr>
          <w:rFonts w:ascii="Tahoma" w:hAnsi="Tahoma" w:cs="Tahoma"/>
          <w:b/>
          <w:sz w:val="20"/>
          <w:szCs w:val="20"/>
        </w:rPr>
        <w:t>New water share offer opens for Waimea dam investment</w:t>
      </w:r>
      <w:bookmarkEnd w:id="3"/>
    </w:p>
    <w:p w14:paraId="4B715F54" w14:textId="52938A0F" w:rsidR="004F1767" w:rsidRPr="000216D0" w:rsidRDefault="008C16A8" w:rsidP="000216D0">
      <w:pPr>
        <w:spacing w:after="0" w:line="300" w:lineRule="auto"/>
        <w:rPr>
          <w:rFonts w:ascii="Tahoma" w:hAnsi="Tahoma" w:cs="Tahoma"/>
          <w:sz w:val="20"/>
          <w:szCs w:val="20"/>
        </w:rPr>
      </w:pPr>
      <w:r w:rsidRPr="000216D0">
        <w:rPr>
          <w:rFonts w:ascii="Tahoma" w:hAnsi="Tahoma" w:cs="Tahoma"/>
          <w:sz w:val="20"/>
          <w:szCs w:val="20"/>
        </w:rPr>
        <w:t>2,375 water shares are for sale</w:t>
      </w:r>
      <w:r w:rsidR="00383F2D">
        <w:rPr>
          <w:rFonts w:ascii="Tahoma" w:hAnsi="Tahoma" w:cs="Tahoma"/>
          <w:sz w:val="20"/>
          <w:szCs w:val="20"/>
        </w:rPr>
        <w:t xml:space="preserve"> </w:t>
      </w:r>
      <w:r w:rsidRPr="000216D0">
        <w:rPr>
          <w:rFonts w:ascii="Tahoma" w:hAnsi="Tahoma" w:cs="Tahoma"/>
          <w:sz w:val="20"/>
          <w:szCs w:val="20"/>
        </w:rPr>
        <w:t>at $6,325 each in the Waimea dam joint-venture partner Waimea Irrigators Ltd (WIL). The scheme will see shareholders have different rationings of water from the dam as opposed to those who are not with shareholders receiving a ration of water from the dam every eight days with non-shareholders every 57. The offer is available to irrigators on the Waimea Plain until it closes on September 30.</w:t>
      </w:r>
      <w:r w:rsidR="00383F2D">
        <w:rPr>
          <w:rFonts w:ascii="Tahoma" w:hAnsi="Tahoma" w:cs="Tahoma"/>
          <w:sz w:val="20"/>
          <w:szCs w:val="20"/>
        </w:rPr>
        <w:t xml:space="preserve"> </w:t>
      </w:r>
      <w:bookmarkEnd w:id="1"/>
      <w:r w:rsidR="00383F2D">
        <w:rPr>
          <w:rFonts w:ascii="Tahoma" w:hAnsi="Tahoma" w:cs="Tahoma"/>
          <w:sz w:val="20"/>
          <w:szCs w:val="20"/>
        </w:rPr>
        <w:fldChar w:fldCharType="begin"/>
      </w:r>
      <w:r w:rsidR="00383F2D">
        <w:rPr>
          <w:rFonts w:ascii="Tahoma" w:hAnsi="Tahoma" w:cs="Tahoma"/>
          <w:sz w:val="20"/>
          <w:szCs w:val="20"/>
        </w:rPr>
        <w:instrText xml:space="preserve"> HYPERLINK "https://www.stuff.co.nz/business/114150001/new-water-share-offer-opens-for-waimea-dam-investment" </w:instrText>
      </w:r>
      <w:r w:rsidR="00383F2D">
        <w:rPr>
          <w:rFonts w:ascii="Tahoma" w:hAnsi="Tahoma" w:cs="Tahoma"/>
          <w:sz w:val="20"/>
          <w:szCs w:val="20"/>
        </w:rPr>
      </w:r>
      <w:r w:rsidR="00383F2D">
        <w:rPr>
          <w:rFonts w:ascii="Tahoma" w:hAnsi="Tahoma" w:cs="Tahoma"/>
          <w:sz w:val="20"/>
          <w:szCs w:val="20"/>
        </w:rPr>
        <w:fldChar w:fldCharType="separate"/>
      </w:r>
      <w:r w:rsidR="004F1767" w:rsidRPr="00383F2D">
        <w:rPr>
          <w:rStyle w:val="Hyperlink"/>
          <w:rFonts w:ascii="Tahoma" w:hAnsi="Tahoma" w:cs="Tahoma"/>
          <w:sz w:val="20"/>
          <w:szCs w:val="20"/>
        </w:rPr>
        <w:t>Full article available here</w:t>
      </w:r>
      <w:r w:rsidR="00383F2D">
        <w:rPr>
          <w:rFonts w:ascii="Tahoma" w:hAnsi="Tahoma" w:cs="Tahoma"/>
          <w:sz w:val="20"/>
          <w:szCs w:val="20"/>
        </w:rPr>
        <w:fldChar w:fldCharType="end"/>
      </w:r>
      <w:r w:rsidR="004F1767" w:rsidRPr="000216D0">
        <w:rPr>
          <w:rFonts w:ascii="Tahoma" w:hAnsi="Tahoma" w:cs="Tahoma"/>
          <w:sz w:val="20"/>
          <w:szCs w:val="20"/>
        </w:rPr>
        <w:t xml:space="preserve"> </w:t>
      </w:r>
    </w:p>
    <w:p w14:paraId="0994C1F1" w14:textId="77777777" w:rsidR="00612CE5" w:rsidRPr="000216D0" w:rsidRDefault="00612CE5" w:rsidP="000216D0">
      <w:pPr>
        <w:spacing w:after="0" w:line="300" w:lineRule="auto"/>
        <w:rPr>
          <w:rFonts w:ascii="Tahoma" w:hAnsi="Tahoma" w:cs="Tahoma"/>
          <w:sz w:val="20"/>
          <w:szCs w:val="20"/>
        </w:rPr>
      </w:pPr>
    </w:p>
    <w:p w14:paraId="1CDFD94B" w14:textId="77777777" w:rsidR="004F1767" w:rsidRPr="000216D0" w:rsidRDefault="004F1767" w:rsidP="000216D0">
      <w:pPr>
        <w:spacing w:after="0" w:line="300" w:lineRule="auto"/>
        <w:rPr>
          <w:rFonts w:ascii="Tahoma" w:hAnsi="Tahoma" w:cs="Tahoma"/>
          <w:b/>
          <w:sz w:val="20"/>
          <w:szCs w:val="20"/>
        </w:rPr>
      </w:pPr>
      <w:r w:rsidRPr="000216D0">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6D0">
        <w:rPr>
          <w:rFonts w:ascii="Tahoma" w:hAnsi="Tahoma" w:cs="Tahoma"/>
          <w:noProof/>
          <w:sz w:val="20"/>
          <w:szCs w:val="20"/>
          <w:lang w:eastAsia="en-GB"/>
        </w:rPr>
        <w:t xml:space="preserve">                                                                                                                                                                                                                                                                                                                                                                                                                                                                                                                                                                                                                                                                                                                                                                                                                                                                                                                                                                                                                                                                                                                                                                                                                                                                                                                                                                                                                                                                                                                                                                                                                                                                                                                                                                                                                                                                                                                                                                                                                                                                                                                                                                                                                                                                                                                                                                                                                                                                                                                                                                                                                                                                                                                                                                                                                                                                                                                                                                                                                                                                                                                                                                                                                                                                                                                                                                                                                                                                                                                                                                                                                                                                                                                                                                                                                                                                                                                                                                                                                                                                                                                                                                                                                                                                                                                                                                                                                                                                                                                                                                                                                                                                                                                                                                                                                                                                                                                                                                                                                                                                                                                                                                                                                                                                                                                                                                                                                                                                                                                                                                                                                                                                                                                                                                                                                                                                                                                                                                                                                                                                                                                                                                                                                                                                                                                                                                                                                                                                                                                                                                                                                                                                                                                                                                                                                                                                                                                                                                                                                                                                                                                                                                                                                                                                                                                                                                                                                                                                                                                                                                                                                                                                                                                                                                                                                                                                                                                                                                                                                                                                                                                                                                                                                                                                                                                                                                                                                                                                                                                                                                                                                                                                                                                                                                                                                                                                                                                                                                                                                                                                                                                                                                                                                                                                                                                                                                                                                                                                                                                                                                                                                                                                                                                                                                                                                                                                                                                                                                                                                                                                                                                                                                                                                                                                                                                                                                                                                                                                                                                                                                                                                                                                                                                                                                                                                                                                                                                                                                                                                                                                                                                                                                                                                                                                                                                                                                                                                                                                                                                                                                                                                                                                                                                                                                                                                                                                           </w:t>
      </w:r>
    </w:p>
    <w:p w14:paraId="529FCC04" w14:textId="77777777" w:rsidR="004F1767" w:rsidRPr="000216D0" w:rsidRDefault="004F1767" w:rsidP="000216D0">
      <w:pPr>
        <w:spacing w:after="0" w:line="300" w:lineRule="auto"/>
        <w:rPr>
          <w:rFonts w:ascii="Tahoma" w:hAnsi="Tahoma" w:cs="Tahoma"/>
          <w:sz w:val="20"/>
          <w:szCs w:val="20"/>
        </w:rPr>
      </w:pPr>
    </w:p>
    <w:p w14:paraId="57629104" w14:textId="77777777" w:rsidR="004F1767" w:rsidRPr="000216D0" w:rsidRDefault="004F1767" w:rsidP="000216D0">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7941F0" w:rsidRDefault="004F1767" w:rsidP="000216D0">
      <w:pPr>
        <w:pStyle w:val="ListParagraph"/>
        <w:numPr>
          <w:ilvl w:val="0"/>
          <w:numId w:val="2"/>
        </w:numPr>
        <w:spacing w:after="0" w:line="300" w:lineRule="auto"/>
        <w:rPr>
          <w:rFonts w:ascii="Tahoma" w:hAnsi="Tahoma" w:cs="Tahoma"/>
          <w:b/>
          <w:sz w:val="24"/>
          <w:szCs w:val="24"/>
        </w:rPr>
      </w:pPr>
      <w:r w:rsidRPr="007941F0">
        <w:rPr>
          <w:rFonts w:ascii="Tahoma" w:hAnsi="Tahoma" w:cs="Tahoma"/>
          <w:b/>
          <w:sz w:val="24"/>
          <w:szCs w:val="24"/>
        </w:rPr>
        <w:t xml:space="preserve">International news    </w:t>
      </w:r>
    </w:p>
    <w:p w14:paraId="7E49F13E" w14:textId="77777777" w:rsidR="004F1767" w:rsidRPr="000216D0" w:rsidRDefault="004F1767" w:rsidP="000216D0">
      <w:pPr>
        <w:spacing w:after="0" w:line="300" w:lineRule="auto"/>
        <w:rPr>
          <w:rStyle w:val="Hyperlink"/>
          <w:rFonts w:ascii="Tahoma" w:hAnsi="Tahoma" w:cs="Tahoma"/>
          <w:sz w:val="20"/>
          <w:szCs w:val="20"/>
        </w:rPr>
      </w:pPr>
    </w:p>
    <w:p w14:paraId="75B8D4BA" w14:textId="77777777" w:rsidR="004F1767" w:rsidRPr="000216D0" w:rsidRDefault="004F1767" w:rsidP="000216D0">
      <w:pPr>
        <w:spacing w:after="0" w:line="300" w:lineRule="auto"/>
        <w:rPr>
          <w:rFonts w:ascii="Tahoma" w:hAnsi="Tahoma" w:cs="Tahoma"/>
          <w:sz w:val="20"/>
          <w:szCs w:val="20"/>
        </w:rPr>
      </w:pPr>
      <w:r w:rsidRPr="000216D0">
        <w:rPr>
          <w:rFonts w:ascii="Tahoma" w:hAnsi="Tahoma" w:cs="Tahoma"/>
          <w:b/>
          <w:sz w:val="20"/>
          <w:szCs w:val="20"/>
        </w:rPr>
        <w:t xml:space="preserve">Comment                                                                                                                                        </w:t>
      </w:r>
    </w:p>
    <w:p w14:paraId="4EC5D17D" w14:textId="77777777" w:rsidR="004F1767" w:rsidRPr="000216D0" w:rsidRDefault="004F1767" w:rsidP="000216D0">
      <w:pPr>
        <w:pStyle w:val="ListParagraph"/>
        <w:numPr>
          <w:ilvl w:val="1"/>
          <w:numId w:val="2"/>
        </w:numPr>
        <w:spacing w:after="0" w:line="300" w:lineRule="auto"/>
        <w:ind w:hanging="792"/>
        <w:rPr>
          <w:rFonts w:ascii="Tahoma" w:hAnsi="Tahoma" w:cs="Tahoma"/>
          <w:b/>
          <w:sz w:val="20"/>
          <w:szCs w:val="20"/>
        </w:rPr>
      </w:pPr>
      <w:r w:rsidRPr="000216D0">
        <w:rPr>
          <w:rFonts w:ascii="Tahoma" w:hAnsi="Tahoma" w:cs="Tahoma"/>
          <w:b/>
          <w:sz w:val="20"/>
          <w:szCs w:val="20"/>
        </w:rPr>
        <w:t>GAIN reports</w:t>
      </w:r>
    </w:p>
    <w:p w14:paraId="1602943C" w14:textId="4D5E264C" w:rsidR="004F1767" w:rsidRPr="000216D0" w:rsidRDefault="004F1767" w:rsidP="000216D0">
      <w:pPr>
        <w:spacing w:after="0" w:line="300" w:lineRule="auto"/>
        <w:rPr>
          <w:rStyle w:val="kop"/>
          <w:rFonts w:ascii="Tahoma" w:hAnsi="Tahoma" w:cs="Tahoma"/>
          <w:sz w:val="20"/>
          <w:szCs w:val="20"/>
          <w:shd w:val="clear" w:color="auto" w:fill="FFFFFF"/>
        </w:rPr>
      </w:pPr>
      <w:r w:rsidRPr="000216D0">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0216D0">
        <w:rPr>
          <w:rStyle w:val="kop"/>
          <w:rFonts w:ascii="Tahoma" w:hAnsi="Tahoma" w:cs="Tahoma"/>
          <w:sz w:val="20"/>
          <w:szCs w:val="20"/>
          <w:shd w:val="clear" w:color="auto" w:fill="FFFFFF"/>
        </w:rPr>
        <w:t>However</w:t>
      </w:r>
      <w:proofErr w:type="gramEnd"/>
      <w:r w:rsidRPr="000216D0">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30C656DB" w14:textId="77777777" w:rsidR="00D80A17" w:rsidRDefault="00D80A17" w:rsidP="000216D0">
      <w:pPr>
        <w:spacing w:after="0" w:line="300" w:lineRule="auto"/>
        <w:rPr>
          <w:rFonts w:ascii="Tahoma" w:hAnsi="Tahoma" w:cs="Tahoma"/>
          <w:b/>
          <w:bCs/>
          <w:sz w:val="20"/>
          <w:szCs w:val="20"/>
        </w:rPr>
      </w:pPr>
    </w:p>
    <w:p w14:paraId="2FF00707" w14:textId="235D57F8" w:rsidR="00AA568F" w:rsidRPr="009C4B54" w:rsidRDefault="00D80A17" w:rsidP="00500FDC">
      <w:pPr>
        <w:pStyle w:val="ListParagraph"/>
        <w:numPr>
          <w:ilvl w:val="0"/>
          <w:numId w:val="46"/>
        </w:numPr>
        <w:spacing w:after="0" w:line="300" w:lineRule="auto"/>
        <w:ind w:left="426" w:hanging="284"/>
        <w:rPr>
          <w:rStyle w:val="kop"/>
          <w:rFonts w:ascii="Tahoma" w:hAnsi="Tahoma" w:cs="Tahoma"/>
          <w:sz w:val="20"/>
          <w:szCs w:val="20"/>
          <w:shd w:val="clear" w:color="auto" w:fill="FFFFFF"/>
        </w:rPr>
      </w:pPr>
      <w:r w:rsidRPr="009C4B54">
        <w:rPr>
          <w:rFonts w:ascii="Tahoma" w:hAnsi="Tahoma" w:cs="Tahoma"/>
          <w:b/>
          <w:bCs/>
          <w:sz w:val="20"/>
          <w:szCs w:val="20"/>
        </w:rPr>
        <w:t xml:space="preserve">Australia </w:t>
      </w:r>
      <w:r w:rsidR="00AA568F" w:rsidRPr="009C4B54">
        <w:rPr>
          <w:rFonts w:ascii="Tahoma" w:hAnsi="Tahoma" w:cs="Tahoma"/>
          <w:b/>
          <w:bCs/>
          <w:sz w:val="20"/>
          <w:szCs w:val="20"/>
        </w:rPr>
        <w:t>Retail Food Sector Report 2019</w:t>
      </w:r>
      <w:r w:rsidRPr="009C4B54">
        <w:rPr>
          <w:rFonts w:ascii="Tahoma" w:hAnsi="Tahoma" w:cs="Tahoma"/>
          <w:b/>
          <w:bCs/>
          <w:sz w:val="20"/>
          <w:szCs w:val="20"/>
        </w:rPr>
        <w:t xml:space="preserve"> </w:t>
      </w:r>
      <w:r w:rsidR="00AA568F" w:rsidRPr="009C4B54">
        <w:rPr>
          <w:rFonts w:ascii="Tahoma" w:hAnsi="Tahoma" w:cs="Tahoma"/>
          <w:sz w:val="20"/>
          <w:szCs w:val="20"/>
        </w:rPr>
        <w:t>Health, wellness, and the environment continue to be key purchasing factors for Australian consumers.  </w:t>
      </w:r>
      <w:hyperlink r:id="rId35" w:history="1">
        <w:r w:rsidR="00AA568F" w:rsidRPr="009C4B54">
          <w:rPr>
            <w:rStyle w:val="Hyperlink"/>
            <w:rFonts w:ascii="Tahoma" w:hAnsi="Tahoma" w:cs="Tahoma"/>
            <w:sz w:val="20"/>
            <w:szCs w:val="20"/>
          </w:rPr>
          <w:t>Retail Foods_Canberra_Australia_6-27-2019</w:t>
        </w:r>
      </w:hyperlink>
    </w:p>
    <w:p w14:paraId="7EAE2FDD" w14:textId="77777777" w:rsidR="00D80A17" w:rsidRDefault="00D80A17" w:rsidP="00500FDC">
      <w:pPr>
        <w:spacing w:after="0" w:line="300" w:lineRule="auto"/>
        <w:ind w:left="426" w:hanging="284"/>
        <w:rPr>
          <w:rFonts w:ascii="Tahoma" w:hAnsi="Tahoma" w:cs="Tahoma"/>
          <w:b/>
          <w:bCs/>
          <w:sz w:val="20"/>
          <w:szCs w:val="20"/>
        </w:rPr>
      </w:pPr>
    </w:p>
    <w:p w14:paraId="1154099F" w14:textId="76C74C41"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Brazil </w:t>
      </w:r>
      <w:r w:rsidR="00AA568F" w:rsidRPr="009C4B54">
        <w:rPr>
          <w:rFonts w:ascii="Tahoma" w:hAnsi="Tahoma" w:cs="Tahoma"/>
          <w:b/>
          <w:bCs/>
          <w:sz w:val="20"/>
          <w:szCs w:val="20"/>
        </w:rPr>
        <w:t>Retail Foods</w:t>
      </w:r>
      <w:r w:rsidRPr="009C4B54">
        <w:rPr>
          <w:rFonts w:ascii="Tahoma" w:hAnsi="Tahoma" w:cs="Tahoma"/>
          <w:b/>
          <w:bCs/>
          <w:sz w:val="20"/>
          <w:szCs w:val="20"/>
        </w:rPr>
        <w:t xml:space="preserve"> </w:t>
      </w:r>
      <w:r w:rsidR="00AA568F" w:rsidRPr="009C4B54">
        <w:rPr>
          <w:rFonts w:ascii="Tahoma" w:hAnsi="Tahoma" w:cs="Tahoma"/>
          <w:sz w:val="20"/>
          <w:szCs w:val="20"/>
        </w:rPr>
        <w:t>After the longest recession in history, Brazil was predicted to kick-start economic growth in 2018.</w:t>
      </w:r>
      <w:hyperlink r:id="rId36" w:history="1">
        <w:r w:rsidR="00AA568F" w:rsidRPr="009C4B54">
          <w:rPr>
            <w:rStyle w:val="Hyperlink"/>
            <w:rFonts w:ascii="Tahoma" w:hAnsi="Tahoma" w:cs="Tahoma"/>
            <w:sz w:val="20"/>
            <w:szCs w:val="20"/>
          </w:rPr>
          <w:t xml:space="preserve">Retail </w:t>
        </w:r>
        <w:proofErr w:type="spellStart"/>
        <w:r w:rsidR="00AA568F" w:rsidRPr="009C4B54">
          <w:rPr>
            <w:rStyle w:val="Hyperlink"/>
            <w:rFonts w:ascii="Tahoma" w:hAnsi="Tahoma" w:cs="Tahoma"/>
            <w:sz w:val="20"/>
            <w:szCs w:val="20"/>
          </w:rPr>
          <w:t>Foods_Sao</w:t>
        </w:r>
        <w:proofErr w:type="spellEnd"/>
        <w:r w:rsidR="00AA568F" w:rsidRPr="009C4B54">
          <w:rPr>
            <w:rStyle w:val="Hyperlink"/>
            <w:rFonts w:ascii="Tahoma" w:hAnsi="Tahoma" w:cs="Tahoma"/>
            <w:sz w:val="20"/>
            <w:szCs w:val="20"/>
          </w:rPr>
          <w:t xml:space="preserve"> Paulo ATO_Brazil_7-3-2019</w:t>
        </w:r>
      </w:hyperlink>
    </w:p>
    <w:p w14:paraId="56C5546B" w14:textId="77777777" w:rsidR="00D80A17" w:rsidRPr="000216D0" w:rsidRDefault="00D80A17" w:rsidP="00500FDC">
      <w:pPr>
        <w:spacing w:after="0" w:line="300" w:lineRule="auto"/>
        <w:ind w:left="426" w:hanging="284"/>
        <w:rPr>
          <w:rFonts w:ascii="Tahoma" w:hAnsi="Tahoma" w:cs="Tahoma"/>
          <w:sz w:val="20"/>
          <w:szCs w:val="20"/>
        </w:rPr>
      </w:pPr>
    </w:p>
    <w:p w14:paraId="5E9D1D71" w14:textId="30655269"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bookmarkStart w:id="4" w:name="_Hlk14689463"/>
      <w:r w:rsidRPr="009C4B54">
        <w:rPr>
          <w:rFonts w:ascii="Tahoma" w:hAnsi="Tahoma" w:cs="Tahoma"/>
          <w:b/>
          <w:bCs/>
          <w:sz w:val="20"/>
          <w:szCs w:val="20"/>
        </w:rPr>
        <w:t xml:space="preserve">China </w:t>
      </w:r>
      <w:r w:rsidR="00AA568F" w:rsidRPr="009C4B54">
        <w:rPr>
          <w:rFonts w:ascii="Tahoma" w:hAnsi="Tahoma" w:cs="Tahoma"/>
          <w:b/>
          <w:bCs/>
          <w:sz w:val="20"/>
          <w:szCs w:val="20"/>
        </w:rPr>
        <w:t>High Fruit Prices Ease as Strong Production Boosts Supply</w:t>
      </w:r>
      <w:r w:rsidRPr="009C4B54">
        <w:rPr>
          <w:rFonts w:ascii="Tahoma" w:hAnsi="Tahoma" w:cs="Tahoma"/>
          <w:b/>
          <w:bCs/>
          <w:sz w:val="20"/>
          <w:szCs w:val="20"/>
        </w:rPr>
        <w:t xml:space="preserve"> </w:t>
      </w:r>
      <w:r w:rsidR="00AA568F" w:rsidRPr="009C4B54">
        <w:rPr>
          <w:rFonts w:ascii="Tahoma" w:hAnsi="Tahoma" w:cs="Tahoma"/>
          <w:sz w:val="20"/>
          <w:szCs w:val="20"/>
        </w:rPr>
        <w:t xml:space="preserve">China’s peach, nectarine, and cherry production are all forecast to increase in MY 2019/20 under normal growing conditions. Demand for high quality stone fruit is on the rise. </w:t>
      </w:r>
      <w:hyperlink r:id="rId37" w:history="1">
        <w:r w:rsidR="00AA568F" w:rsidRPr="009C4B54">
          <w:rPr>
            <w:rStyle w:val="Hyperlink"/>
            <w:rFonts w:ascii="Tahoma" w:hAnsi="Tahoma" w:cs="Tahoma"/>
            <w:sz w:val="20"/>
            <w:szCs w:val="20"/>
          </w:rPr>
          <w:t xml:space="preserve">Stone Fruit </w:t>
        </w:r>
        <w:proofErr w:type="spellStart"/>
        <w:r w:rsidR="00AA568F" w:rsidRPr="009C4B54">
          <w:rPr>
            <w:rStyle w:val="Hyperlink"/>
            <w:rFonts w:ascii="Tahoma" w:hAnsi="Tahoma" w:cs="Tahoma"/>
            <w:sz w:val="20"/>
            <w:szCs w:val="20"/>
          </w:rPr>
          <w:t>Annual_Beijing_China</w:t>
        </w:r>
        <w:proofErr w:type="spellEnd"/>
        <w:r w:rsidR="00AA568F" w:rsidRPr="009C4B54">
          <w:rPr>
            <w:rStyle w:val="Hyperlink"/>
            <w:rFonts w:ascii="Tahoma" w:hAnsi="Tahoma" w:cs="Tahoma"/>
            <w:sz w:val="20"/>
            <w:szCs w:val="20"/>
          </w:rPr>
          <w:t xml:space="preserve"> - Peoples Republic of_7-11-2019</w:t>
        </w:r>
      </w:hyperlink>
    </w:p>
    <w:p w14:paraId="3A174037" w14:textId="77777777" w:rsidR="00D80A17" w:rsidRPr="000216D0" w:rsidRDefault="00D80A17" w:rsidP="00500FDC">
      <w:pPr>
        <w:spacing w:after="0" w:line="300" w:lineRule="auto"/>
        <w:ind w:left="426" w:hanging="284"/>
        <w:rPr>
          <w:rFonts w:ascii="Tahoma" w:hAnsi="Tahoma" w:cs="Tahoma"/>
          <w:sz w:val="20"/>
          <w:szCs w:val="20"/>
        </w:rPr>
      </w:pPr>
    </w:p>
    <w:bookmarkEnd w:id="4"/>
    <w:p w14:paraId="4F523D03" w14:textId="1F6610F9" w:rsidR="00AA568F" w:rsidRPr="009C4B54" w:rsidRDefault="00AA568F"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China Notifies Draft Standard for Maximum Residue Limits in Foods </w:t>
      </w:r>
      <w:r w:rsidRPr="009C4B54">
        <w:rPr>
          <w:rFonts w:ascii="Tahoma" w:hAnsi="Tahoma" w:cs="Tahoma"/>
          <w:sz w:val="20"/>
          <w:szCs w:val="20"/>
        </w:rPr>
        <w:t xml:space="preserve">On June 19, 2019, China notified the World Trade Organization of draft standards on maximum residue limits (MRLs) for 120 pesticides as SPS/N/CHN/1148. The deadline for comment submissions is August 18, 2019. </w:t>
      </w:r>
      <w:hyperlink r:id="rId38" w:history="1">
        <w:r w:rsidRPr="009C4B54">
          <w:rPr>
            <w:rStyle w:val="Hyperlink"/>
            <w:rFonts w:ascii="Tahoma" w:hAnsi="Tahoma" w:cs="Tahoma"/>
            <w:sz w:val="20"/>
            <w:szCs w:val="20"/>
          </w:rPr>
          <w:t>China Notifies Draft Standard for Maximum Residue Limits in Foods _</w:t>
        </w:r>
        <w:proofErr w:type="spellStart"/>
        <w:r w:rsidRPr="009C4B54">
          <w:rPr>
            <w:rStyle w:val="Hyperlink"/>
            <w:rFonts w:ascii="Tahoma" w:hAnsi="Tahoma" w:cs="Tahoma"/>
            <w:sz w:val="20"/>
            <w:szCs w:val="20"/>
          </w:rPr>
          <w:t>Beijing_China</w:t>
        </w:r>
        <w:proofErr w:type="spellEnd"/>
        <w:r w:rsidRPr="009C4B54">
          <w:rPr>
            <w:rStyle w:val="Hyperlink"/>
            <w:rFonts w:ascii="Tahoma" w:hAnsi="Tahoma" w:cs="Tahoma"/>
            <w:sz w:val="20"/>
            <w:szCs w:val="20"/>
          </w:rPr>
          <w:t xml:space="preserve"> - Peoples Republic of_7-8-2019</w:t>
        </w:r>
      </w:hyperlink>
    </w:p>
    <w:p w14:paraId="67840C7B" w14:textId="4FDFC617" w:rsidR="00AA568F" w:rsidRPr="000216D0" w:rsidRDefault="00AA568F" w:rsidP="00500FDC">
      <w:pPr>
        <w:spacing w:after="0" w:line="300" w:lineRule="auto"/>
        <w:ind w:left="426" w:hanging="284"/>
        <w:rPr>
          <w:rFonts w:ascii="Tahoma" w:hAnsi="Tahoma" w:cs="Tahoma"/>
          <w:sz w:val="20"/>
          <w:szCs w:val="20"/>
        </w:rPr>
      </w:pPr>
    </w:p>
    <w:p w14:paraId="56BF406A" w14:textId="50817C18"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lastRenderedPageBreak/>
        <w:t xml:space="preserve">Colombia </w:t>
      </w:r>
      <w:r w:rsidR="00AA568F" w:rsidRPr="009C4B54">
        <w:rPr>
          <w:rFonts w:ascii="Tahoma" w:hAnsi="Tahoma" w:cs="Tahoma"/>
          <w:b/>
          <w:bCs/>
          <w:sz w:val="20"/>
          <w:szCs w:val="20"/>
        </w:rPr>
        <w:t>Retail Foods Guide 2019</w:t>
      </w:r>
      <w:r w:rsidRPr="009C4B54">
        <w:rPr>
          <w:rFonts w:ascii="Tahoma" w:hAnsi="Tahoma" w:cs="Tahoma"/>
          <w:b/>
          <w:bCs/>
          <w:sz w:val="20"/>
          <w:szCs w:val="20"/>
        </w:rPr>
        <w:t xml:space="preserve"> </w:t>
      </w:r>
      <w:r w:rsidR="00AA568F" w:rsidRPr="009C4B54">
        <w:rPr>
          <w:rFonts w:ascii="Tahoma" w:hAnsi="Tahoma" w:cs="Tahoma"/>
          <w:sz w:val="20"/>
          <w:szCs w:val="20"/>
        </w:rPr>
        <w:t xml:space="preserve">Retail sector in Colombia continue to thrive because of a robust economy and a growing middle class.  </w:t>
      </w:r>
      <w:hyperlink r:id="rId39" w:history="1">
        <w:r w:rsidR="00AA568F" w:rsidRPr="009C4B54">
          <w:rPr>
            <w:rStyle w:val="Hyperlink"/>
            <w:rFonts w:ascii="Tahoma" w:hAnsi="Tahoma" w:cs="Tahoma"/>
            <w:sz w:val="20"/>
            <w:szCs w:val="20"/>
          </w:rPr>
          <w:t>Retail Foods_Bogota_Colombia_6-21-2019</w:t>
        </w:r>
      </w:hyperlink>
    </w:p>
    <w:p w14:paraId="3660018A" w14:textId="77777777" w:rsidR="00D80A17" w:rsidRDefault="00D80A17" w:rsidP="00500FDC">
      <w:pPr>
        <w:spacing w:after="0" w:line="300" w:lineRule="auto"/>
        <w:ind w:left="426" w:hanging="284"/>
        <w:rPr>
          <w:rFonts w:ascii="Tahoma" w:hAnsi="Tahoma" w:cs="Tahoma"/>
          <w:b/>
          <w:bCs/>
          <w:sz w:val="20"/>
          <w:szCs w:val="20"/>
        </w:rPr>
      </w:pPr>
    </w:p>
    <w:p w14:paraId="232DD546" w14:textId="41A1D4F7" w:rsidR="00AA568F" w:rsidRPr="009C4B54" w:rsidRDefault="00AA568F"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Egypt Retail Sector Report </w:t>
      </w:r>
      <w:r w:rsidRPr="009C4B54">
        <w:rPr>
          <w:rFonts w:ascii="Tahoma" w:hAnsi="Tahoma" w:cs="Tahoma"/>
          <w:sz w:val="20"/>
          <w:szCs w:val="20"/>
        </w:rPr>
        <w:t xml:space="preserve">Demand for food and beverage products is expected to rise in the coming years. </w:t>
      </w:r>
      <w:hyperlink r:id="rId40" w:history="1">
        <w:r w:rsidRPr="009C4B54">
          <w:rPr>
            <w:rStyle w:val="Hyperlink"/>
            <w:rFonts w:ascii="Tahoma" w:hAnsi="Tahoma" w:cs="Tahoma"/>
            <w:sz w:val="20"/>
            <w:szCs w:val="20"/>
          </w:rPr>
          <w:t>Retail Foods_Cairo_Egypt_6-27-2019</w:t>
        </w:r>
      </w:hyperlink>
    </w:p>
    <w:p w14:paraId="594DFF61" w14:textId="77777777" w:rsidR="00D80A17" w:rsidRDefault="00D80A17" w:rsidP="00500FDC">
      <w:pPr>
        <w:spacing w:after="0" w:line="300" w:lineRule="auto"/>
        <w:ind w:left="426" w:hanging="284"/>
        <w:rPr>
          <w:rFonts w:ascii="Tahoma" w:hAnsi="Tahoma" w:cs="Tahoma"/>
          <w:b/>
          <w:bCs/>
          <w:sz w:val="20"/>
          <w:szCs w:val="20"/>
        </w:rPr>
      </w:pPr>
    </w:p>
    <w:p w14:paraId="0B426123" w14:textId="3AAA2EB6" w:rsidR="004F1767"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Macau E</w:t>
      </w:r>
      <w:r w:rsidR="00BC0D6B" w:rsidRPr="009C4B54">
        <w:rPr>
          <w:rFonts w:ascii="Tahoma" w:hAnsi="Tahoma" w:cs="Tahoma"/>
          <w:b/>
          <w:bCs/>
          <w:sz w:val="20"/>
          <w:szCs w:val="20"/>
        </w:rPr>
        <w:t>xporter Guide</w:t>
      </w:r>
      <w:r w:rsidRPr="009C4B54">
        <w:rPr>
          <w:rFonts w:ascii="Tahoma" w:hAnsi="Tahoma" w:cs="Tahoma"/>
          <w:b/>
          <w:bCs/>
          <w:sz w:val="20"/>
          <w:szCs w:val="20"/>
        </w:rPr>
        <w:t xml:space="preserve"> </w:t>
      </w:r>
      <w:r w:rsidR="00BC0D6B" w:rsidRPr="009C4B54">
        <w:rPr>
          <w:rFonts w:ascii="Tahoma" w:hAnsi="Tahoma" w:cs="Tahoma"/>
          <w:sz w:val="20"/>
          <w:szCs w:val="20"/>
        </w:rPr>
        <w:t xml:space="preserve">Macau is a budding culinary destination in Asia receiving nearly 36 million tourists in 2018.  </w:t>
      </w:r>
      <w:r w:rsidRPr="009C4B54">
        <w:rPr>
          <w:rFonts w:ascii="Tahoma" w:hAnsi="Tahoma" w:cs="Tahoma"/>
          <w:sz w:val="20"/>
          <w:szCs w:val="20"/>
        </w:rPr>
        <w:t>-</w:t>
      </w:r>
      <w:r w:rsidR="00BC0D6B" w:rsidRPr="009C4B54">
        <w:rPr>
          <w:rFonts w:ascii="Tahoma" w:hAnsi="Tahoma" w:cs="Tahoma"/>
          <w:sz w:val="20"/>
          <w:szCs w:val="20"/>
        </w:rPr>
        <w:t xml:space="preserve"> offers strong prospects for U.S. products, such as fresh fruit, poultry, food preparations, condiment and sauces, beef, fish, chocolate, tree nuts, processed fruit, </w:t>
      </w:r>
      <w:hyperlink r:id="rId41" w:history="1">
        <w:r w:rsidR="00BC0D6B" w:rsidRPr="009C4B54">
          <w:rPr>
            <w:rStyle w:val="Hyperlink"/>
            <w:rFonts w:ascii="Tahoma" w:hAnsi="Tahoma" w:cs="Tahoma"/>
            <w:sz w:val="20"/>
            <w:szCs w:val="20"/>
          </w:rPr>
          <w:t xml:space="preserve">Exporter </w:t>
        </w:r>
        <w:proofErr w:type="spellStart"/>
        <w:r w:rsidR="00BC0D6B" w:rsidRPr="009C4B54">
          <w:rPr>
            <w:rStyle w:val="Hyperlink"/>
            <w:rFonts w:ascii="Tahoma" w:hAnsi="Tahoma" w:cs="Tahoma"/>
            <w:sz w:val="20"/>
            <w:szCs w:val="20"/>
          </w:rPr>
          <w:t>Guide_Macau_Hong</w:t>
        </w:r>
        <w:proofErr w:type="spellEnd"/>
        <w:r w:rsidR="00BC0D6B" w:rsidRPr="009C4B54">
          <w:rPr>
            <w:rStyle w:val="Hyperlink"/>
            <w:rFonts w:ascii="Tahoma" w:hAnsi="Tahoma" w:cs="Tahoma"/>
            <w:sz w:val="20"/>
            <w:szCs w:val="20"/>
          </w:rPr>
          <w:t xml:space="preserve"> Kong_6-14-2019</w:t>
        </w:r>
      </w:hyperlink>
    </w:p>
    <w:p w14:paraId="4FE5853C" w14:textId="333540D7" w:rsidR="00AA568F" w:rsidRPr="000216D0" w:rsidRDefault="00AA568F" w:rsidP="00500FDC">
      <w:pPr>
        <w:spacing w:after="0" w:line="300" w:lineRule="auto"/>
        <w:ind w:left="426" w:hanging="284"/>
        <w:rPr>
          <w:rFonts w:ascii="Tahoma" w:hAnsi="Tahoma" w:cs="Tahoma"/>
          <w:sz w:val="20"/>
          <w:szCs w:val="20"/>
        </w:rPr>
      </w:pPr>
    </w:p>
    <w:p w14:paraId="1D053D1E" w14:textId="79AD8CC4"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Israel </w:t>
      </w:r>
      <w:r w:rsidR="00AA568F" w:rsidRPr="009C4B54">
        <w:rPr>
          <w:rFonts w:ascii="Tahoma" w:hAnsi="Tahoma" w:cs="Tahoma"/>
          <w:b/>
          <w:bCs/>
          <w:sz w:val="20"/>
          <w:szCs w:val="20"/>
        </w:rPr>
        <w:t xml:space="preserve">Retail Foods 2019 </w:t>
      </w:r>
      <w:r w:rsidR="00AA568F" w:rsidRPr="009C4B54">
        <w:rPr>
          <w:rFonts w:ascii="Tahoma" w:hAnsi="Tahoma" w:cs="Tahoma"/>
          <w:sz w:val="20"/>
          <w:szCs w:val="20"/>
        </w:rPr>
        <w:t xml:space="preserve">Israel is a net importer of all major categories of food products. </w:t>
      </w:r>
      <w:hyperlink r:id="rId42" w:history="1">
        <w:r w:rsidR="00AA568F" w:rsidRPr="009C4B54">
          <w:rPr>
            <w:rStyle w:val="Hyperlink"/>
            <w:rFonts w:ascii="Tahoma" w:hAnsi="Tahoma" w:cs="Tahoma"/>
            <w:sz w:val="20"/>
            <w:szCs w:val="20"/>
          </w:rPr>
          <w:t xml:space="preserve">Retail </w:t>
        </w:r>
        <w:proofErr w:type="spellStart"/>
        <w:r w:rsidR="00AA568F" w:rsidRPr="009C4B54">
          <w:rPr>
            <w:rStyle w:val="Hyperlink"/>
            <w:rFonts w:ascii="Tahoma" w:hAnsi="Tahoma" w:cs="Tahoma"/>
            <w:sz w:val="20"/>
            <w:szCs w:val="20"/>
          </w:rPr>
          <w:t>Foods_Tel</w:t>
        </w:r>
        <w:proofErr w:type="spellEnd"/>
        <w:r w:rsidR="00AA568F" w:rsidRPr="009C4B54">
          <w:rPr>
            <w:rStyle w:val="Hyperlink"/>
            <w:rFonts w:ascii="Tahoma" w:hAnsi="Tahoma" w:cs="Tahoma"/>
            <w:sz w:val="20"/>
            <w:szCs w:val="20"/>
          </w:rPr>
          <w:t xml:space="preserve"> Aviv_Israel_6-27-2019</w:t>
        </w:r>
      </w:hyperlink>
    </w:p>
    <w:p w14:paraId="41891D0F" w14:textId="442C9C12" w:rsidR="00AA568F" w:rsidRPr="000216D0" w:rsidRDefault="00AA568F" w:rsidP="00500FDC">
      <w:pPr>
        <w:spacing w:after="0" w:line="300" w:lineRule="auto"/>
        <w:ind w:left="426" w:hanging="284"/>
        <w:rPr>
          <w:rFonts w:ascii="Tahoma" w:hAnsi="Tahoma" w:cs="Tahoma"/>
          <w:sz w:val="20"/>
          <w:szCs w:val="20"/>
        </w:rPr>
      </w:pPr>
    </w:p>
    <w:p w14:paraId="7E6C2D49" w14:textId="1F51A6DB" w:rsidR="00AA568F" w:rsidRPr="009C4B54" w:rsidRDefault="00AA568F"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Italian Food Retail and Distribution Sector Report 2019</w:t>
      </w:r>
      <w:r w:rsidR="00D80A17" w:rsidRPr="009C4B54">
        <w:rPr>
          <w:rFonts w:ascii="Tahoma" w:hAnsi="Tahoma" w:cs="Tahoma"/>
          <w:b/>
          <w:bCs/>
          <w:sz w:val="20"/>
          <w:szCs w:val="20"/>
        </w:rPr>
        <w:t xml:space="preserve"> </w:t>
      </w:r>
      <w:r w:rsidRPr="009C4B54">
        <w:rPr>
          <w:rFonts w:ascii="Tahoma" w:hAnsi="Tahoma" w:cs="Tahoma"/>
          <w:sz w:val="20"/>
          <w:szCs w:val="20"/>
        </w:rPr>
        <w:t xml:space="preserve">This report gives an overview of the Italian food retail and distribution sectors and outlines current market trends, including best product prospects.  </w:t>
      </w:r>
      <w:r w:rsidR="00D80A17" w:rsidRPr="009C4B54">
        <w:rPr>
          <w:rFonts w:ascii="Tahoma" w:hAnsi="Tahoma" w:cs="Tahoma"/>
          <w:sz w:val="20"/>
          <w:szCs w:val="20"/>
        </w:rPr>
        <w:t xml:space="preserve"> </w:t>
      </w:r>
      <w:hyperlink r:id="rId43" w:history="1">
        <w:r w:rsidRPr="009C4B54">
          <w:rPr>
            <w:rStyle w:val="Hyperlink"/>
            <w:rFonts w:ascii="Tahoma" w:hAnsi="Tahoma" w:cs="Tahoma"/>
            <w:sz w:val="20"/>
            <w:szCs w:val="20"/>
          </w:rPr>
          <w:t>Retail Foods_Rome_Italy_6-27-2019</w:t>
        </w:r>
      </w:hyperlink>
    </w:p>
    <w:p w14:paraId="12401244" w14:textId="3F0988A1" w:rsidR="00AA568F" w:rsidRPr="000216D0" w:rsidRDefault="00AA568F" w:rsidP="00500FDC">
      <w:pPr>
        <w:spacing w:after="0" w:line="300" w:lineRule="auto"/>
        <w:ind w:left="426" w:hanging="284"/>
        <w:rPr>
          <w:rFonts w:ascii="Tahoma" w:hAnsi="Tahoma" w:cs="Tahoma"/>
          <w:sz w:val="20"/>
          <w:szCs w:val="20"/>
        </w:rPr>
      </w:pPr>
    </w:p>
    <w:p w14:paraId="6BCB5EBA" w14:textId="4597E03D"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South Korea </w:t>
      </w:r>
      <w:r w:rsidR="00AA568F" w:rsidRPr="009C4B54">
        <w:rPr>
          <w:rFonts w:ascii="Tahoma" w:hAnsi="Tahoma" w:cs="Tahoma"/>
          <w:b/>
          <w:bCs/>
          <w:sz w:val="20"/>
          <w:szCs w:val="20"/>
        </w:rPr>
        <w:t>Organic Foods Market Report</w:t>
      </w:r>
      <w:r w:rsidRPr="009C4B54">
        <w:rPr>
          <w:rFonts w:ascii="Tahoma" w:hAnsi="Tahoma" w:cs="Tahoma"/>
          <w:b/>
          <w:bCs/>
          <w:sz w:val="20"/>
          <w:szCs w:val="20"/>
        </w:rPr>
        <w:t xml:space="preserve"> </w:t>
      </w:r>
      <w:r w:rsidR="00AA568F" w:rsidRPr="009C4B54">
        <w:rPr>
          <w:rFonts w:ascii="Tahoma" w:hAnsi="Tahoma" w:cs="Tahoma"/>
          <w:sz w:val="20"/>
          <w:szCs w:val="20"/>
        </w:rPr>
        <w:t xml:space="preserve">Elevated food safety concerns coupled with evolved taste of the South Korean consumers generate increased demand for imported organic foods.  </w:t>
      </w:r>
      <w:hyperlink r:id="rId44" w:history="1">
        <w:r w:rsidR="00AA568F" w:rsidRPr="009C4B54">
          <w:rPr>
            <w:rStyle w:val="Hyperlink"/>
            <w:rFonts w:ascii="Tahoma" w:hAnsi="Tahoma" w:cs="Tahoma"/>
            <w:sz w:val="20"/>
            <w:szCs w:val="20"/>
          </w:rPr>
          <w:t xml:space="preserve">Organic Foods Market </w:t>
        </w:r>
        <w:proofErr w:type="spellStart"/>
        <w:r w:rsidR="00AA568F" w:rsidRPr="009C4B54">
          <w:rPr>
            <w:rStyle w:val="Hyperlink"/>
            <w:rFonts w:ascii="Tahoma" w:hAnsi="Tahoma" w:cs="Tahoma"/>
            <w:sz w:val="20"/>
            <w:szCs w:val="20"/>
          </w:rPr>
          <w:t>Report_Seoul</w:t>
        </w:r>
        <w:proofErr w:type="spellEnd"/>
        <w:r w:rsidR="00AA568F" w:rsidRPr="009C4B54">
          <w:rPr>
            <w:rStyle w:val="Hyperlink"/>
            <w:rFonts w:ascii="Tahoma" w:hAnsi="Tahoma" w:cs="Tahoma"/>
            <w:sz w:val="20"/>
            <w:szCs w:val="20"/>
          </w:rPr>
          <w:t xml:space="preserve"> </w:t>
        </w:r>
        <w:proofErr w:type="spellStart"/>
        <w:r w:rsidR="00AA568F" w:rsidRPr="009C4B54">
          <w:rPr>
            <w:rStyle w:val="Hyperlink"/>
            <w:rFonts w:ascii="Tahoma" w:hAnsi="Tahoma" w:cs="Tahoma"/>
            <w:sz w:val="20"/>
            <w:szCs w:val="20"/>
          </w:rPr>
          <w:t>ATO_Korea</w:t>
        </w:r>
        <w:proofErr w:type="spellEnd"/>
        <w:r w:rsidR="00AA568F" w:rsidRPr="009C4B54">
          <w:rPr>
            <w:rStyle w:val="Hyperlink"/>
            <w:rFonts w:ascii="Tahoma" w:hAnsi="Tahoma" w:cs="Tahoma"/>
            <w:sz w:val="20"/>
            <w:szCs w:val="20"/>
          </w:rPr>
          <w:t xml:space="preserve"> - Republic of_7-16-2019</w:t>
        </w:r>
      </w:hyperlink>
    </w:p>
    <w:p w14:paraId="6E8257ED" w14:textId="77777777" w:rsidR="00D80A17" w:rsidRPr="000216D0" w:rsidRDefault="00D80A17" w:rsidP="00500FDC">
      <w:pPr>
        <w:spacing w:after="0" w:line="300" w:lineRule="auto"/>
        <w:ind w:left="426" w:hanging="284"/>
        <w:rPr>
          <w:rFonts w:ascii="Tahoma" w:hAnsi="Tahoma" w:cs="Tahoma"/>
          <w:sz w:val="20"/>
          <w:szCs w:val="20"/>
        </w:rPr>
      </w:pPr>
    </w:p>
    <w:p w14:paraId="492F06F2" w14:textId="22F312D4"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Netherlands </w:t>
      </w:r>
      <w:r w:rsidR="00AA568F" w:rsidRPr="009C4B54">
        <w:rPr>
          <w:rFonts w:ascii="Tahoma" w:hAnsi="Tahoma" w:cs="Tahoma"/>
          <w:b/>
          <w:bCs/>
          <w:sz w:val="20"/>
          <w:szCs w:val="20"/>
        </w:rPr>
        <w:t>The Dutch Food Retail Report 2019</w:t>
      </w:r>
      <w:r w:rsidR="00AA568F" w:rsidRPr="009C4B54">
        <w:rPr>
          <w:rFonts w:ascii="Tahoma" w:hAnsi="Tahoma" w:cs="Tahoma"/>
          <w:sz w:val="20"/>
          <w:szCs w:val="20"/>
        </w:rPr>
        <w:t xml:space="preserve">The Dutch retail sector is fairly consolidated, with the two largest food retailers controlling 55 percent of the market.  Consumers are increasingly looking for sustainable products, </w:t>
      </w:r>
      <w:hyperlink r:id="rId45" w:history="1">
        <w:r w:rsidR="00AA568F" w:rsidRPr="009C4B54">
          <w:rPr>
            <w:rStyle w:val="Hyperlink"/>
            <w:rFonts w:ascii="Tahoma" w:hAnsi="Tahoma" w:cs="Tahoma"/>
            <w:sz w:val="20"/>
            <w:szCs w:val="20"/>
          </w:rPr>
          <w:t xml:space="preserve">Retail </w:t>
        </w:r>
        <w:proofErr w:type="spellStart"/>
        <w:r w:rsidR="00AA568F" w:rsidRPr="009C4B54">
          <w:rPr>
            <w:rStyle w:val="Hyperlink"/>
            <w:rFonts w:ascii="Tahoma" w:hAnsi="Tahoma" w:cs="Tahoma"/>
            <w:sz w:val="20"/>
            <w:szCs w:val="20"/>
          </w:rPr>
          <w:t>Foods_The</w:t>
        </w:r>
        <w:proofErr w:type="spellEnd"/>
        <w:r w:rsidR="00AA568F" w:rsidRPr="009C4B54">
          <w:rPr>
            <w:rStyle w:val="Hyperlink"/>
            <w:rFonts w:ascii="Tahoma" w:hAnsi="Tahoma" w:cs="Tahoma"/>
            <w:sz w:val="20"/>
            <w:szCs w:val="20"/>
          </w:rPr>
          <w:t xml:space="preserve"> Hague_Netherlands_6-26-2019</w:t>
        </w:r>
      </w:hyperlink>
    </w:p>
    <w:p w14:paraId="4706910C" w14:textId="77777777" w:rsidR="00D80A17" w:rsidRDefault="00D80A17" w:rsidP="00500FDC">
      <w:pPr>
        <w:spacing w:after="0" w:line="300" w:lineRule="auto"/>
        <w:ind w:left="426" w:hanging="284"/>
        <w:rPr>
          <w:rFonts w:ascii="Tahoma" w:hAnsi="Tahoma" w:cs="Tahoma"/>
          <w:b/>
          <w:bCs/>
          <w:sz w:val="20"/>
          <w:szCs w:val="20"/>
        </w:rPr>
      </w:pPr>
    </w:p>
    <w:p w14:paraId="6E7DB336" w14:textId="3CFC48E5" w:rsidR="00AA568F" w:rsidRPr="009C4B54" w:rsidRDefault="00D80A17"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Philippines </w:t>
      </w:r>
      <w:r w:rsidR="00AA568F" w:rsidRPr="009C4B54">
        <w:rPr>
          <w:rFonts w:ascii="Tahoma" w:hAnsi="Tahoma" w:cs="Tahoma"/>
          <w:b/>
          <w:bCs/>
          <w:sz w:val="20"/>
          <w:szCs w:val="20"/>
        </w:rPr>
        <w:t>2019 Food Retail Sectoral Report</w:t>
      </w:r>
      <w:r w:rsidR="007C3D4D" w:rsidRPr="009C4B54">
        <w:rPr>
          <w:rFonts w:ascii="Tahoma" w:hAnsi="Tahoma" w:cs="Tahoma"/>
          <w:b/>
          <w:bCs/>
          <w:sz w:val="20"/>
          <w:szCs w:val="20"/>
        </w:rPr>
        <w:t xml:space="preserve"> </w:t>
      </w:r>
      <w:r w:rsidR="00AA568F" w:rsidRPr="009C4B54">
        <w:rPr>
          <w:rFonts w:ascii="Tahoma" w:hAnsi="Tahoma" w:cs="Tahoma"/>
          <w:sz w:val="20"/>
          <w:szCs w:val="20"/>
        </w:rPr>
        <w:t xml:space="preserve">The Philippine food retail sector continues to grow, providing opportunities for increased exports </w:t>
      </w:r>
      <w:hyperlink r:id="rId46" w:history="1">
        <w:r w:rsidR="00AA568F" w:rsidRPr="009C4B54">
          <w:rPr>
            <w:rStyle w:val="Hyperlink"/>
            <w:rFonts w:ascii="Tahoma" w:hAnsi="Tahoma" w:cs="Tahoma"/>
            <w:sz w:val="20"/>
            <w:szCs w:val="20"/>
          </w:rPr>
          <w:t>Retail Foods_Manila_Philippines_7-8-2019</w:t>
        </w:r>
      </w:hyperlink>
    </w:p>
    <w:p w14:paraId="49FF6F75" w14:textId="6763C141" w:rsidR="00AA568F" w:rsidRPr="000216D0" w:rsidRDefault="00AA568F" w:rsidP="00500FDC">
      <w:pPr>
        <w:spacing w:after="0" w:line="300" w:lineRule="auto"/>
        <w:ind w:left="426" w:hanging="284"/>
        <w:rPr>
          <w:rFonts w:ascii="Tahoma" w:hAnsi="Tahoma" w:cs="Tahoma"/>
          <w:sz w:val="20"/>
          <w:szCs w:val="20"/>
        </w:rPr>
      </w:pPr>
    </w:p>
    <w:p w14:paraId="78F9CE13" w14:textId="738CAB93" w:rsidR="00AA568F" w:rsidRPr="009C4B54" w:rsidRDefault="00AA568F"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The South African Retail Foods Industry</w:t>
      </w:r>
      <w:r w:rsidR="007C3D4D" w:rsidRPr="009C4B54">
        <w:rPr>
          <w:rFonts w:ascii="Tahoma" w:hAnsi="Tahoma" w:cs="Tahoma"/>
          <w:b/>
          <w:bCs/>
          <w:sz w:val="20"/>
          <w:szCs w:val="20"/>
        </w:rPr>
        <w:t xml:space="preserve"> </w:t>
      </w:r>
      <w:r w:rsidRPr="009C4B54">
        <w:rPr>
          <w:rFonts w:ascii="Tahoma" w:hAnsi="Tahoma" w:cs="Tahoma"/>
          <w:sz w:val="20"/>
          <w:szCs w:val="20"/>
        </w:rPr>
        <w:t xml:space="preserve">South Africa has a well-developed retail sector expanding to other African countries. </w:t>
      </w:r>
      <w:hyperlink r:id="rId47" w:history="1">
        <w:r w:rsidRPr="009C4B54">
          <w:rPr>
            <w:rStyle w:val="Hyperlink"/>
            <w:rFonts w:ascii="Tahoma" w:hAnsi="Tahoma" w:cs="Tahoma"/>
            <w:sz w:val="20"/>
            <w:szCs w:val="20"/>
          </w:rPr>
          <w:t xml:space="preserve">Retail </w:t>
        </w:r>
        <w:proofErr w:type="spellStart"/>
        <w:r w:rsidRPr="009C4B54">
          <w:rPr>
            <w:rStyle w:val="Hyperlink"/>
            <w:rFonts w:ascii="Tahoma" w:hAnsi="Tahoma" w:cs="Tahoma"/>
            <w:sz w:val="20"/>
            <w:szCs w:val="20"/>
          </w:rPr>
          <w:t>Foods_Pretoria_South</w:t>
        </w:r>
        <w:proofErr w:type="spellEnd"/>
        <w:r w:rsidRPr="009C4B54">
          <w:rPr>
            <w:rStyle w:val="Hyperlink"/>
            <w:rFonts w:ascii="Tahoma" w:hAnsi="Tahoma" w:cs="Tahoma"/>
            <w:sz w:val="20"/>
            <w:szCs w:val="20"/>
          </w:rPr>
          <w:t xml:space="preserve"> Africa - Republic of_7-9-2019</w:t>
        </w:r>
      </w:hyperlink>
    </w:p>
    <w:p w14:paraId="471C4FA2" w14:textId="2427DB8F" w:rsidR="00AA568F" w:rsidRPr="000216D0" w:rsidRDefault="00AA568F" w:rsidP="00500FDC">
      <w:pPr>
        <w:spacing w:after="0" w:line="300" w:lineRule="auto"/>
        <w:ind w:left="426" w:hanging="284"/>
        <w:rPr>
          <w:rFonts w:ascii="Tahoma" w:hAnsi="Tahoma" w:cs="Tahoma"/>
          <w:sz w:val="20"/>
          <w:szCs w:val="20"/>
        </w:rPr>
      </w:pPr>
    </w:p>
    <w:p w14:paraId="281ED165" w14:textId="626B9C9E" w:rsidR="00AA568F" w:rsidRPr="009C4B54" w:rsidRDefault="007C3D4D"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Spain </w:t>
      </w:r>
      <w:r w:rsidR="00AA568F" w:rsidRPr="009C4B54">
        <w:rPr>
          <w:rFonts w:ascii="Tahoma" w:hAnsi="Tahoma" w:cs="Tahoma"/>
          <w:b/>
          <w:bCs/>
          <w:sz w:val="20"/>
          <w:szCs w:val="20"/>
        </w:rPr>
        <w:t>Retail Foods</w:t>
      </w:r>
      <w:r w:rsidR="00AA568F" w:rsidRPr="009C4B54">
        <w:rPr>
          <w:rFonts w:ascii="Tahoma" w:hAnsi="Tahoma" w:cs="Tahoma"/>
          <w:sz w:val="20"/>
          <w:szCs w:val="20"/>
        </w:rPr>
        <w:t xml:space="preserve"> Spain remains one of the fastest growing economies in the Eurozone, the retail sector continues to consolidate </w:t>
      </w:r>
      <w:hyperlink r:id="rId48" w:history="1">
        <w:r w:rsidR="00AA568F" w:rsidRPr="009C4B54">
          <w:rPr>
            <w:rStyle w:val="Hyperlink"/>
            <w:rFonts w:ascii="Tahoma" w:hAnsi="Tahoma" w:cs="Tahoma"/>
            <w:sz w:val="20"/>
            <w:szCs w:val="20"/>
          </w:rPr>
          <w:t>Retail Foods_Madrid_Spain_6-13-2019</w:t>
        </w:r>
      </w:hyperlink>
    </w:p>
    <w:p w14:paraId="0E07F1F0" w14:textId="61D93D5B" w:rsidR="00AA568F" w:rsidRPr="000216D0" w:rsidRDefault="00AA568F" w:rsidP="00500FDC">
      <w:pPr>
        <w:spacing w:after="0" w:line="300" w:lineRule="auto"/>
        <w:ind w:left="426" w:hanging="284"/>
        <w:rPr>
          <w:rFonts w:ascii="Tahoma" w:hAnsi="Tahoma" w:cs="Tahoma"/>
          <w:sz w:val="20"/>
          <w:szCs w:val="20"/>
        </w:rPr>
      </w:pPr>
    </w:p>
    <w:p w14:paraId="6613BC99" w14:textId="02D8AD4D" w:rsidR="00AA568F" w:rsidRPr="009C4B54" w:rsidRDefault="007C3D4D" w:rsidP="00500FDC">
      <w:pPr>
        <w:pStyle w:val="ListParagraph"/>
        <w:numPr>
          <w:ilvl w:val="0"/>
          <w:numId w:val="46"/>
        </w:numPr>
        <w:spacing w:after="0" w:line="300" w:lineRule="auto"/>
        <w:ind w:left="426" w:hanging="284"/>
        <w:rPr>
          <w:rFonts w:ascii="Tahoma" w:hAnsi="Tahoma" w:cs="Tahoma"/>
          <w:sz w:val="20"/>
          <w:szCs w:val="20"/>
        </w:rPr>
      </w:pPr>
      <w:r w:rsidRPr="009C4B54">
        <w:rPr>
          <w:rFonts w:ascii="Tahoma" w:hAnsi="Tahoma" w:cs="Tahoma"/>
          <w:b/>
          <w:bCs/>
          <w:sz w:val="20"/>
          <w:szCs w:val="20"/>
        </w:rPr>
        <w:t xml:space="preserve">Thailand </w:t>
      </w:r>
      <w:r w:rsidR="00AA568F" w:rsidRPr="009C4B54">
        <w:rPr>
          <w:rFonts w:ascii="Tahoma" w:hAnsi="Tahoma" w:cs="Tahoma"/>
          <w:b/>
          <w:bCs/>
          <w:sz w:val="20"/>
          <w:szCs w:val="20"/>
        </w:rPr>
        <w:t xml:space="preserve">Retail Sector </w:t>
      </w:r>
      <w:r w:rsidR="00AA568F" w:rsidRPr="009C4B54">
        <w:rPr>
          <w:rFonts w:ascii="Tahoma" w:hAnsi="Tahoma" w:cs="Tahoma"/>
          <w:sz w:val="20"/>
          <w:szCs w:val="20"/>
        </w:rPr>
        <w:t xml:space="preserve">Thailand’s retail food sector continues to expand, driven by strong economic growth, private investment, and government spending.  </w:t>
      </w:r>
      <w:hyperlink r:id="rId49" w:history="1">
        <w:r w:rsidR="00AA568F" w:rsidRPr="009C4B54">
          <w:rPr>
            <w:rStyle w:val="Hyperlink"/>
            <w:rFonts w:ascii="Tahoma" w:hAnsi="Tahoma" w:cs="Tahoma"/>
            <w:sz w:val="20"/>
            <w:szCs w:val="20"/>
          </w:rPr>
          <w:t>Retail Foods_Bangkok_Thailand_7-2-2019</w:t>
        </w:r>
      </w:hyperlink>
    </w:p>
    <w:p w14:paraId="00E47AC2" w14:textId="7B1A4BE2" w:rsidR="00AA568F" w:rsidRDefault="00AA568F" w:rsidP="000216D0">
      <w:pPr>
        <w:spacing w:after="0" w:line="300" w:lineRule="auto"/>
        <w:rPr>
          <w:rFonts w:ascii="Tahoma" w:hAnsi="Tahoma" w:cs="Tahoma"/>
          <w:b/>
          <w:sz w:val="20"/>
          <w:szCs w:val="20"/>
        </w:rPr>
      </w:pPr>
    </w:p>
    <w:p w14:paraId="3ADE1C55" w14:textId="75F1ACD6" w:rsidR="00945898" w:rsidRDefault="00945898" w:rsidP="000216D0">
      <w:pPr>
        <w:spacing w:after="0" w:line="300" w:lineRule="auto"/>
        <w:rPr>
          <w:rFonts w:ascii="Tahoma" w:hAnsi="Tahoma" w:cs="Tahoma"/>
          <w:b/>
          <w:sz w:val="20"/>
          <w:szCs w:val="20"/>
        </w:rPr>
      </w:pPr>
    </w:p>
    <w:p w14:paraId="53808447" w14:textId="77777777" w:rsidR="00945898" w:rsidRPr="000216D0" w:rsidRDefault="00945898" w:rsidP="000216D0">
      <w:pPr>
        <w:spacing w:after="0" w:line="300" w:lineRule="auto"/>
        <w:rPr>
          <w:rFonts w:ascii="Tahoma" w:hAnsi="Tahoma" w:cs="Tahoma"/>
          <w:b/>
          <w:sz w:val="20"/>
          <w:szCs w:val="20"/>
        </w:rPr>
      </w:pPr>
    </w:p>
    <w:p w14:paraId="0C95400E" w14:textId="77777777" w:rsidR="004F1767" w:rsidRPr="000216D0" w:rsidRDefault="00026CD5" w:rsidP="000216D0">
      <w:pPr>
        <w:shd w:val="clear" w:color="auto" w:fill="92CDDC" w:themeFill="accent5" w:themeFillTint="99"/>
        <w:spacing w:after="0" w:line="300" w:lineRule="auto"/>
        <w:rPr>
          <w:rFonts w:ascii="Tahoma" w:hAnsi="Tahoma" w:cs="Tahoma"/>
          <w:b/>
          <w:sz w:val="20"/>
          <w:szCs w:val="20"/>
        </w:rPr>
      </w:pPr>
      <w:r w:rsidRPr="000216D0">
        <w:rPr>
          <w:rFonts w:ascii="Tahoma" w:hAnsi="Tahoma" w:cs="Tahoma"/>
          <w:noProof/>
          <w:sz w:val="20"/>
          <w:szCs w:val="20"/>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17305" cy="678767"/>
                    </a:xfrm>
                    <a:prstGeom prst="rect">
                      <a:avLst/>
                    </a:prstGeom>
                  </pic:spPr>
                </pic:pic>
              </a:graphicData>
            </a:graphic>
          </wp:inline>
        </w:drawing>
      </w:r>
      <w:r w:rsidR="002636D2" w:rsidRPr="000216D0">
        <w:rPr>
          <w:rFonts w:ascii="Tahoma" w:hAnsi="Tahoma" w:cs="Tahoma"/>
          <w:b/>
          <w:sz w:val="20"/>
          <w:szCs w:val="20"/>
        </w:rPr>
        <w:t xml:space="preserve">                                                                                                 Regulatory</w:t>
      </w:r>
    </w:p>
    <w:p w14:paraId="54C52E3D" w14:textId="77777777" w:rsidR="000122DE" w:rsidRPr="007941F0" w:rsidRDefault="000122DE"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lastRenderedPageBreak/>
        <w:t>How Trump could kick off a currency war</w:t>
      </w:r>
    </w:p>
    <w:p w14:paraId="0B53A0D6" w14:textId="60296F4D" w:rsidR="000122DE" w:rsidRPr="000216D0" w:rsidRDefault="000122DE" w:rsidP="000216D0">
      <w:pPr>
        <w:spacing w:after="0" w:line="300" w:lineRule="auto"/>
        <w:rPr>
          <w:rFonts w:ascii="Tahoma" w:hAnsi="Tahoma" w:cs="Tahoma"/>
          <w:sz w:val="20"/>
          <w:szCs w:val="20"/>
        </w:rPr>
      </w:pPr>
      <w:r w:rsidRPr="000216D0">
        <w:rPr>
          <w:rFonts w:ascii="Tahoma" w:hAnsi="Tahoma" w:cs="Tahoma"/>
          <w:sz w:val="20"/>
          <w:szCs w:val="20"/>
        </w:rPr>
        <w:t xml:space="preserve">Trump has repeatedly suggested the greenback is </w:t>
      </w:r>
      <w:hyperlink r:id="rId51" w:tgtFrame="_blank" w:history="1">
        <w:r w:rsidRPr="000216D0">
          <w:rPr>
            <w:rStyle w:val="Hyperlink"/>
            <w:rFonts w:ascii="Tahoma" w:hAnsi="Tahoma" w:cs="Tahoma"/>
            <w:sz w:val="20"/>
            <w:szCs w:val="20"/>
          </w:rPr>
          <w:t>too strong against rival currencies</w:t>
        </w:r>
      </w:hyperlink>
      <w:r w:rsidRPr="000216D0">
        <w:rPr>
          <w:rFonts w:ascii="Tahoma" w:hAnsi="Tahoma" w:cs="Tahoma"/>
          <w:sz w:val="20"/>
          <w:szCs w:val="20"/>
        </w:rPr>
        <w:t xml:space="preserve"> -- and some analysts say he's probably right. The US dollar may in fact be overvalued, depressing overseas trade and manufacturing activity in the Rust Belt important to Trump's re-election chances. </w:t>
      </w:r>
      <w:r w:rsidR="00DC342F">
        <w:rPr>
          <w:rFonts w:ascii="Tahoma" w:hAnsi="Tahoma" w:cs="Tahoma"/>
          <w:sz w:val="20"/>
          <w:szCs w:val="20"/>
        </w:rPr>
        <w:t xml:space="preserve"> </w:t>
      </w:r>
      <w:r w:rsidRPr="000216D0">
        <w:rPr>
          <w:rFonts w:ascii="Tahoma" w:hAnsi="Tahoma" w:cs="Tahoma"/>
          <w:sz w:val="20"/>
          <w:szCs w:val="20"/>
        </w:rPr>
        <w:t xml:space="preserve">There's </w:t>
      </w:r>
      <w:hyperlink r:id="rId52" w:tgtFrame="_blank" w:history="1">
        <w:r w:rsidRPr="000216D0">
          <w:rPr>
            <w:rStyle w:val="Hyperlink"/>
            <w:rFonts w:ascii="Tahoma" w:hAnsi="Tahoma" w:cs="Tahoma"/>
            <w:sz w:val="20"/>
            <w:szCs w:val="20"/>
          </w:rPr>
          <w:t>growing speculation</w:t>
        </w:r>
      </w:hyperlink>
      <w:r w:rsidRPr="000216D0">
        <w:rPr>
          <w:rFonts w:ascii="Tahoma" w:hAnsi="Tahoma" w:cs="Tahoma"/>
          <w:sz w:val="20"/>
          <w:szCs w:val="20"/>
        </w:rPr>
        <w:t xml:space="preserve"> that Trump officials will take concrete steps aimed at knocking down the dollar, making a sharp and potentially-dangerous break from recent US policy. However, it's not clear how effective such a strategy would be -- and there's a risk it could badly backfire by sparking retaliation from other countries, driving up import prices and weakening the purchasing power of American households. </w:t>
      </w:r>
      <w:r w:rsidR="00DC342F">
        <w:rPr>
          <w:rFonts w:ascii="Tahoma" w:hAnsi="Tahoma" w:cs="Tahoma"/>
          <w:sz w:val="20"/>
          <w:szCs w:val="20"/>
        </w:rPr>
        <w:t xml:space="preserve"> </w:t>
      </w:r>
      <w:r w:rsidRPr="000216D0">
        <w:rPr>
          <w:rFonts w:ascii="Tahoma" w:hAnsi="Tahoma" w:cs="Tahoma"/>
          <w:sz w:val="20"/>
          <w:szCs w:val="20"/>
        </w:rPr>
        <w:t>"It could trigger a currency war," Bank of America warned in a recent note to clients.</w:t>
      </w:r>
    </w:p>
    <w:p w14:paraId="7B828C3B" w14:textId="77777777" w:rsidR="00DC342F" w:rsidRDefault="00DC342F" w:rsidP="000216D0">
      <w:pPr>
        <w:spacing w:after="0" w:line="300" w:lineRule="auto"/>
        <w:rPr>
          <w:rFonts w:ascii="Tahoma" w:hAnsi="Tahoma" w:cs="Tahoma"/>
          <w:color w:val="C3A354"/>
          <w:sz w:val="20"/>
          <w:szCs w:val="20"/>
        </w:rPr>
      </w:pPr>
    </w:p>
    <w:p w14:paraId="54C6FF60" w14:textId="3D8B684F" w:rsidR="004F1767" w:rsidRPr="000216D0" w:rsidRDefault="000122DE" w:rsidP="000216D0">
      <w:pPr>
        <w:spacing w:after="0" w:line="300" w:lineRule="auto"/>
        <w:rPr>
          <w:rFonts w:ascii="Tahoma" w:hAnsi="Tahoma" w:cs="Tahoma"/>
          <w:sz w:val="20"/>
          <w:szCs w:val="20"/>
        </w:rPr>
      </w:pPr>
      <w:r w:rsidRPr="000216D0">
        <w:rPr>
          <w:rFonts w:ascii="Tahoma" w:hAnsi="Tahoma" w:cs="Tahoma"/>
          <w:sz w:val="20"/>
          <w:szCs w:val="20"/>
        </w:rPr>
        <w:t xml:space="preserve">There is evidence that Trump is right about the dollar. </w:t>
      </w:r>
      <w:hyperlink r:id="rId53" w:tgtFrame="_blank" w:history="1">
        <w:r w:rsidRPr="000216D0">
          <w:rPr>
            <w:rStyle w:val="Hyperlink"/>
            <w:rFonts w:ascii="Tahoma" w:hAnsi="Tahoma" w:cs="Tahoma"/>
            <w:sz w:val="20"/>
            <w:szCs w:val="20"/>
          </w:rPr>
          <w:t>The Economist's Big Mac Index</w:t>
        </w:r>
      </w:hyperlink>
      <w:r w:rsidRPr="000216D0">
        <w:rPr>
          <w:rFonts w:ascii="Tahoma" w:hAnsi="Tahoma" w:cs="Tahoma"/>
          <w:sz w:val="20"/>
          <w:szCs w:val="20"/>
        </w:rPr>
        <w:t>, released last week, showed that nearly all currencies are undervalued against the dollar.</w:t>
      </w:r>
      <w:r w:rsidR="00DC342F">
        <w:rPr>
          <w:rFonts w:ascii="Tahoma" w:hAnsi="Tahoma" w:cs="Tahoma"/>
          <w:sz w:val="20"/>
          <w:szCs w:val="20"/>
        </w:rPr>
        <w:t xml:space="preserve"> </w:t>
      </w:r>
      <w:r w:rsidRPr="000216D0">
        <w:rPr>
          <w:rFonts w:ascii="Tahoma" w:hAnsi="Tahoma" w:cs="Tahoma"/>
          <w:sz w:val="20"/>
          <w:szCs w:val="20"/>
        </w:rPr>
        <w:t>The US dollar, as measured against a basket of currencies, took off in mid-2016 and has remained relatively high. Those gains reflect economic weakness elsewhere around the world. The dollar has also been boosted by Trump's own policies, including stimulating the US economy with tax cuts and deregulation and efforts to cut the US trade deficit.</w:t>
      </w:r>
      <w:r w:rsidR="00DC342F">
        <w:rPr>
          <w:rFonts w:ascii="Tahoma" w:hAnsi="Tahoma" w:cs="Tahoma"/>
          <w:sz w:val="20"/>
          <w:szCs w:val="20"/>
        </w:rPr>
        <w:t xml:space="preserve"> </w:t>
      </w:r>
      <w:r w:rsidR="00DC342F" w:rsidRPr="00DC342F">
        <w:rPr>
          <w:rFonts w:ascii="Tahoma" w:hAnsi="Tahoma" w:cs="Tahoma"/>
          <w:i/>
          <w:iCs/>
          <w:sz w:val="20"/>
          <w:szCs w:val="20"/>
        </w:rPr>
        <w:t>This article goes on to discuss the ways in which the currency could be weakened</w:t>
      </w:r>
      <w:r w:rsidRPr="000216D0">
        <w:rPr>
          <w:rFonts w:ascii="Tahoma" w:hAnsi="Tahoma" w:cs="Tahoma"/>
          <w:sz w:val="20"/>
          <w:szCs w:val="20"/>
        </w:rPr>
        <w:t>.</w:t>
      </w:r>
      <w:r w:rsidR="00DC342F">
        <w:rPr>
          <w:rFonts w:ascii="Tahoma" w:hAnsi="Tahoma" w:cs="Tahoma"/>
          <w:sz w:val="20"/>
          <w:szCs w:val="20"/>
        </w:rPr>
        <w:t xml:space="preserve"> </w:t>
      </w:r>
      <w:hyperlink r:id="rId54" w:history="1">
        <w:proofErr w:type="spellStart"/>
        <w:r w:rsidR="004F1767" w:rsidRPr="000216D0">
          <w:rPr>
            <w:rStyle w:val="Hyperlink"/>
            <w:rFonts w:ascii="Tahoma" w:hAnsi="Tahoma" w:cs="Tahoma"/>
            <w:sz w:val="20"/>
            <w:szCs w:val="20"/>
          </w:rPr>
          <w:t>Ful</w:t>
        </w:r>
        <w:proofErr w:type="spellEnd"/>
        <w:r w:rsidR="004F1767" w:rsidRPr="000216D0">
          <w:rPr>
            <w:rStyle w:val="Hyperlink"/>
            <w:rFonts w:ascii="Tahoma" w:hAnsi="Tahoma" w:cs="Tahoma"/>
            <w:sz w:val="20"/>
            <w:szCs w:val="20"/>
          </w:rPr>
          <w:t>l article available here</w:t>
        </w:r>
      </w:hyperlink>
      <w:r w:rsidR="004F1767" w:rsidRPr="000216D0">
        <w:rPr>
          <w:rFonts w:ascii="Tahoma" w:hAnsi="Tahoma" w:cs="Tahoma"/>
          <w:sz w:val="20"/>
          <w:szCs w:val="20"/>
        </w:rPr>
        <w:t xml:space="preserve"> </w:t>
      </w:r>
    </w:p>
    <w:p w14:paraId="6FE1210F" w14:textId="570013A6" w:rsidR="00DC342F" w:rsidRDefault="00DC342F" w:rsidP="000216D0">
      <w:pPr>
        <w:pStyle w:val="Heading1"/>
        <w:spacing w:before="0" w:beforeAutospacing="0" w:after="0" w:afterAutospacing="0" w:line="300" w:lineRule="auto"/>
        <w:rPr>
          <w:rFonts w:ascii="Tahoma" w:hAnsi="Tahoma" w:cs="Tahoma"/>
          <w:sz w:val="20"/>
          <w:szCs w:val="20"/>
        </w:rPr>
      </w:pPr>
    </w:p>
    <w:p w14:paraId="38FEA770" w14:textId="1C6A4F41" w:rsidR="007941F0" w:rsidRDefault="007941F0" w:rsidP="000216D0">
      <w:pPr>
        <w:pStyle w:val="Heading1"/>
        <w:spacing w:before="0" w:beforeAutospacing="0" w:after="0" w:afterAutospacing="0" w:line="300" w:lineRule="auto"/>
        <w:rPr>
          <w:rFonts w:ascii="Tahoma" w:hAnsi="Tahoma" w:cs="Tahoma"/>
          <w:sz w:val="20"/>
          <w:szCs w:val="20"/>
        </w:rPr>
      </w:pPr>
    </w:p>
    <w:p w14:paraId="356F22BE" w14:textId="77777777" w:rsidR="007941F0" w:rsidRDefault="007941F0" w:rsidP="000216D0">
      <w:pPr>
        <w:pStyle w:val="Heading1"/>
        <w:spacing w:before="0" w:beforeAutospacing="0" w:after="0" w:afterAutospacing="0" w:line="300" w:lineRule="auto"/>
        <w:rPr>
          <w:rFonts w:ascii="Tahoma" w:hAnsi="Tahoma" w:cs="Tahoma"/>
          <w:sz w:val="20"/>
          <w:szCs w:val="20"/>
        </w:rPr>
      </w:pPr>
    </w:p>
    <w:p w14:paraId="5B41CBE7" w14:textId="282D60A3" w:rsidR="00F53B6E" w:rsidRPr="007941F0" w:rsidRDefault="00F53B6E"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OECD-FAO Report: Big Potential Latin American and Caribbean Fruit and Vegetable Exports</w:t>
      </w:r>
    </w:p>
    <w:p w14:paraId="35EA4167" w14:textId="212EB728" w:rsidR="00F53B6E" w:rsidRPr="000216D0" w:rsidRDefault="00AC1FF5" w:rsidP="000216D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E</w:t>
      </w:r>
      <w:r w:rsidRPr="00AC1FF5">
        <w:rPr>
          <w:rFonts w:ascii="Tahoma" w:hAnsi="Tahoma" w:cs="Tahoma"/>
          <w:sz w:val="20"/>
          <w:szCs w:val="20"/>
        </w:rPr>
        <w:t>arlier this month</w:t>
      </w:r>
      <w:r w:rsidRPr="00AC1FF5">
        <w:rPr>
          <w:rFonts w:ascii="Tahoma" w:hAnsi="Tahoma" w:cs="Tahoma"/>
          <w:sz w:val="20"/>
          <w:szCs w:val="20"/>
        </w:rPr>
        <w:t xml:space="preserve"> </w:t>
      </w:r>
      <w:r>
        <w:rPr>
          <w:rFonts w:ascii="Tahoma" w:hAnsi="Tahoma" w:cs="Tahoma"/>
          <w:sz w:val="20"/>
          <w:szCs w:val="20"/>
        </w:rPr>
        <w:t xml:space="preserve">the </w:t>
      </w:r>
      <w:r>
        <w:rPr>
          <w:rFonts w:ascii="Tahoma" w:hAnsi="Tahoma" w:cs="Tahoma"/>
          <w:sz w:val="20"/>
          <w:szCs w:val="20"/>
        </w:rPr>
        <w:t>OECD and FAO</w:t>
      </w:r>
      <w:r w:rsidRPr="00AC1FF5">
        <w:rPr>
          <w:rFonts w:ascii="Tahoma" w:hAnsi="Tahoma" w:cs="Tahoma"/>
          <w:sz w:val="20"/>
          <w:szCs w:val="20"/>
        </w:rPr>
        <w:t xml:space="preserve"> re</w:t>
      </w:r>
      <w:proofErr w:type="spellStart"/>
      <w:r w:rsidRPr="00AC1FF5">
        <w:rPr>
          <w:rFonts w:ascii="Tahoma" w:hAnsi="Tahoma" w:cs="Tahoma"/>
          <w:sz w:val="20"/>
          <w:szCs w:val="20"/>
        </w:rPr>
        <w:t>leased</w:t>
      </w:r>
      <w:proofErr w:type="spellEnd"/>
      <w:r w:rsidRPr="00AC1FF5">
        <w:rPr>
          <w:rFonts w:ascii="Tahoma" w:hAnsi="Tahoma" w:cs="Tahoma"/>
          <w:sz w:val="20"/>
          <w:szCs w:val="20"/>
        </w:rPr>
        <w:t xml:space="preserve"> the OECD-FAO Agricultural Outlook 2019-2028</w:t>
      </w:r>
      <w:r>
        <w:rPr>
          <w:rFonts w:ascii="Tahoma" w:hAnsi="Tahoma" w:cs="Tahoma"/>
          <w:sz w:val="20"/>
          <w:szCs w:val="20"/>
        </w:rPr>
        <w:t xml:space="preserve">. The </w:t>
      </w:r>
      <w:r w:rsidR="00F53B6E" w:rsidRPr="000216D0">
        <w:rPr>
          <w:rFonts w:ascii="Tahoma" w:hAnsi="Tahoma" w:cs="Tahoma"/>
          <w:sz w:val="20"/>
          <w:szCs w:val="20"/>
        </w:rPr>
        <w:t xml:space="preserve"> 326-page report features a special focus section on Latin American and the Caribbean (LAC), noting that the over the next decade there will be, "strong growth opportunities in high value fruit and vegetable crops provide opportunities for smallholders" in the region, amidst rising demand from export markets and shifting consumption within the region away from staples and toward meat, fruits and vegetables.</w:t>
      </w:r>
    </w:p>
    <w:p w14:paraId="49A31CDB" w14:textId="77777777" w:rsidR="00DC342F" w:rsidRDefault="00DC342F" w:rsidP="000216D0">
      <w:pPr>
        <w:pStyle w:val="NormalWeb"/>
        <w:spacing w:before="0" w:beforeAutospacing="0" w:after="0" w:afterAutospacing="0" w:line="300" w:lineRule="auto"/>
        <w:rPr>
          <w:rFonts w:ascii="Tahoma" w:hAnsi="Tahoma" w:cs="Tahoma"/>
          <w:sz w:val="20"/>
          <w:szCs w:val="20"/>
        </w:rPr>
      </w:pPr>
    </w:p>
    <w:p w14:paraId="6D230363" w14:textId="10E55964" w:rsidR="00F53B6E" w:rsidRPr="000216D0" w:rsidRDefault="00F53B6E"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Chile is singled out as a success story in boosting its high-value agricultural exports. "Research conducted by Chile’s INIA has contributed to boosting Chilean agricultural exports; by introducing new nut varieties, farmers estimate that nut exports increased 1000% in the decade from 2001 to 2011. INIA also introduced blueberries in various regions of Chile and, from being practically an unknown fruit to farmers only two decades ago, today Chile is an important blueberry producer and exporter in the Southern hemisphere." Trade statistics show that Chile's berry exports to the US (excluding strawberries) rose from $19 million in 2000 to $465 million in 2018.</w:t>
      </w:r>
    </w:p>
    <w:p w14:paraId="635C2F84" w14:textId="77777777" w:rsidR="00DC342F" w:rsidRDefault="00DC342F" w:rsidP="000216D0">
      <w:pPr>
        <w:pStyle w:val="NormalWeb"/>
        <w:spacing w:before="0" w:beforeAutospacing="0" w:after="0" w:afterAutospacing="0" w:line="300" w:lineRule="auto"/>
        <w:rPr>
          <w:rFonts w:ascii="Tahoma" w:hAnsi="Tahoma" w:cs="Tahoma"/>
          <w:sz w:val="20"/>
          <w:szCs w:val="20"/>
        </w:rPr>
      </w:pPr>
    </w:p>
    <w:p w14:paraId="396AED2E" w14:textId="3FF77B53" w:rsidR="00612CE5" w:rsidRDefault="00F53B6E" w:rsidP="00DC342F">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Due to </w:t>
      </w:r>
      <w:proofErr w:type="spellStart"/>
      <w:r w:rsidRPr="000216D0">
        <w:rPr>
          <w:rFonts w:ascii="Tahoma" w:hAnsi="Tahoma" w:cs="Tahoma"/>
          <w:sz w:val="20"/>
          <w:szCs w:val="20"/>
        </w:rPr>
        <w:t>favorable</w:t>
      </w:r>
      <w:proofErr w:type="spellEnd"/>
      <w:r w:rsidRPr="000216D0">
        <w:rPr>
          <w:rFonts w:ascii="Tahoma" w:hAnsi="Tahoma" w:cs="Tahoma"/>
          <w:sz w:val="20"/>
          <w:szCs w:val="20"/>
        </w:rPr>
        <w:t xml:space="preserve"> climate conditions and a strong </w:t>
      </w:r>
      <w:proofErr w:type="spellStart"/>
      <w:r w:rsidRPr="000216D0">
        <w:rPr>
          <w:rFonts w:ascii="Tahoma" w:hAnsi="Tahoma" w:cs="Tahoma"/>
          <w:sz w:val="20"/>
          <w:szCs w:val="20"/>
        </w:rPr>
        <w:t>labor</w:t>
      </w:r>
      <w:proofErr w:type="spellEnd"/>
      <w:r w:rsidRPr="000216D0">
        <w:rPr>
          <w:rFonts w:ascii="Tahoma" w:hAnsi="Tahoma" w:cs="Tahoma"/>
          <w:sz w:val="20"/>
          <w:szCs w:val="20"/>
        </w:rPr>
        <w:t xml:space="preserve"> supply, the outlook for production of fruits and vegetables in LAC countries is bright. Rising global population and income levels are expected to contribute to increasing exports by LAC countries of fruits and vegetables. </w:t>
      </w:r>
      <w:hyperlink r:id="rId55" w:history="1">
        <w:r w:rsidR="00612CE5" w:rsidRPr="000216D0">
          <w:rPr>
            <w:rStyle w:val="Hyperlink"/>
            <w:rFonts w:ascii="Tahoma" w:hAnsi="Tahoma" w:cs="Tahoma"/>
            <w:sz w:val="20"/>
            <w:szCs w:val="20"/>
          </w:rPr>
          <w:t>Full arti</w:t>
        </w:r>
        <w:r w:rsidR="00612CE5" w:rsidRPr="000216D0">
          <w:rPr>
            <w:rStyle w:val="Hyperlink"/>
            <w:rFonts w:ascii="Tahoma" w:hAnsi="Tahoma" w:cs="Tahoma"/>
            <w:sz w:val="20"/>
            <w:szCs w:val="20"/>
          </w:rPr>
          <w:t>c</w:t>
        </w:r>
        <w:r w:rsidR="00612CE5" w:rsidRPr="000216D0">
          <w:rPr>
            <w:rStyle w:val="Hyperlink"/>
            <w:rFonts w:ascii="Tahoma" w:hAnsi="Tahoma" w:cs="Tahoma"/>
            <w:sz w:val="20"/>
            <w:szCs w:val="20"/>
          </w:rPr>
          <w:t>le available here</w:t>
        </w:r>
      </w:hyperlink>
      <w:r w:rsidR="00612CE5" w:rsidRPr="000216D0">
        <w:rPr>
          <w:rFonts w:ascii="Tahoma" w:hAnsi="Tahoma" w:cs="Tahoma"/>
          <w:sz w:val="20"/>
          <w:szCs w:val="20"/>
        </w:rPr>
        <w:t xml:space="preserve"> </w:t>
      </w:r>
    </w:p>
    <w:p w14:paraId="1442F912" w14:textId="045F7F6C" w:rsidR="00AC1FF5" w:rsidRDefault="00AC1FF5" w:rsidP="00DC342F">
      <w:pPr>
        <w:pStyle w:val="NormalWeb"/>
        <w:spacing w:before="0" w:beforeAutospacing="0" w:after="0" w:afterAutospacing="0" w:line="300" w:lineRule="auto"/>
        <w:rPr>
          <w:rFonts w:ascii="Tahoma" w:hAnsi="Tahoma" w:cs="Tahoma"/>
          <w:sz w:val="20"/>
          <w:szCs w:val="20"/>
        </w:rPr>
      </w:pPr>
    </w:p>
    <w:p w14:paraId="5EA80DBA" w14:textId="77777777" w:rsidR="00945898" w:rsidRPr="000216D0" w:rsidRDefault="00945898" w:rsidP="00DC342F">
      <w:pPr>
        <w:pStyle w:val="NormalWeb"/>
        <w:spacing w:before="0" w:beforeAutospacing="0" w:after="0" w:afterAutospacing="0" w:line="300" w:lineRule="auto"/>
        <w:rPr>
          <w:rFonts w:ascii="Tahoma" w:hAnsi="Tahoma" w:cs="Tahoma"/>
          <w:sz w:val="20"/>
          <w:szCs w:val="20"/>
        </w:rPr>
      </w:pPr>
    </w:p>
    <w:p w14:paraId="38524F30" w14:textId="77777777" w:rsidR="00026CD5" w:rsidRPr="000216D0" w:rsidRDefault="00026CD5" w:rsidP="000216D0">
      <w:pPr>
        <w:shd w:val="clear" w:color="auto" w:fill="DBE5F1" w:themeFill="accent1" w:themeFillTint="33"/>
        <w:spacing w:after="0" w:line="300" w:lineRule="auto"/>
        <w:rPr>
          <w:rFonts w:ascii="Tahoma" w:hAnsi="Tahoma" w:cs="Tahoma"/>
          <w:sz w:val="20"/>
          <w:szCs w:val="20"/>
        </w:rPr>
      </w:pPr>
      <w:r w:rsidRPr="000216D0">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99122" cy="606506"/>
                    </a:xfrm>
                    <a:prstGeom prst="rect">
                      <a:avLst/>
                    </a:prstGeom>
                  </pic:spPr>
                </pic:pic>
              </a:graphicData>
            </a:graphic>
          </wp:inline>
        </w:drawing>
      </w:r>
      <w:r w:rsidR="002636D2" w:rsidRPr="000216D0">
        <w:rPr>
          <w:rFonts w:ascii="Tahoma" w:hAnsi="Tahoma" w:cs="Tahoma"/>
          <w:sz w:val="20"/>
          <w:szCs w:val="20"/>
        </w:rPr>
        <w:t xml:space="preserve">                                                                 </w:t>
      </w:r>
      <w:r w:rsidR="002636D2" w:rsidRPr="000216D0">
        <w:rPr>
          <w:rFonts w:ascii="Tahoma" w:hAnsi="Tahoma" w:cs="Tahoma"/>
          <w:b/>
          <w:sz w:val="20"/>
          <w:szCs w:val="20"/>
        </w:rPr>
        <w:t>Business/ Industry</w:t>
      </w:r>
    </w:p>
    <w:p w14:paraId="25853BAA" w14:textId="77777777" w:rsidR="00E82C15" w:rsidRPr="007941F0" w:rsidRDefault="00E82C15"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lastRenderedPageBreak/>
        <w:t>How to get people to buy more produce</w:t>
      </w:r>
    </w:p>
    <w:p w14:paraId="48B4C0AD" w14:textId="162583C2" w:rsidR="00612CE5" w:rsidRPr="000216D0" w:rsidRDefault="00E82C15" w:rsidP="007B009A">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Researchers from BYU and the Netherlands’ Delft University of Technology may have figured out a secret to get people to buy more fresh produce: dress veggies up in black. </w:t>
      </w:r>
      <w:r w:rsidR="007B009A">
        <w:rPr>
          <w:rFonts w:ascii="Tahoma" w:hAnsi="Tahoma" w:cs="Tahoma"/>
          <w:sz w:val="20"/>
          <w:szCs w:val="20"/>
        </w:rPr>
        <w:t xml:space="preserve"> </w:t>
      </w:r>
      <w:r w:rsidRPr="000216D0">
        <w:rPr>
          <w:rFonts w:ascii="Tahoma" w:hAnsi="Tahoma" w:cs="Tahoma"/>
          <w:sz w:val="20"/>
          <w:szCs w:val="20"/>
        </w:rPr>
        <w:t xml:space="preserve">The study participants gave attractiveness and perceived expensiveness ratings for each veggie — mushroom, bell pepper, carrot, tomato, eggplant — against each background. Researchers said consumers generally finding vegetables more attractive on very dark backgrounds may be of direct relevance to current food retailers. </w:t>
      </w:r>
      <w:hyperlink r:id="rId57" w:history="1">
        <w:r w:rsidR="00612CE5" w:rsidRPr="000216D0">
          <w:rPr>
            <w:rStyle w:val="Hyperlink"/>
            <w:rFonts w:ascii="Tahoma" w:hAnsi="Tahoma" w:cs="Tahoma"/>
            <w:sz w:val="20"/>
            <w:szCs w:val="20"/>
          </w:rPr>
          <w:t>Full article available here</w:t>
        </w:r>
      </w:hyperlink>
      <w:r w:rsidR="00612CE5" w:rsidRPr="000216D0">
        <w:rPr>
          <w:rFonts w:ascii="Tahoma" w:hAnsi="Tahoma" w:cs="Tahoma"/>
          <w:sz w:val="20"/>
          <w:szCs w:val="20"/>
        </w:rPr>
        <w:t xml:space="preserve"> </w:t>
      </w:r>
    </w:p>
    <w:p w14:paraId="408DF60A" w14:textId="2124A2CB" w:rsidR="008C16A8" w:rsidRPr="000216D0" w:rsidRDefault="008C16A8" w:rsidP="000216D0">
      <w:pPr>
        <w:spacing w:after="0" w:line="300" w:lineRule="auto"/>
        <w:rPr>
          <w:rFonts w:ascii="Tahoma" w:hAnsi="Tahoma" w:cs="Tahoma"/>
          <w:sz w:val="20"/>
          <w:szCs w:val="20"/>
        </w:rPr>
      </w:pPr>
    </w:p>
    <w:p w14:paraId="15D91D76" w14:textId="454BF90E" w:rsidR="007B009A" w:rsidRDefault="007B009A" w:rsidP="000216D0">
      <w:pPr>
        <w:spacing w:after="0" w:line="300" w:lineRule="auto"/>
        <w:rPr>
          <w:rFonts w:ascii="Tahoma" w:hAnsi="Tahoma" w:cs="Tahoma"/>
          <w:b/>
          <w:bCs/>
          <w:sz w:val="20"/>
          <w:szCs w:val="20"/>
        </w:rPr>
      </w:pPr>
    </w:p>
    <w:p w14:paraId="0E9E68FA" w14:textId="77777777" w:rsidR="007B009A" w:rsidRDefault="007B009A" w:rsidP="000216D0">
      <w:pPr>
        <w:spacing w:after="0" w:line="300" w:lineRule="auto"/>
        <w:rPr>
          <w:rFonts w:ascii="Tahoma" w:hAnsi="Tahoma" w:cs="Tahoma"/>
          <w:sz w:val="20"/>
          <w:szCs w:val="20"/>
        </w:rPr>
      </w:pPr>
    </w:p>
    <w:p w14:paraId="5491FAA5" w14:textId="77777777" w:rsidR="007B009A" w:rsidRPr="007941F0" w:rsidRDefault="008C16A8" w:rsidP="007941F0">
      <w:pPr>
        <w:pStyle w:val="ListParagraph"/>
        <w:numPr>
          <w:ilvl w:val="1"/>
          <w:numId w:val="2"/>
        </w:numPr>
        <w:spacing w:after="0" w:line="300" w:lineRule="auto"/>
        <w:ind w:hanging="792"/>
        <w:rPr>
          <w:rFonts w:ascii="Tahoma" w:hAnsi="Tahoma" w:cs="Tahoma"/>
          <w:b/>
          <w:sz w:val="20"/>
          <w:szCs w:val="20"/>
        </w:rPr>
      </w:pPr>
      <w:bookmarkStart w:id="5" w:name="_Hlk14699518"/>
      <w:r w:rsidRPr="007941F0">
        <w:rPr>
          <w:rFonts w:ascii="Tahoma" w:hAnsi="Tahoma" w:cs="Tahoma"/>
          <w:b/>
          <w:sz w:val="20"/>
          <w:szCs w:val="20"/>
        </w:rPr>
        <w:t>US organic food market sales have cooled, report</w:t>
      </w:r>
      <w:r w:rsidR="007B009A" w:rsidRPr="007941F0">
        <w:rPr>
          <w:rFonts w:ascii="Tahoma" w:hAnsi="Tahoma" w:cs="Tahoma"/>
          <w:b/>
          <w:sz w:val="20"/>
          <w:szCs w:val="20"/>
        </w:rPr>
        <w:t xml:space="preserve"> </w:t>
      </w:r>
      <w:r w:rsidRPr="007941F0">
        <w:rPr>
          <w:rFonts w:ascii="Tahoma" w:hAnsi="Tahoma" w:cs="Tahoma"/>
          <w:b/>
          <w:sz w:val="20"/>
          <w:szCs w:val="20"/>
        </w:rPr>
        <w:t>finds</w:t>
      </w:r>
    </w:p>
    <w:bookmarkEnd w:id="5"/>
    <w:p w14:paraId="59507753" w14:textId="002B3E48" w:rsidR="00612CE5" w:rsidRPr="000216D0" w:rsidRDefault="008C16A8" w:rsidP="000216D0">
      <w:pPr>
        <w:spacing w:after="0" w:line="300" w:lineRule="auto"/>
        <w:rPr>
          <w:rFonts w:ascii="Tahoma" w:hAnsi="Tahoma" w:cs="Tahoma"/>
          <w:sz w:val="20"/>
          <w:szCs w:val="20"/>
        </w:rPr>
      </w:pPr>
      <w:r w:rsidRPr="000216D0">
        <w:rPr>
          <w:rFonts w:ascii="Tahoma" w:hAnsi="Tahoma" w:cs="Tahoma"/>
          <w:sz w:val="20"/>
          <w:szCs w:val="20"/>
        </w:rPr>
        <w:t xml:space="preserve"> A new Rabobank research report found that organic foods sales in the U.S. reached $47.9 billion last year and this year that figure is expected to increase further. The report highlighted several factors contributed to this figure such as low prices for items and availability. Some of the price decline is due to volume increases but prices have also felt the pressure by consumers who will occasionally buy organic but will switch to conventionally grown produce if the price difference is substantial. Fresh produce last year was the top organic category with it being 36% of total organic product purchased. Organic fruit and vegetables sales growth was slightly lower than the industry average at 5.6%. Growth in the organic industry has slowed in comparison with previous years but is still strong at 6% the report says which also estimates that sales could reach $60 billion by 2022.</w:t>
      </w:r>
      <w:r w:rsidR="00AC1FF5">
        <w:rPr>
          <w:rFonts w:ascii="Tahoma" w:hAnsi="Tahoma" w:cs="Tahoma"/>
          <w:sz w:val="20"/>
          <w:szCs w:val="20"/>
        </w:rPr>
        <w:t xml:space="preserve"> </w:t>
      </w:r>
      <w:hyperlink r:id="rId58" w:history="1">
        <w:r w:rsidR="00612CE5" w:rsidRPr="007B009A">
          <w:rPr>
            <w:rStyle w:val="Hyperlink"/>
            <w:rFonts w:ascii="Tahoma" w:hAnsi="Tahoma" w:cs="Tahoma"/>
            <w:sz w:val="20"/>
            <w:szCs w:val="20"/>
          </w:rPr>
          <w:t>Full article available here</w:t>
        </w:r>
      </w:hyperlink>
      <w:r w:rsidR="00612CE5" w:rsidRPr="000216D0">
        <w:rPr>
          <w:rFonts w:ascii="Tahoma" w:hAnsi="Tahoma" w:cs="Tahoma"/>
          <w:sz w:val="20"/>
          <w:szCs w:val="20"/>
        </w:rPr>
        <w:t xml:space="preserve"> </w:t>
      </w:r>
    </w:p>
    <w:p w14:paraId="262DF1BF" w14:textId="2544E59A" w:rsidR="000122DE" w:rsidRDefault="000122DE" w:rsidP="000216D0">
      <w:pPr>
        <w:spacing w:after="0" w:line="300" w:lineRule="auto"/>
        <w:rPr>
          <w:rFonts w:ascii="Tahoma" w:hAnsi="Tahoma" w:cs="Tahoma"/>
          <w:sz w:val="20"/>
          <w:szCs w:val="20"/>
        </w:rPr>
      </w:pPr>
    </w:p>
    <w:p w14:paraId="70B77F5D" w14:textId="77777777" w:rsidR="004B0BE3" w:rsidRDefault="004B0BE3" w:rsidP="000216D0">
      <w:pPr>
        <w:shd w:val="clear" w:color="auto" w:fill="DBE5F1" w:themeFill="accent1" w:themeFillTint="33"/>
        <w:spacing w:after="0" w:line="300" w:lineRule="auto"/>
        <w:rPr>
          <w:rFonts w:ascii="Tahoma" w:hAnsi="Tahoma" w:cs="Tahoma"/>
          <w:sz w:val="20"/>
          <w:szCs w:val="20"/>
        </w:rPr>
      </w:pPr>
    </w:p>
    <w:p w14:paraId="718E521E" w14:textId="3F210487" w:rsidR="00612CE5" w:rsidRPr="000216D0" w:rsidRDefault="00612CE5" w:rsidP="000216D0">
      <w:pPr>
        <w:shd w:val="clear" w:color="auto" w:fill="DBE5F1" w:themeFill="accent1" w:themeFillTint="33"/>
        <w:spacing w:after="0" w:line="300" w:lineRule="auto"/>
        <w:rPr>
          <w:rFonts w:ascii="Tahoma" w:hAnsi="Tahoma" w:cs="Tahoma"/>
          <w:b/>
          <w:sz w:val="20"/>
          <w:szCs w:val="20"/>
        </w:rPr>
      </w:pPr>
      <w:r w:rsidRPr="000216D0">
        <w:rPr>
          <w:rFonts w:ascii="Tahoma" w:hAnsi="Tahoma" w:cs="Tahoma"/>
          <w:noProof/>
          <w:sz w:val="20"/>
          <w:szCs w:val="20"/>
          <w:lang w:eastAsia="en-NZ"/>
        </w:rPr>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0216D0">
        <w:rPr>
          <w:rFonts w:ascii="Tahoma" w:hAnsi="Tahoma" w:cs="Tahoma"/>
          <w:sz w:val="20"/>
          <w:szCs w:val="20"/>
        </w:rPr>
        <w:t xml:space="preserve">   </w:t>
      </w:r>
      <w:r w:rsidR="002636D2" w:rsidRPr="000216D0">
        <w:rPr>
          <w:rFonts w:ascii="Tahoma" w:hAnsi="Tahoma" w:cs="Tahoma"/>
          <w:sz w:val="20"/>
          <w:szCs w:val="20"/>
        </w:rPr>
        <w:t xml:space="preserve">                                                                                                      </w:t>
      </w:r>
      <w:r w:rsidR="00CF63F8" w:rsidRPr="000216D0">
        <w:rPr>
          <w:rFonts w:ascii="Tahoma" w:hAnsi="Tahoma" w:cs="Tahoma"/>
          <w:sz w:val="20"/>
          <w:szCs w:val="20"/>
        </w:rPr>
        <w:t xml:space="preserve">  </w:t>
      </w:r>
      <w:r w:rsidR="002636D2" w:rsidRPr="000216D0">
        <w:rPr>
          <w:rFonts w:ascii="Tahoma" w:hAnsi="Tahoma" w:cs="Tahoma"/>
          <w:b/>
          <w:sz w:val="20"/>
          <w:szCs w:val="20"/>
        </w:rPr>
        <w:t>China</w:t>
      </w:r>
    </w:p>
    <w:p w14:paraId="7DD8BFE4" w14:textId="77777777" w:rsidR="00BC0AD3" w:rsidRPr="007941F0" w:rsidRDefault="00BC0AD3" w:rsidP="007941F0">
      <w:pPr>
        <w:pStyle w:val="ListParagraph"/>
        <w:numPr>
          <w:ilvl w:val="1"/>
          <w:numId w:val="2"/>
        </w:numPr>
        <w:spacing w:after="0" w:line="300" w:lineRule="auto"/>
        <w:ind w:hanging="792"/>
        <w:rPr>
          <w:rFonts w:ascii="Tahoma" w:hAnsi="Tahoma" w:cs="Tahoma"/>
          <w:b/>
          <w:sz w:val="20"/>
          <w:szCs w:val="20"/>
        </w:rPr>
      </w:pPr>
      <w:bookmarkStart w:id="6" w:name="_Hlk14699530"/>
      <w:r w:rsidRPr="007941F0">
        <w:rPr>
          <w:rFonts w:ascii="Tahoma" w:hAnsi="Tahoma" w:cs="Tahoma"/>
          <w:b/>
          <w:sz w:val="20"/>
          <w:szCs w:val="20"/>
        </w:rPr>
        <w:t>Respecting IP rights, still an issue in China</w:t>
      </w:r>
    </w:p>
    <w:bookmarkEnd w:id="6"/>
    <w:p w14:paraId="7F46918C" w14:textId="77777777" w:rsidR="00BC0AD3" w:rsidRPr="000216D0" w:rsidRDefault="00BC0AD3"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Illegal propagation is still a major issue for breeders and distributors in China. Even though, China officially ratified the International Convention for the Protection of New Varieties of Plants (“UPOV Convention”) in April 1999, growers who share or exchange propagation materials in violation of the laws are seldom sued. Therefore, many foreign breeders are hesitant to introduce a new variety and particularly one that is 'easy' to propagate. According to many, this issue of not respecting the IP rights is holding back the ornamental industry growth. </w:t>
      </w:r>
    </w:p>
    <w:p w14:paraId="2BAD5848" w14:textId="77777777" w:rsidR="004B0BE3" w:rsidRDefault="004B0BE3" w:rsidP="000216D0">
      <w:pPr>
        <w:pStyle w:val="NormalWeb"/>
        <w:spacing w:before="0" w:beforeAutospacing="0" w:after="0" w:afterAutospacing="0" w:line="300" w:lineRule="auto"/>
        <w:rPr>
          <w:rStyle w:val="Strong"/>
          <w:rFonts w:ascii="Tahoma" w:hAnsi="Tahoma" w:cs="Tahoma"/>
          <w:sz w:val="20"/>
          <w:szCs w:val="20"/>
        </w:rPr>
      </w:pPr>
    </w:p>
    <w:p w14:paraId="76AF0EDD" w14:textId="14A3D83D" w:rsidR="007C4D6C" w:rsidRDefault="00BC0AD3"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At the </w:t>
      </w:r>
      <w:proofErr w:type="spellStart"/>
      <w:r w:rsidRPr="000216D0">
        <w:rPr>
          <w:rFonts w:ascii="Tahoma" w:hAnsi="Tahoma" w:cs="Tahoma"/>
          <w:sz w:val="20"/>
          <w:szCs w:val="20"/>
        </w:rPr>
        <w:t>Hortiflorexpo</w:t>
      </w:r>
      <w:proofErr w:type="spellEnd"/>
      <w:r w:rsidRPr="000216D0">
        <w:rPr>
          <w:rFonts w:ascii="Tahoma" w:hAnsi="Tahoma" w:cs="Tahoma"/>
          <w:sz w:val="20"/>
          <w:szCs w:val="20"/>
        </w:rPr>
        <w:t xml:space="preserve"> IPM Shanghai, that was held in April, this issue</w:t>
      </w:r>
      <w:r w:rsidR="007C4D6C">
        <w:rPr>
          <w:rFonts w:ascii="Tahoma" w:hAnsi="Tahoma" w:cs="Tahoma"/>
          <w:sz w:val="20"/>
          <w:szCs w:val="20"/>
        </w:rPr>
        <w:t xml:space="preserve"> was discussed </w:t>
      </w:r>
      <w:r w:rsidRPr="000216D0">
        <w:rPr>
          <w:rFonts w:ascii="Tahoma" w:hAnsi="Tahoma" w:cs="Tahoma"/>
          <w:sz w:val="20"/>
          <w:szCs w:val="20"/>
        </w:rPr>
        <w:t xml:space="preserve"> with several breeders. </w:t>
      </w:r>
      <w:r w:rsidR="007C4D6C">
        <w:rPr>
          <w:rFonts w:ascii="Tahoma" w:hAnsi="Tahoma" w:cs="Tahoma"/>
          <w:sz w:val="20"/>
          <w:szCs w:val="20"/>
        </w:rPr>
        <w:t xml:space="preserve">Discussion identified </w:t>
      </w:r>
    </w:p>
    <w:p w14:paraId="3A0129D5" w14:textId="6B02777D" w:rsidR="007C4D6C" w:rsidRPr="000216D0" w:rsidRDefault="00BC0AD3" w:rsidP="007C4D6C">
      <w:pPr>
        <w:pStyle w:val="NormalWeb"/>
        <w:numPr>
          <w:ilvl w:val="0"/>
          <w:numId w:val="44"/>
        </w:numPr>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"The good growers are hit as the current situation is limiting the access to new and improved varieties. </w:t>
      </w:r>
    </w:p>
    <w:p w14:paraId="5448F830" w14:textId="77777777" w:rsidR="007C4D6C" w:rsidRDefault="007C4D6C" w:rsidP="007C4D6C">
      <w:pPr>
        <w:pStyle w:val="NormalWeb"/>
        <w:numPr>
          <w:ilvl w:val="0"/>
          <w:numId w:val="44"/>
        </w:numPr>
        <w:spacing w:before="0" w:beforeAutospacing="0" w:after="0" w:afterAutospacing="0" w:line="300" w:lineRule="auto"/>
        <w:rPr>
          <w:rFonts w:ascii="Tahoma" w:hAnsi="Tahoma" w:cs="Tahoma"/>
          <w:sz w:val="20"/>
          <w:szCs w:val="20"/>
        </w:rPr>
      </w:pPr>
      <w:r>
        <w:rPr>
          <w:rFonts w:ascii="Tahoma" w:hAnsi="Tahoma" w:cs="Tahoma"/>
          <w:sz w:val="20"/>
          <w:szCs w:val="20"/>
        </w:rPr>
        <w:t>T</w:t>
      </w:r>
      <w:r w:rsidR="00BC0AD3" w:rsidRPr="000216D0">
        <w:rPr>
          <w:rFonts w:ascii="Tahoma" w:hAnsi="Tahoma" w:cs="Tahoma"/>
          <w:sz w:val="20"/>
          <w:szCs w:val="20"/>
        </w:rPr>
        <w:t xml:space="preserve">he quality of the products in general is decreasing. "In China, 60% is being illegally propagated and due to this illegal propagation, growers have to deal with more viruses”, </w:t>
      </w:r>
    </w:p>
    <w:p w14:paraId="47820B78" w14:textId="1600F6E6" w:rsidR="00BC0AD3" w:rsidRPr="000216D0" w:rsidRDefault="00BC0AD3" w:rsidP="007C4D6C">
      <w:pPr>
        <w:pStyle w:val="NormalWeb"/>
        <w:numPr>
          <w:ilvl w:val="0"/>
          <w:numId w:val="44"/>
        </w:numPr>
        <w:spacing w:before="0" w:beforeAutospacing="0" w:after="0" w:afterAutospacing="0" w:line="300" w:lineRule="auto"/>
        <w:rPr>
          <w:rFonts w:ascii="Tahoma" w:hAnsi="Tahoma" w:cs="Tahoma"/>
          <w:sz w:val="20"/>
          <w:szCs w:val="20"/>
        </w:rPr>
      </w:pPr>
      <w:r w:rsidRPr="000216D0">
        <w:rPr>
          <w:rFonts w:ascii="Tahoma" w:hAnsi="Tahoma" w:cs="Tahoma"/>
          <w:sz w:val="20"/>
          <w:szCs w:val="20"/>
        </w:rPr>
        <w:t>About 55% of the students at the Wageningen University are from China</w:t>
      </w:r>
      <w:r w:rsidR="007C4D6C">
        <w:rPr>
          <w:rFonts w:ascii="Tahoma" w:hAnsi="Tahoma" w:cs="Tahoma"/>
          <w:sz w:val="20"/>
          <w:szCs w:val="20"/>
        </w:rPr>
        <w:t>. In</w:t>
      </w:r>
      <w:r w:rsidRPr="000216D0">
        <w:rPr>
          <w:rFonts w:ascii="Tahoma" w:hAnsi="Tahoma" w:cs="Tahoma"/>
          <w:sz w:val="20"/>
          <w:szCs w:val="20"/>
        </w:rPr>
        <w:t xml:space="preserve"> 10 years, they will breed themselves. </w:t>
      </w:r>
    </w:p>
    <w:p w14:paraId="45825B3C" w14:textId="7708CA83" w:rsidR="007C4D6C" w:rsidRDefault="00AC1FF5" w:rsidP="007C4D6C">
      <w:pPr>
        <w:pStyle w:val="NormalWeb"/>
        <w:numPr>
          <w:ilvl w:val="0"/>
          <w:numId w:val="44"/>
        </w:numPr>
        <w:spacing w:before="0" w:beforeAutospacing="0" w:after="0" w:afterAutospacing="0" w:line="300" w:lineRule="auto"/>
        <w:rPr>
          <w:rFonts w:ascii="Tahoma" w:hAnsi="Tahoma" w:cs="Tahoma"/>
          <w:sz w:val="20"/>
          <w:szCs w:val="20"/>
        </w:rPr>
      </w:pPr>
      <w:r>
        <w:rPr>
          <w:rFonts w:ascii="Tahoma" w:hAnsi="Tahoma" w:cs="Tahoma"/>
          <w:sz w:val="20"/>
          <w:szCs w:val="20"/>
        </w:rPr>
        <w:t>T</w:t>
      </w:r>
      <w:r w:rsidR="00BC0AD3" w:rsidRPr="000216D0">
        <w:rPr>
          <w:rFonts w:ascii="Tahoma" w:hAnsi="Tahoma" w:cs="Tahoma"/>
          <w:sz w:val="20"/>
          <w:szCs w:val="20"/>
        </w:rPr>
        <w:t xml:space="preserve">he fact growers are becoming more professional, might also contribute to more legal propagation, </w:t>
      </w:r>
    </w:p>
    <w:p w14:paraId="40C17088" w14:textId="3DC979F3" w:rsidR="007C4D6C" w:rsidRDefault="00AC1FF5" w:rsidP="00CA1FAE">
      <w:pPr>
        <w:pStyle w:val="NormalWeb"/>
        <w:numPr>
          <w:ilvl w:val="0"/>
          <w:numId w:val="44"/>
        </w:numPr>
        <w:spacing w:before="0" w:beforeAutospacing="0" w:after="0" w:afterAutospacing="0" w:line="300" w:lineRule="auto"/>
        <w:rPr>
          <w:rFonts w:ascii="Tahoma" w:hAnsi="Tahoma" w:cs="Tahoma"/>
          <w:sz w:val="20"/>
          <w:szCs w:val="20"/>
        </w:rPr>
      </w:pPr>
      <w:r>
        <w:rPr>
          <w:rFonts w:ascii="Tahoma" w:hAnsi="Tahoma" w:cs="Tahoma"/>
          <w:sz w:val="20"/>
          <w:szCs w:val="20"/>
        </w:rPr>
        <w:lastRenderedPageBreak/>
        <w:t>H</w:t>
      </w:r>
      <w:r w:rsidR="00BC0AD3" w:rsidRPr="007C4D6C">
        <w:rPr>
          <w:rFonts w:ascii="Tahoma" w:hAnsi="Tahoma" w:cs="Tahoma"/>
          <w:sz w:val="20"/>
          <w:szCs w:val="20"/>
        </w:rPr>
        <w:t>igh ranking government representatives from China</w:t>
      </w:r>
      <w:r w:rsidR="007C4D6C" w:rsidRPr="007C4D6C">
        <w:rPr>
          <w:rFonts w:ascii="Tahoma" w:hAnsi="Tahoma" w:cs="Tahoma"/>
          <w:sz w:val="20"/>
          <w:szCs w:val="20"/>
        </w:rPr>
        <w:t xml:space="preserve"> are </w:t>
      </w:r>
      <w:r w:rsidR="00BC0AD3" w:rsidRPr="007C4D6C">
        <w:rPr>
          <w:rFonts w:ascii="Tahoma" w:hAnsi="Tahoma" w:cs="Tahoma"/>
          <w:sz w:val="20"/>
          <w:szCs w:val="20"/>
        </w:rPr>
        <w:t xml:space="preserve">extremely enthusiastic </w:t>
      </w:r>
      <w:r w:rsidR="007C4D6C" w:rsidRPr="007C4D6C">
        <w:rPr>
          <w:rFonts w:ascii="Tahoma" w:hAnsi="Tahoma" w:cs="Tahoma"/>
          <w:sz w:val="20"/>
          <w:szCs w:val="20"/>
        </w:rPr>
        <w:t>about</w:t>
      </w:r>
      <w:r w:rsidR="00BC0AD3" w:rsidRPr="007C4D6C">
        <w:rPr>
          <w:rFonts w:ascii="Tahoma" w:hAnsi="Tahoma" w:cs="Tahoma"/>
          <w:sz w:val="20"/>
          <w:szCs w:val="20"/>
        </w:rPr>
        <w:t xml:space="preserve"> promot</w:t>
      </w:r>
      <w:r w:rsidR="007C4D6C" w:rsidRPr="007C4D6C">
        <w:rPr>
          <w:rFonts w:ascii="Tahoma" w:hAnsi="Tahoma" w:cs="Tahoma"/>
          <w:sz w:val="20"/>
          <w:szCs w:val="20"/>
        </w:rPr>
        <w:t>ing</w:t>
      </w:r>
      <w:r w:rsidR="00BC0AD3" w:rsidRPr="007C4D6C">
        <w:rPr>
          <w:rFonts w:ascii="Tahoma" w:hAnsi="Tahoma" w:cs="Tahoma"/>
          <w:sz w:val="20"/>
          <w:szCs w:val="20"/>
        </w:rPr>
        <w:t xml:space="preserve"> IP rights in China. </w:t>
      </w:r>
    </w:p>
    <w:p w14:paraId="738E109B" w14:textId="29B0C18A" w:rsidR="00612CE5" w:rsidRPr="007C4D6C" w:rsidRDefault="00AC1FF5" w:rsidP="000216D0">
      <w:pPr>
        <w:pStyle w:val="NormalWeb"/>
        <w:numPr>
          <w:ilvl w:val="0"/>
          <w:numId w:val="44"/>
        </w:numPr>
        <w:spacing w:before="0" w:beforeAutospacing="0" w:after="0" w:afterAutospacing="0" w:line="300" w:lineRule="auto"/>
        <w:rPr>
          <w:rFonts w:ascii="Tahoma" w:hAnsi="Tahoma" w:cs="Tahoma"/>
          <w:sz w:val="20"/>
          <w:szCs w:val="20"/>
        </w:rPr>
      </w:pPr>
      <w:r>
        <w:rPr>
          <w:rFonts w:ascii="Tahoma" w:hAnsi="Tahoma" w:cs="Tahoma"/>
          <w:sz w:val="20"/>
          <w:szCs w:val="20"/>
        </w:rPr>
        <w:t>E</w:t>
      </w:r>
      <w:r w:rsidR="00BC0AD3" w:rsidRPr="007C4D6C">
        <w:rPr>
          <w:rFonts w:ascii="Tahoma" w:hAnsi="Tahoma" w:cs="Tahoma"/>
          <w:sz w:val="20"/>
          <w:szCs w:val="20"/>
        </w:rPr>
        <w:t xml:space="preserve">vidence </w:t>
      </w:r>
      <w:r>
        <w:rPr>
          <w:rFonts w:ascii="Tahoma" w:hAnsi="Tahoma" w:cs="Tahoma"/>
          <w:sz w:val="20"/>
          <w:szCs w:val="20"/>
        </w:rPr>
        <w:t xml:space="preserve">that </w:t>
      </w:r>
      <w:r w:rsidR="00BC0AD3" w:rsidRPr="007C4D6C">
        <w:rPr>
          <w:rFonts w:ascii="Tahoma" w:hAnsi="Tahoma" w:cs="Tahoma"/>
          <w:sz w:val="20"/>
          <w:szCs w:val="20"/>
        </w:rPr>
        <w:t xml:space="preserve">the importance for IP is becoming more and more understood is the initiative of the Kunming International Flower Auction Trading </w:t>
      </w:r>
      <w:proofErr w:type="spellStart"/>
      <w:r w:rsidR="00BC0AD3" w:rsidRPr="007C4D6C">
        <w:rPr>
          <w:rFonts w:ascii="Tahoma" w:hAnsi="Tahoma" w:cs="Tahoma"/>
          <w:sz w:val="20"/>
          <w:szCs w:val="20"/>
        </w:rPr>
        <w:t>Center</w:t>
      </w:r>
      <w:proofErr w:type="spellEnd"/>
      <w:r w:rsidR="00BC0AD3" w:rsidRPr="007C4D6C">
        <w:rPr>
          <w:rFonts w:ascii="Tahoma" w:hAnsi="Tahoma" w:cs="Tahoma"/>
          <w:sz w:val="20"/>
          <w:szCs w:val="20"/>
        </w:rPr>
        <w:t xml:space="preserve"> Co., Ltd. (</w:t>
      </w:r>
      <w:hyperlink r:id="rId60" w:tgtFrame="_blank" w:history="1">
        <w:r w:rsidR="00BC0AD3" w:rsidRPr="007C4D6C">
          <w:rPr>
            <w:rStyle w:val="Hyperlink"/>
            <w:rFonts w:ascii="Tahoma" w:hAnsi="Tahoma" w:cs="Tahoma"/>
            <w:sz w:val="20"/>
            <w:szCs w:val="20"/>
          </w:rPr>
          <w:t>KIFA</w:t>
        </w:r>
      </w:hyperlink>
      <w:r w:rsidR="00BC0AD3" w:rsidRPr="007C4D6C">
        <w:rPr>
          <w:rFonts w:ascii="Tahoma" w:hAnsi="Tahoma" w:cs="Tahoma"/>
          <w:sz w:val="20"/>
          <w:szCs w:val="20"/>
        </w:rPr>
        <w:t>). This auction collects the royalties for rose breeders for over 10 years now. Depending on the variety, the breeder receives 5% - 10%  of the yield, which is then handed over by KIFA. "A new service mechanism for the whole chain from introduction, trial planting, planting, technical guidance and marketing has been formed", the auction says.</w:t>
      </w:r>
      <w:r w:rsidR="007C4D6C">
        <w:rPr>
          <w:rFonts w:ascii="Tahoma" w:hAnsi="Tahoma" w:cs="Tahoma"/>
          <w:sz w:val="20"/>
          <w:szCs w:val="20"/>
        </w:rPr>
        <w:t xml:space="preserve"> </w:t>
      </w:r>
      <w:r w:rsidR="00BC0AD3" w:rsidRPr="007C4D6C">
        <w:rPr>
          <w:rFonts w:ascii="Tahoma" w:hAnsi="Tahoma" w:cs="Tahoma"/>
          <w:sz w:val="20"/>
          <w:szCs w:val="20"/>
        </w:rPr>
        <w:t xml:space="preserve">Since 2013, this model has achieved remarkable results and by the end of 2018, 156 new foreign patent varieties and 27 domestic patent varieties were introduced to the Chinese market. </w:t>
      </w:r>
      <w:r w:rsidR="007C4D6C">
        <w:rPr>
          <w:rFonts w:ascii="Tahoma" w:hAnsi="Tahoma" w:cs="Tahoma"/>
          <w:sz w:val="20"/>
          <w:szCs w:val="20"/>
        </w:rPr>
        <w:t xml:space="preserve"> </w:t>
      </w:r>
      <w:hyperlink r:id="rId61" w:history="1">
        <w:r w:rsidR="00612CE5" w:rsidRPr="007C4D6C">
          <w:rPr>
            <w:rStyle w:val="Hyperlink"/>
            <w:rFonts w:ascii="Tahoma" w:hAnsi="Tahoma" w:cs="Tahoma"/>
            <w:sz w:val="20"/>
            <w:szCs w:val="20"/>
          </w:rPr>
          <w:t>Full article available here</w:t>
        </w:r>
      </w:hyperlink>
      <w:r w:rsidR="00612CE5" w:rsidRPr="007C4D6C">
        <w:rPr>
          <w:rFonts w:ascii="Tahoma" w:hAnsi="Tahoma" w:cs="Tahoma"/>
          <w:sz w:val="20"/>
          <w:szCs w:val="20"/>
        </w:rPr>
        <w:t xml:space="preserve"> </w:t>
      </w:r>
    </w:p>
    <w:p w14:paraId="3437B6D8" w14:textId="77777777" w:rsidR="00612CE5" w:rsidRPr="000216D0" w:rsidRDefault="00612CE5" w:rsidP="000216D0">
      <w:pPr>
        <w:spacing w:after="0" w:line="300" w:lineRule="auto"/>
        <w:rPr>
          <w:rFonts w:ascii="Tahoma" w:hAnsi="Tahoma" w:cs="Tahoma"/>
          <w:b/>
          <w:sz w:val="20"/>
          <w:szCs w:val="20"/>
        </w:rPr>
      </w:pPr>
    </w:p>
    <w:p w14:paraId="7BCB79CB" w14:textId="77777777" w:rsidR="00CF63F8" w:rsidRPr="000216D0" w:rsidRDefault="004F1767" w:rsidP="000216D0">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0216D0">
        <w:rPr>
          <w:rFonts w:ascii="Tahoma" w:hAnsi="Tahoma" w:cs="Tahoma"/>
          <w:noProof/>
          <w:sz w:val="20"/>
          <w:szCs w:val="20"/>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0216D0">
        <w:rPr>
          <w:rFonts w:ascii="Tahoma" w:hAnsi="Tahoma" w:cs="Tahoma"/>
          <w:noProof/>
          <w:sz w:val="20"/>
          <w:szCs w:val="20"/>
        </w:rPr>
        <w:t xml:space="preserve">                                                                     </w:t>
      </w:r>
      <w:r w:rsidR="00CF63F8" w:rsidRPr="000216D0">
        <w:rPr>
          <w:rFonts w:ascii="Tahoma" w:hAnsi="Tahoma" w:cs="Tahoma"/>
          <w:noProof/>
          <w:sz w:val="20"/>
          <w:szCs w:val="20"/>
        </w:rPr>
        <w:t xml:space="preserve">                 </w:t>
      </w:r>
      <w:r w:rsidRPr="000216D0">
        <w:rPr>
          <w:rFonts w:ascii="Tahoma" w:hAnsi="Tahoma" w:cs="Tahoma"/>
          <w:noProof/>
          <w:sz w:val="20"/>
          <w:szCs w:val="20"/>
        </w:rPr>
        <w:t xml:space="preserve">  </w:t>
      </w:r>
      <w:r w:rsidR="00CF63F8" w:rsidRPr="000216D0">
        <w:rPr>
          <w:rFonts w:ascii="Tahoma" w:hAnsi="Tahoma" w:cs="Tahoma"/>
          <w:b/>
          <w:noProof/>
          <w:sz w:val="20"/>
          <w:szCs w:val="20"/>
        </w:rPr>
        <w:t>Food safety</w:t>
      </w:r>
    </w:p>
    <w:p w14:paraId="0D22796F" w14:textId="77777777" w:rsidR="00E82C15" w:rsidRPr="007941F0" w:rsidRDefault="00E82C15"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Number of foodborne illnesses associated with outbreaks in tomatoes decreased since 2001</w:t>
      </w:r>
    </w:p>
    <w:p w14:paraId="480C6B10" w14:textId="19797214" w:rsidR="004F1767" w:rsidRPr="000216D0" w:rsidRDefault="00E82C15"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About 48 million episodes of foodborne illness and 3,000 deaths occur per year in the United States. The most common foodborne pathogens cause an estimated annual burden of $14 billion to $36 billion. Produce has been implicated in 46 percent of foodborne illness outbreaks. Tomatoes have been the source of a number of foodborne illness outbreaks since 1998, but the annual number of foodborne illnesses associated with outbreaks in tomatoes has generally decreased since their high of nearly 900 in </w:t>
      </w:r>
      <w:r w:rsidR="009C4B54">
        <w:rPr>
          <w:rFonts w:ascii="Tahoma" w:hAnsi="Tahoma" w:cs="Tahoma"/>
          <w:sz w:val="20"/>
          <w:szCs w:val="20"/>
        </w:rPr>
        <w:t>2001.</w:t>
      </w:r>
      <w:hyperlink r:id="rId63" w:history="1">
        <w:r w:rsidRPr="000216D0">
          <w:rPr>
            <w:rStyle w:val="Hyperlink"/>
            <w:rFonts w:ascii="Tahoma" w:hAnsi="Tahoma" w:cs="Tahoma"/>
            <w:sz w:val="20"/>
            <w:szCs w:val="20"/>
          </w:rPr>
          <w:t xml:space="preserve"> </w:t>
        </w:r>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0319FAA5" w14:textId="14168B00" w:rsidR="00C755E9" w:rsidRDefault="00C755E9" w:rsidP="000216D0">
      <w:pPr>
        <w:pStyle w:val="NormalWeb"/>
        <w:spacing w:before="0" w:beforeAutospacing="0" w:after="0" w:afterAutospacing="0" w:line="300" w:lineRule="auto"/>
        <w:rPr>
          <w:rFonts w:ascii="Tahoma" w:hAnsi="Tahoma" w:cs="Tahoma"/>
          <w:sz w:val="20"/>
          <w:szCs w:val="20"/>
        </w:rPr>
      </w:pPr>
    </w:p>
    <w:p w14:paraId="3FDF3626" w14:textId="712D1DA7" w:rsidR="007C4D6C" w:rsidRDefault="007C4D6C" w:rsidP="000216D0">
      <w:pPr>
        <w:pStyle w:val="NormalWeb"/>
        <w:spacing w:before="0" w:beforeAutospacing="0" w:after="0" w:afterAutospacing="0" w:line="300" w:lineRule="auto"/>
        <w:rPr>
          <w:rFonts w:ascii="Tahoma" w:hAnsi="Tahoma" w:cs="Tahoma"/>
          <w:sz w:val="20"/>
          <w:szCs w:val="20"/>
        </w:rPr>
      </w:pPr>
    </w:p>
    <w:p w14:paraId="6AD7854E" w14:textId="77777777" w:rsidR="007C4D6C" w:rsidRPr="000216D0" w:rsidRDefault="007C4D6C" w:rsidP="000216D0">
      <w:pPr>
        <w:pStyle w:val="NormalWeb"/>
        <w:spacing w:before="0" w:beforeAutospacing="0" w:after="0" w:afterAutospacing="0" w:line="300" w:lineRule="auto"/>
        <w:rPr>
          <w:rFonts w:ascii="Tahoma" w:hAnsi="Tahoma" w:cs="Tahoma"/>
          <w:sz w:val="20"/>
          <w:szCs w:val="20"/>
        </w:rPr>
      </w:pPr>
    </w:p>
    <w:p w14:paraId="5E41D8AE" w14:textId="77777777" w:rsidR="00982D01" w:rsidRPr="007941F0" w:rsidRDefault="00982D01"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Reducing listeria contamination from salad vegetables</w:t>
      </w:r>
    </w:p>
    <w:p w14:paraId="57270D8E" w14:textId="29051DC3" w:rsidR="00982D01" w:rsidRPr="000216D0" w:rsidRDefault="00982D01"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Research conducted in 2010 found that </w:t>
      </w:r>
      <w:r w:rsidRPr="007C4D6C">
        <w:rPr>
          <w:rFonts w:ascii="Tahoma" w:hAnsi="Tahoma" w:cs="Tahoma"/>
          <w:i/>
          <w:iCs/>
          <w:sz w:val="20"/>
          <w:szCs w:val="20"/>
        </w:rPr>
        <w:t>Listeria monocytogenes</w:t>
      </w:r>
      <w:r w:rsidRPr="000216D0">
        <w:rPr>
          <w:rFonts w:ascii="Tahoma" w:hAnsi="Tahoma" w:cs="Tahoma"/>
          <w:sz w:val="20"/>
          <w:szCs w:val="20"/>
        </w:rPr>
        <w:t xml:space="preserve"> was not predominantly spread by water and chicken manure, two common farm inputs in Australian vegetable farming. It is however more prevalent in summer and in particular in Victoria.</w:t>
      </w:r>
      <w:r w:rsidR="009C4B54">
        <w:rPr>
          <w:rFonts w:ascii="Tahoma" w:hAnsi="Tahoma" w:cs="Tahoma"/>
          <w:sz w:val="20"/>
          <w:szCs w:val="20"/>
        </w:rPr>
        <w:t xml:space="preserve"> </w:t>
      </w:r>
      <w:r w:rsidRPr="000216D0">
        <w:rPr>
          <w:rFonts w:ascii="Tahoma" w:hAnsi="Tahoma" w:cs="Tahoma"/>
          <w:sz w:val="20"/>
          <w:szCs w:val="20"/>
        </w:rPr>
        <w:t xml:space="preserve">A project recommendation </w:t>
      </w:r>
      <w:r w:rsidR="006A73C3">
        <w:rPr>
          <w:rFonts w:ascii="Tahoma" w:hAnsi="Tahoma" w:cs="Tahoma"/>
          <w:sz w:val="20"/>
          <w:szCs w:val="20"/>
        </w:rPr>
        <w:t>fr</w:t>
      </w:r>
      <w:r w:rsidR="00AC1FF5">
        <w:rPr>
          <w:rFonts w:ascii="Tahoma" w:hAnsi="Tahoma" w:cs="Tahoma"/>
          <w:sz w:val="20"/>
          <w:szCs w:val="20"/>
        </w:rPr>
        <w:t>o</w:t>
      </w:r>
      <w:r w:rsidR="006A73C3">
        <w:rPr>
          <w:rFonts w:ascii="Tahoma" w:hAnsi="Tahoma" w:cs="Tahoma"/>
          <w:sz w:val="20"/>
          <w:szCs w:val="20"/>
        </w:rPr>
        <w:t xml:space="preserve">m that work </w:t>
      </w:r>
      <w:r w:rsidRPr="000216D0">
        <w:rPr>
          <w:rFonts w:ascii="Tahoma" w:hAnsi="Tahoma" w:cs="Tahoma"/>
          <w:sz w:val="20"/>
          <w:szCs w:val="20"/>
        </w:rPr>
        <w:t>is that intensive livestock operations (feedlots) and grazing cattle, sheep and goats should be kept as far from vegetable production as possible and particularly in the direction of prevailing summer winds.</w:t>
      </w:r>
    </w:p>
    <w:p w14:paraId="4694A9A6" w14:textId="53E67205" w:rsidR="004F1767" w:rsidRPr="000216D0" w:rsidRDefault="00982D01" w:rsidP="006A73C3">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To view the summary please </w:t>
      </w:r>
      <w:hyperlink r:id="rId64" w:tgtFrame="_blank" w:history="1">
        <w:r w:rsidRPr="000216D0">
          <w:rPr>
            <w:rStyle w:val="Hyperlink"/>
            <w:rFonts w:ascii="Tahoma" w:hAnsi="Tahoma" w:cs="Tahoma"/>
            <w:sz w:val="20"/>
            <w:szCs w:val="20"/>
          </w:rPr>
          <w:t>click here</w:t>
        </w:r>
      </w:hyperlink>
      <w:r w:rsidRPr="000216D0">
        <w:rPr>
          <w:rFonts w:ascii="Tahoma" w:hAnsi="Tahoma" w:cs="Tahoma"/>
          <w:sz w:val="20"/>
          <w:szCs w:val="20"/>
        </w:rPr>
        <w:t>.</w:t>
      </w:r>
      <w:r w:rsidR="006A73C3">
        <w:rPr>
          <w:rFonts w:ascii="Tahoma" w:hAnsi="Tahoma" w:cs="Tahoma"/>
          <w:sz w:val="20"/>
          <w:szCs w:val="20"/>
        </w:rPr>
        <w:t xml:space="preserve"> </w:t>
      </w:r>
      <w:hyperlink r:id="rId65"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6E2023EB" w14:textId="77777777" w:rsidR="00CF63F8" w:rsidRPr="000216D0" w:rsidRDefault="00CF63F8" w:rsidP="000216D0">
      <w:pPr>
        <w:spacing w:after="0" w:line="300" w:lineRule="auto"/>
        <w:rPr>
          <w:rFonts w:ascii="Tahoma" w:hAnsi="Tahoma" w:cs="Tahoma"/>
          <w:sz w:val="20"/>
          <w:szCs w:val="20"/>
        </w:rPr>
      </w:pPr>
      <w:r w:rsidRPr="000216D0">
        <w:rPr>
          <w:rFonts w:ascii="Tahoma" w:hAnsi="Tahoma" w:cs="Tahoma"/>
          <w:b/>
          <w:noProof/>
          <w:sz w:val="20"/>
          <w:szCs w:val="20"/>
          <w:lang w:eastAsia="en-NZ"/>
        </w:rPr>
        <w:drawing>
          <wp:anchor distT="0" distB="0" distL="114300" distR="114300" simplePos="0" relativeHeight="251663360" behindDoc="1" locked="0" layoutInCell="1" allowOverlap="1" wp14:anchorId="226A8A1D" wp14:editId="63CEA194">
            <wp:simplePos x="0" y="0"/>
            <wp:positionH relativeFrom="column">
              <wp:posOffset>-40005</wp:posOffset>
            </wp:positionH>
            <wp:positionV relativeFrom="paragraph">
              <wp:posOffset>154940</wp:posOffset>
            </wp:positionV>
            <wp:extent cx="651510" cy="654685"/>
            <wp:effectExtent l="0" t="0" r="0" b="0"/>
            <wp:wrapTight wrapText="bothSides">
              <wp:wrapPolygon edited="0">
                <wp:start x="0" y="0"/>
                <wp:lineTo x="0" y="20741"/>
                <wp:lineTo x="20842" y="20741"/>
                <wp:lineTo x="20842"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151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0216D0" w:rsidRDefault="004F1767" w:rsidP="00945898">
      <w:pPr>
        <w:shd w:val="clear" w:color="auto" w:fill="FBD4B4" w:themeFill="accent6" w:themeFillTint="66"/>
        <w:spacing w:after="0" w:line="300" w:lineRule="auto"/>
        <w:jc w:val="right"/>
        <w:rPr>
          <w:rFonts w:ascii="Tahoma" w:hAnsi="Tahoma" w:cs="Tahoma"/>
          <w:sz w:val="20"/>
          <w:szCs w:val="20"/>
        </w:rPr>
      </w:pPr>
      <w:r w:rsidRPr="000216D0">
        <w:rPr>
          <w:rFonts w:ascii="Tahoma" w:hAnsi="Tahoma" w:cs="Tahoma"/>
          <w:sz w:val="20"/>
          <w:szCs w:val="20"/>
        </w:rPr>
        <w:t xml:space="preserve">  </w:t>
      </w:r>
    </w:p>
    <w:p w14:paraId="71E90EE3" w14:textId="77777777" w:rsidR="00CF63F8" w:rsidRPr="000216D0" w:rsidRDefault="002636D2" w:rsidP="00945898">
      <w:pPr>
        <w:shd w:val="clear" w:color="auto" w:fill="FBD4B4" w:themeFill="accent6" w:themeFillTint="66"/>
        <w:spacing w:after="0" w:line="300" w:lineRule="auto"/>
        <w:jc w:val="right"/>
        <w:rPr>
          <w:rFonts w:ascii="Tahoma" w:hAnsi="Tahoma" w:cs="Tahoma"/>
          <w:b/>
          <w:sz w:val="20"/>
          <w:szCs w:val="20"/>
        </w:rPr>
      </w:pPr>
      <w:r w:rsidRPr="000216D0">
        <w:rPr>
          <w:rFonts w:ascii="Tahoma" w:hAnsi="Tahoma" w:cs="Tahoma"/>
          <w:b/>
          <w:sz w:val="20"/>
          <w:szCs w:val="20"/>
        </w:rPr>
        <w:t>Floral news</w:t>
      </w:r>
    </w:p>
    <w:p w14:paraId="14ED18F2" w14:textId="4F0F341E" w:rsidR="00CF63F8" w:rsidRDefault="00CF63F8" w:rsidP="00945898">
      <w:pPr>
        <w:shd w:val="clear" w:color="auto" w:fill="FBD4B4" w:themeFill="accent6" w:themeFillTint="66"/>
        <w:spacing w:after="0" w:line="300" w:lineRule="auto"/>
        <w:rPr>
          <w:rFonts w:ascii="Tahoma" w:hAnsi="Tahoma" w:cs="Tahoma"/>
          <w:sz w:val="20"/>
          <w:szCs w:val="20"/>
        </w:rPr>
      </w:pPr>
    </w:p>
    <w:p w14:paraId="154F31CD" w14:textId="1A364337" w:rsidR="006A73C3" w:rsidRDefault="006A73C3" w:rsidP="000216D0">
      <w:pPr>
        <w:spacing w:after="0" w:line="300" w:lineRule="auto"/>
        <w:rPr>
          <w:rFonts w:ascii="Tahoma" w:hAnsi="Tahoma" w:cs="Tahoma"/>
          <w:sz w:val="20"/>
          <w:szCs w:val="20"/>
        </w:rPr>
      </w:pPr>
    </w:p>
    <w:p w14:paraId="2CA94E1C" w14:textId="77777777" w:rsidR="00BC0AD3" w:rsidRPr="007941F0" w:rsidRDefault="00BC0AD3"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China: Peony leads national flower poll</w:t>
      </w:r>
    </w:p>
    <w:p w14:paraId="082E2DB3" w14:textId="6D63978C" w:rsidR="00BC0AD3" w:rsidRPr="000216D0" w:rsidRDefault="00BC0AD3"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The peony has gained overwhelming support in an online vote to be chosen as China's national flower. The final result of the poll, initiated by the China Flower Association, will be unveiled on Friday. </w:t>
      </w:r>
      <w:r w:rsidR="006A73C3">
        <w:rPr>
          <w:rFonts w:ascii="Tahoma" w:hAnsi="Tahoma" w:cs="Tahoma"/>
          <w:sz w:val="20"/>
          <w:szCs w:val="20"/>
        </w:rPr>
        <w:t xml:space="preserve"> T</w:t>
      </w:r>
      <w:r w:rsidRPr="000216D0">
        <w:rPr>
          <w:rFonts w:ascii="Tahoma" w:hAnsi="Tahoma" w:cs="Tahoma"/>
          <w:sz w:val="20"/>
          <w:szCs w:val="20"/>
        </w:rPr>
        <w:t xml:space="preserve">he peony collected more than 90 percent of the votes to date among 10 options. </w:t>
      </w:r>
    </w:p>
    <w:p w14:paraId="6E9BDD1A" w14:textId="77777777" w:rsidR="00BC0AD3" w:rsidRPr="000216D0" w:rsidRDefault="00BC0AD3"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According to the association, China is among the few countries without an official national flower, and the selection of one contributes to the celebration of New China's 70th birthday. </w:t>
      </w:r>
    </w:p>
    <w:p w14:paraId="44E41631" w14:textId="77777777" w:rsidR="006A73C3" w:rsidRDefault="006A73C3" w:rsidP="000216D0">
      <w:pPr>
        <w:pStyle w:val="NormalWeb"/>
        <w:spacing w:before="0" w:beforeAutospacing="0" w:after="0" w:afterAutospacing="0" w:line="300" w:lineRule="auto"/>
        <w:rPr>
          <w:rFonts w:ascii="Tahoma" w:hAnsi="Tahoma" w:cs="Tahoma"/>
          <w:sz w:val="20"/>
          <w:szCs w:val="20"/>
        </w:rPr>
      </w:pPr>
    </w:p>
    <w:p w14:paraId="24F038A7" w14:textId="3A088EB8" w:rsidR="004F1767" w:rsidRPr="006A73C3" w:rsidRDefault="00BC0AD3" w:rsidP="006A73C3">
      <w:pPr>
        <w:pStyle w:val="NormalWeb"/>
        <w:spacing w:before="0" w:beforeAutospacing="0" w:after="0" w:afterAutospacing="0" w:line="300" w:lineRule="auto"/>
        <w:rPr>
          <w:rFonts w:ascii="Tahoma" w:hAnsi="Tahoma" w:cs="Tahoma"/>
          <w:color w:val="0000FF"/>
          <w:sz w:val="20"/>
          <w:szCs w:val="20"/>
          <w:u w:val="single"/>
        </w:rPr>
      </w:pPr>
      <w:r w:rsidRPr="000216D0">
        <w:rPr>
          <w:rFonts w:ascii="Tahoma" w:hAnsi="Tahoma" w:cs="Tahoma"/>
          <w:sz w:val="20"/>
          <w:szCs w:val="20"/>
        </w:rPr>
        <w:t>The peony was also recommended by the association as the national flower. It has a 4,000-year history and is widely planted around the country. With bright colo</w:t>
      </w:r>
      <w:r w:rsidR="00AC1FF5">
        <w:rPr>
          <w:rFonts w:ascii="Tahoma" w:hAnsi="Tahoma" w:cs="Tahoma"/>
          <w:sz w:val="20"/>
          <w:szCs w:val="20"/>
        </w:rPr>
        <w:t>u</w:t>
      </w:r>
      <w:r w:rsidRPr="000216D0">
        <w:rPr>
          <w:rFonts w:ascii="Tahoma" w:hAnsi="Tahoma" w:cs="Tahoma"/>
          <w:sz w:val="20"/>
          <w:szCs w:val="20"/>
        </w:rPr>
        <w:t xml:space="preserve">rs and an elegant image, the </w:t>
      </w:r>
      <w:r w:rsidRPr="000216D0">
        <w:rPr>
          <w:rFonts w:ascii="Tahoma" w:hAnsi="Tahoma" w:cs="Tahoma"/>
          <w:sz w:val="20"/>
          <w:szCs w:val="20"/>
        </w:rPr>
        <w:lastRenderedPageBreak/>
        <w:t xml:space="preserve">peony carries the meaning of auspiciousness and is called 'king of the flowers'. </w:t>
      </w:r>
      <w:hyperlink r:id="rId67" w:history="1">
        <w:r w:rsidR="004F1767" w:rsidRPr="000216D0">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7AED9DB7" w14:textId="311A9DF7" w:rsidR="000122DE" w:rsidRDefault="000122DE" w:rsidP="000216D0">
      <w:pPr>
        <w:spacing w:after="0" w:line="300" w:lineRule="auto"/>
        <w:rPr>
          <w:rFonts w:ascii="Tahoma" w:hAnsi="Tahoma" w:cs="Tahoma"/>
          <w:sz w:val="20"/>
          <w:szCs w:val="20"/>
        </w:rPr>
      </w:pPr>
    </w:p>
    <w:p w14:paraId="652ADE07" w14:textId="38948F74" w:rsidR="006A73C3" w:rsidRDefault="006A73C3" w:rsidP="000216D0">
      <w:pPr>
        <w:spacing w:after="0" w:line="300" w:lineRule="auto"/>
        <w:rPr>
          <w:rFonts w:ascii="Tahoma" w:hAnsi="Tahoma" w:cs="Tahoma"/>
          <w:sz w:val="20"/>
          <w:szCs w:val="20"/>
        </w:rPr>
      </w:pPr>
    </w:p>
    <w:p w14:paraId="365037F9" w14:textId="77777777" w:rsidR="006A73C3" w:rsidRPr="000216D0" w:rsidRDefault="006A73C3" w:rsidP="000216D0">
      <w:pPr>
        <w:spacing w:after="0" w:line="300" w:lineRule="auto"/>
        <w:rPr>
          <w:rFonts w:ascii="Tahoma" w:hAnsi="Tahoma" w:cs="Tahoma"/>
          <w:sz w:val="20"/>
          <w:szCs w:val="20"/>
        </w:rPr>
      </w:pPr>
    </w:p>
    <w:p w14:paraId="1DDEC3D3" w14:textId="77777777" w:rsidR="000122DE" w:rsidRPr="007941F0" w:rsidRDefault="000122DE" w:rsidP="007941F0">
      <w:pPr>
        <w:pStyle w:val="ListParagraph"/>
        <w:numPr>
          <w:ilvl w:val="1"/>
          <w:numId w:val="2"/>
        </w:numPr>
        <w:spacing w:after="0" w:line="300" w:lineRule="auto"/>
        <w:ind w:hanging="792"/>
        <w:rPr>
          <w:rFonts w:ascii="Tahoma" w:hAnsi="Tahoma" w:cs="Tahoma"/>
          <w:b/>
          <w:sz w:val="20"/>
          <w:szCs w:val="20"/>
        </w:rPr>
      </w:pPr>
      <w:r w:rsidRPr="007941F0">
        <w:rPr>
          <w:rFonts w:ascii="Tahoma" w:hAnsi="Tahoma" w:cs="Tahoma"/>
          <w:b/>
          <w:sz w:val="20"/>
          <w:szCs w:val="20"/>
        </w:rPr>
        <w:t>Spain: Edible flowers are a booming market</w:t>
      </w:r>
    </w:p>
    <w:p w14:paraId="3DA912E3" w14:textId="032192C7" w:rsidR="000122DE" w:rsidRPr="000216D0" w:rsidRDefault="000122DE" w:rsidP="00D31236">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Edible flowers, until now a niche specialized market, are booming in Spain. </w:t>
      </w:r>
      <w:r w:rsidR="00AC1FF5">
        <w:rPr>
          <w:rFonts w:ascii="Tahoma" w:hAnsi="Tahoma" w:cs="Tahoma"/>
          <w:sz w:val="20"/>
          <w:szCs w:val="20"/>
        </w:rPr>
        <w:t xml:space="preserve">As a </w:t>
      </w:r>
      <w:proofErr w:type="gramStart"/>
      <w:r w:rsidR="00AC1FF5">
        <w:rPr>
          <w:rFonts w:ascii="Tahoma" w:hAnsi="Tahoma" w:cs="Tahoma"/>
          <w:sz w:val="20"/>
          <w:szCs w:val="20"/>
        </w:rPr>
        <w:t>consequence</w:t>
      </w:r>
      <w:proofErr w:type="gramEnd"/>
      <w:r w:rsidR="00AC1FF5">
        <w:rPr>
          <w:rFonts w:ascii="Tahoma" w:hAnsi="Tahoma" w:cs="Tahoma"/>
          <w:sz w:val="20"/>
          <w:szCs w:val="20"/>
        </w:rPr>
        <w:t xml:space="preserve"> g</w:t>
      </w:r>
      <w:r w:rsidR="006A73C3">
        <w:rPr>
          <w:rFonts w:ascii="Tahoma" w:hAnsi="Tahoma" w:cs="Tahoma"/>
          <w:sz w:val="20"/>
          <w:szCs w:val="20"/>
        </w:rPr>
        <w:t xml:space="preserve">rowers </w:t>
      </w:r>
      <w:r w:rsidRPr="000216D0">
        <w:rPr>
          <w:rFonts w:ascii="Tahoma" w:hAnsi="Tahoma" w:cs="Tahoma"/>
          <w:sz w:val="20"/>
          <w:szCs w:val="20"/>
        </w:rPr>
        <w:t xml:space="preserve">are creating an association of edible flower producers to advance the profession and the market. </w:t>
      </w:r>
    </w:p>
    <w:p w14:paraId="10CC45AD" w14:textId="77777777" w:rsidR="00D31236" w:rsidRDefault="00D31236" w:rsidP="000216D0">
      <w:pPr>
        <w:pStyle w:val="NormalWeb"/>
        <w:spacing w:before="0" w:beforeAutospacing="0" w:after="0" w:afterAutospacing="0" w:line="300" w:lineRule="auto"/>
        <w:rPr>
          <w:rFonts w:ascii="Tahoma" w:hAnsi="Tahoma" w:cs="Tahoma"/>
          <w:sz w:val="20"/>
          <w:szCs w:val="20"/>
        </w:rPr>
      </w:pPr>
    </w:p>
    <w:p w14:paraId="1A465ABF" w14:textId="394F080E" w:rsidR="000122DE" w:rsidRDefault="000122DE"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"The world of edible flowers is much wider than a simple flower added to a salad.</w:t>
      </w:r>
      <w:r w:rsidR="00AC1FF5">
        <w:rPr>
          <w:rFonts w:ascii="Tahoma" w:hAnsi="Tahoma" w:cs="Tahoma"/>
          <w:sz w:val="20"/>
          <w:szCs w:val="20"/>
        </w:rPr>
        <w:t xml:space="preserve"> T</w:t>
      </w:r>
      <w:r w:rsidRPr="000216D0">
        <w:rPr>
          <w:rFonts w:ascii="Tahoma" w:hAnsi="Tahoma" w:cs="Tahoma"/>
          <w:sz w:val="20"/>
          <w:szCs w:val="20"/>
        </w:rPr>
        <w:t>he date of preferential consumption goes from 3 to 12 days (depending on species), under controlled temperature between 4 and 6 ºC and without breaking the cold chain. Hence the difficulty of combining flowers with other plants, such as salads in bags.</w:t>
      </w:r>
    </w:p>
    <w:p w14:paraId="6C6826A0" w14:textId="77777777" w:rsidR="00D31236" w:rsidRPr="000216D0" w:rsidRDefault="00D31236" w:rsidP="000216D0">
      <w:pPr>
        <w:pStyle w:val="NormalWeb"/>
        <w:spacing w:before="0" w:beforeAutospacing="0" w:after="0" w:afterAutospacing="0" w:line="300" w:lineRule="auto"/>
        <w:rPr>
          <w:rFonts w:ascii="Tahoma" w:hAnsi="Tahoma" w:cs="Tahoma"/>
          <w:sz w:val="20"/>
          <w:szCs w:val="20"/>
        </w:rPr>
      </w:pPr>
    </w:p>
    <w:p w14:paraId="528729E8" w14:textId="77777777" w:rsidR="000122DE" w:rsidRPr="000216D0" w:rsidRDefault="000122DE"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The processed flowers for the gastronomy sector are presented in different formats:</w:t>
      </w:r>
    </w:p>
    <w:p w14:paraId="265F806D" w14:textId="77777777" w:rsidR="000122DE" w:rsidRPr="000216D0" w:rsidRDefault="000122DE" w:rsidP="009C4B54">
      <w:pPr>
        <w:pStyle w:val="NormalWeb"/>
        <w:spacing w:before="0" w:beforeAutospacing="0" w:after="0" w:afterAutospacing="0" w:line="300" w:lineRule="auto"/>
        <w:ind w:left="284"/>
        <w:rPr>
          <w:rFonts w:ascii="Tahoma" w:hAnsi="Tahoma" w:cs="Tahoma"/>
          <w:sz w:val="20"/>
          <w:szCs w:val="20"/>
        </w:rPr>
      </w:pPr>
      <w:r w:rsidRPr="000216D0">
        <w:rPr>
          <w:rFonts w:ascii="Tahoma" w:hAnsi="Tahoma" w:cs="Tahoma"/>
          <w:sz w:val="20"/>
          <w:szCs w:val="20"/>
        </w:rPr>
        <w:t xml:space="preserve">- </w:t>
      </w:r>
      <w:r w:rsidRPr="00AC1FF5">
        <w:rPr>
          <w:rStyle w:val="Strong"/>
          <w:rFonts w:ascii="Tahoma" w:hAnsi="Tahoma" w:cs="Tahoma"/>
          <w:i/>
          <w:iCs/>
          <w:sz w:val="20"/>
          <w:szCs w:val="20"/>
        </w:rPr>
        <w:t>The dehydrated flower</w:t>
      </w:r>
      <w:r w:rsidRPr="000216D0">
        <w:rPr>
          <w:rFonts w:ascii="Tahoma" w:hAnsi="Tahoma" w:cs="Tahoma"/>
          <w:sz w:val="20"/>
          <w:szCs w:val="20"/>
        </w:rPr>
        <w:t xml:space="preserve"> from which the moisture has been extracted and which has a shelf life of more than 2 years. Its uses, from infusions to use in cocktails.</w:t>
      </w:r>
    </w:p>
    <w:p w14:paraId="38CE9297" w14:textId="77777777" w:rsidR="000122DE" w:rsidRPr="000216D0" w:rsidRDefault="000122DE" w:rsidP="009C4B54">
      <w:pPr>
        <w:pStyle w:val="NormalWeb"/>
        <w:spacing w:before="0" w:beforeAutospacing="0" w:after="0" w:afterAutospacing="0" w:line="300" w:lineRule="auto"/>
        <w:ind w:left="284"/>
        <w:rPr>
          <w:rFonts w:ascii="Tahoma" w:hAnsi="Tahoma" w:cs="Tahoma"/>
          <w:sz w:val="20"/>
          <w:szCs w:val="20"/>
        </w:rPr>
      </w:pPr>
      <w:r w:rsidRPr="000216D0">
        <w:rPr>
          <w:rFonts w:ascii="Tahoma" w:hAnsi="Tahoma" w:cs="Tahoma"/>
          <w:sz w:val="20"/>
          <w:szCs w:val="20"/>
        </w:rPr>
        <w:t xml:space="preserve">- </w:t>
      </w:r>
      <w:r w:rsidRPr="00AC1FF5">
        <w:rPr>
          <w:rStyle w:val="Strong"/>
          <w:rFonts w:ascii="Tahoma" w:hAnsi="Tahoma" w:cs="Tahoma"/>
          <w:i/>
          <w:iCs/>
          <w:sz w:val="20"/>
          <w:szCs w:val="20"/>
        </w:rPr>
        <w:t>The freeze-dried edible flower</w:t>
      </w:r>
      <w:r w:rsidRPr="000216D0">
        <w:rPr>
          <w:rStyle w:val="Strong"/>
          <w:rFonts w:ascii="Tahoma" w:hAnsi="Tahoma" w:cs="Tahoma"/>
          <w:sz w:val="20"/>
          <w:szCs w:val="20"/>
        </w:rPr>
        <w:t>.</w:t>
      </w:r>
      <w:r w:rsidRPr="000216D0">
        <w:rPr>
          <w:rFonts w:ascii="Tahoma" w:hAnsi="Tahoma" w:cs="Tahoma"/>
          <w:sz w:val="20"/>
          <w:szCs w:val="20"/>
        </w:rPr>
        <w:t xml:space="preserve"> It is a highly technological process, where the flower maintains all its properties and eye-catching. After a freezing or </w:t>
      </w:r>
      <w:proofErr w:type="spellStart"/>
      <w:r w:rsidRPr="000216D0">
        <w:rPr>
          <w:rFonts w:ascii="Tahoma" w:hAnsi="Tahoma" w:cs="Tahoma"/>
          <w:sz w:val="20"/>
          <w:szCs w:val="20"/>
        </w:rPr>
        <w:t>ultrafreezing</w:t>
      </w:r>
      <w:proofErr w:type="spellEnd"/>
      <w:r w:rsidRPr="000216D0">
        <w:rPr>
          <w:rFonts w:ascii="Tahoma" w:hAnsi="Tahoma" w:cs="Tahoma"/>
          <w:sz w:val="20"/>
          <w:szCs w:val="20"/>
        </w:rPr>
        <w:t xml:space="preserve"> process the humidity is eliminated by high pressures (sublimation), obtaining a product with a useful life of more than 2 years. The main use is in bakery.</w:t>
      </w:r>
    </w:p>
    <w:p w14:paraId="58CDEAFE" w14:textId="77777777" w:rsidR="00D31236" w:rsidRDefault="000122DE" w:rsidP="009C4B54">
      <w:pPr>
        <w:pStyle w:val="NormalWeb"/>
        <w:spacing w:before="0" w:beforeAutospacing="0" w:after="0" w:afterAutospacing="0" w:line="300" w:lineRule="auto"/>
        <w:ind w:left="284"/>
        <w:rPr>
          <w:rFonts w:ascii="Tahoma" w:hAnsi="Tahoma" w:cs="Tahoma"/>
          <w:sz w:val="20"/>
          <w:szCs w:val="20"/>
        </w:rPr>
      </w:pPr>
      <w:r w:rsidRPr="000216D0">
        <w:rPr>
          <w:rFonts w:ascii="Tahoma" w:hAnsi="Tahoma" w:cs="Tahoma"/>
          <w:sz w:val="20"/>
          <w:szCs w:val="20"/>
        </w:rPr>
        <w:t xml:space="preserve">- </w:t>
      </w:r>
      <w:r w:rsidRPr="00AC1FF5">
        <w:rPr>
          <w:rStyle w:val="Strong"/>
          <w:rFonts w:ascii="Tahoma" w:hAnsi="Tahoma" w:cs="Tahoma"/>
          <w:i/>
          <w:iCs/>
          <w:sz w:val="20"/>
          <w:szCs w:val="20"/>
        </w:rPr>
        <w:t>The crystallized flower</w:t>
      </w:r>
      <w:r w:rsidRPr="000216D0">
        <w:rPr>
          <w:rStyle w:val="Strong"/>
          <w:rFonts w:ascii="Tahoma" w:hAnsi="Tahoma" w:cs="Tahoma"/>
          <w:sz w:val="20"/>
          <w:szCs w:val="20"/>
        </w:rPr>
        <w:t>.</w:t>
      </w:r>
      <w:r w:rsidRPr="000216D0">
        <w:rPr>
          <w:rFonts w:ascii="Tahoma" w:hAnsi="Tahoma" w:cs="Tahoma"/>
          <w:sz w:val="20"/>
          <w:szCs w:val="20"/>
        </w:rPr>
        <w:t xml:space="preserve"> It is pure beauty, nature preserved and edible, keeping its natural form almost intact. It is glazed with egg, pasteurized by hand, petal by petal with a brush, coated with sugar and then dehydrated at low temperature for 4 days. </w:t>
      </w:r>
    </w:p>
    <w:p w14:paraId="444CBBE8" w14:textId="1A894625" w:rsidR="000122DE" w:rsidRPr="000216D0" w:rsidRDefault="000122DE" w:rsidP="009C4B54">
      <w:pPr>
        <w:pStyle w:val="NormalWeb"/>
        <w:spacing w:before="0" w:beforeAutospacing="0" w:after="0" w:afterAutospacing="0" w:line="300" w:lineRule="auto"/>
        <w:ind w:left="284"/>
        <w:rPr>
          <w:rFonts w:ascii="Tahoma" w:hAnsi="Tahoma" w:cs="Tahoma"/>
          <w:sz w:val="20"/>
          <w:szCs w:val="20"/>
        </w:rPr>
      </w:pPr>
      <w:r w:rsidRPr="000216D0">
        <w:rPr>
          <w:rFonts w:ascii="Tahoma" w:hAnsi="Tahoma" w:cs="Tahoma"/>
          <w:sz w:val="20"/>
          <w:szCs w:val="20"/>
        </w:rPr>
        <w:t xml:space="preserve">- </w:t>
      </w:r>
      <w:r w:rsidRPr="00AC1FF5">
        <w:rPr>
          <w:rStyle w:val="Strong"/>
          <w:rFonts w:ascii="Tahoma" w:hAnsi="Tahoma" w:cs="Tahoma"/>
          <w:i/>
          <w:iCs/>
          <w:sz w:val="20"/>
          <w:szCs w:val="20"/>
        </w:rPr>
        <w:t>The flour of edible flowers</w:t>
      </w:r>
      <w:r w:rsidRPr="000216D0">
        <w:rPr>
          <w:rStyle w:val="Strong"/>
          <w:rFonts w:ascii="Tahoma" w:hAnsi="Tahoma" w:cs="Tahoma"/>
          <w:sz w:val="20"/>
          <w:szCs w:val="20"/>
        </w:rPr>
        <w:t>,</w:t>
      </w:r>
      <w:r w:rsidRPr="000216D0">
        <w:rPr>
          <w:rFonts w:ascii="Tahoma" w:hAnsi="Tahoma" w:cs="Tahoma"/>
          <w:sz w:val="20"/>
          <w:szCs w:val="20"/>
        </w:rPr>
        <w:t xml:space="preserve"> either dried or freeze-dried, used for the food industry. Increasingly successful in different sectors are the powdered flowers to make from dough to ice cream, to more original uses such as the use of an ingredient </w:t>
      </w:r>
    </w:p>
    <w:p w14:paraId="6283F1A4" w14:textId="77777777" w:rsidR="00D31236" w:rsidRDefault="00D31236" w:rsidP="000216D0">
      <w:pPr>
        <w:pStyle w:val="NormalWeb"/>
        <w:spacing w:before="0" w:beforeAutospacing="0" w:after="0" w:afterAutospacing="0" w:line="300" w:lineRule="auto"/>
        <w:rPr>
          <w:rFonts w:ascii="Tahoma" w:hAnsi="Tahoma" w:cs="Tahoma"/>
          <w:sz w:val="20"/>
          <w:szCs w:val="20"/>
        </w:rPr>
      </w:pPr>
    </w:p>
    <w:p w14:paraId="0F169759" w14:textId="23541113" w:rsidR="009C4B54" w:rsidRDefault="00D31236" w:rsidP="009C4B54">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M</w:t>
      </w:r>
      <w:r w:rsidR="000122DE" w:rsidRPr="000216D0">
        <w:rPr>
          <w:rFonts w:ascii="Tahoma" w:hAnsi="Tahoma" w:cs="Tahoma"/>
          <w:sz w:val="20"/>
          <w:szCs w:val="20"/>
        </w:rPr>
        <w:t>ore than 50 varieties</w:t>
      </w:r>
      <w:r>
        <w:rPr>
          <w:rFonts w:ascii="Tahoma" w:hAnsi="Tahoma" w:cs="Tahoma"/>
          <w:sz w:val="20"/>
          <w:szCs w:val="20"/>
        </w:rPr>
        <w:t xml:space="preserve"> are sold in Spain</w:t>
      </w:r>
      <w:r w:rsidR="000122DE" w:rsidRPr="000216D0">
        <w:rPr>
          <w:rFonts w:ascii="Tahoma" w:hAnsi="Tahoma" w:cs="Tahoma"/>
          <w:sz w:val="20"/>
          <w:szCs w:val="20"/>
        </w:rPr>
        <w:t xml:space="preserve">. Farms in different climates allow flowers to be offered throughout the 12 months of the year. "For </w:t>
      </w:r>
      <w:proofErr w:type="gramStart"/>
      <w:r w:rsidR="000122DE" w:rsidRPr="000216D0">
        <w:rPr>
          <w:rFonts w:ascii="Tahoma" w:hAnsi="Tahoma" w:cs="Tahoma"/>
          <w:sz w:val="20"/>
          <w:szCs w:val="20"/>
        </w:rPr>
        <w:t>now</w:t>
      </w:r>
      <w:proofErr w:type="gramEnd"/>
      <w:r w:rsidR="000122DE" w:rsidRPr="000216D0">
        <w:rPr>
          <w:rFonts w:ascii="Tahoma" w:hAnsi="Tahoma" w:cs="Tahoma"/>
          <w:sz w:val="20"/>
          <w:szCs w:val="20"/>
        </w:rPr>
        <w:t xml:space="preserve"> our volume is more than enough to supply the Spanish market and the one from France and Italy. </w:t>
      </w:r>
      <w:hyperlink r:id="rId68" w:history="1">
        <w:r w:rsidR="004F1767" w:rsidRPr="00D31236">
          <w:rPr>
            <w:rStyle w:val="Hyperlink"/>
            <w:rFonts w:ascii="Tahoma" w:hAnsi="Tahoma" w:cs="Tahoma"/>
            <w:sz w:val="20"/>
            <w:szCs w:val="20"/>
          </w:rPr>
          <w:t>Full article available here</w:t>
        </w:r>
      </w:hyperlink>
      <w:r w:rsidR="004F1767" w:rsidRPr="000216D0">
        <w:rPr>
          <w:rFonts w:ascii="Tahoma" w:hAnsi="Tahoma" w:cs="Tahoma"/>
          <w:sz w:val="20"/>
          <w:szCs w:val="20"/>
        </w:rPr>
        <w:t xml:space="preserve"> </w:t>
      </w:r>
    </w:p>
    <w:p w14:paraId="6B1FCCDB" w14:textId="77777777" w:rsidR="00AC1FF5" w:rsidRPr="000216D0" w:rsidRDefault="00AC1FF5" w:rsidP="009C4B54">
      <w:pPr>
        <w:pStyle w:val="NormalWeb"/>
        <w:spacing w:before="0" w:beforeAutospacing="0" w:after="0" w:afterAutospacing="0" w:line="300" w:lineRule="auto"/>
        <w:rPr>
          <w:rFonts w:ascii="Tahoma" w:hAnsi="Tahoma" w:cs="Tahoma"/>
          <w:sz w:val="20"/>
          <w:szCs w:val="20"/>
        </w:rPr>
      </w:pPr>
    </w:p>
    <w:p w14:paraId="067E4B50" w14:textId="194ABE35" w:rsidR="00CB62AB" w:rsidRPr="000216D0" w:rsidRDefault="00CB62AB" w:rsidP="000216D0">
      <w:pPr>
        <w:shd w:val="clear" w:color="auto" w:fill="B6DDE8" w:themeFill="accent5" w:themeFillTint="66"/>
        <w:spacing w:after="0" w:line="300" w:lineRule="auto"/>
        <w:rPr>
          <w:rFonts w:ascii="Tahoma" w:eastAsia="Times New Roman" w:hAnsi="Tahoma" w:cs="Tahoma"/>
          <w:b/>
          <w:sz w:val="20"/>
          <w:szCs w:val="20"/>
          <w:lang w:eastAsia="en-NZ"/>
        </w:rPr>
      </w:pPr>
      <w:r w:rsidRPr="000216D0">
        <w:rPr>
          <w:rFonts w:ascii="Tahoma" w:hAnsi="Tahoma" w:cs="Tahoma"/>
          <w:noProof/>
          <w:sz w:val="20"/>
          <w:szCs w:val="20"/>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0216D0">
        <w:rPr>
          <w:rFonts w:ascii="Tahoma" w:hAnsi="Tahoma" w:cs="Tahoma"/>
          <w:b/>
          <w:sz w:val="20"/>
          <w:szCs w:val="20"/>
        </w:rPr>
        <w:t xml:space="preserve">                                                 </w:t>
      </w:r>
      <w:r w:rsidR="002636D2" w:rsidRPr="000216D0">
        <w:rPr>
          <w:rFonts w:ascii="Tahoma" w:hAnsi="Tahoma" w:cs="Tahoma"/>
          <w:b/>
          <w:sz w:val="20"/>
          <w:szCs w:val="20"/>
        </w:rPr>
        <w:t xml:space="preserve">    </w:t>
      </w:r>
      <w:bookmarkStart w:id="7" w:name="_GoBack"/>
      <w:bookmarkEnd w:id="7"/>
      <w:r w:rsidR="002636D2" w:rsidRPr="000216D0">
        <w:rPr>
          <w:rFonts w:ascii="Tahoma" w:hAnsi="Tahoma" w:cs="Tahoma"/>
          <w:b/>
          <w:sz w:val="20"/>
          <w:szCs w:val="20"/>
        </w:rPr>
        <w:t xml:space="preserve">                                                             </w:t>
      </w:r>
      <w:r w:rsidRPr="000216D0">
        <w:rPr>
          <w:rFonts w:ascii="Tahoma" w:eastAsia="Times New Roman" w:hAnsi="Tahoma" w:cs="Tahoma"/>
          <w:b/>
          <w:sz w:val="20"/>
          <w:szCs w:val="20"/>
          <w:lang w:eastAsia="en-NZ"/>
        </w:rPr>
        <w:t>Innovation</w:t>
      </w:r>
    </w:p>
    <w:p w14:paraId="081E0223" w14:textId="77777777" w:rsidR="00C755E9" w:rsidRPr="007941F0" w:rsidRDefault="00C755E9" w:rsidP="007941F0">
      <w:pPr>
        <w:pStyle w:val="ListParagraph"/>
        <w:numPr>
          <w:ilvl w:val="1"/>
          <w:numId w:val="2"/>
        </w:numPr>
        <w:spacing w:after="0" w:line="300" w:lineRule="auto"/>
        <w:ind w:hanging="792"/>
        <w:rPr>
          <w:rFonts w:ascii="Tahoma" w:hAnsi="Tahoma" w:cs="Tahoma"/>
          <w:b/>
          <w:sz w:val="20"/>
          <w:szCs w:val="20"/>
        </w:rPr>
      </w:pPr>
      <w:bookmarkStart w:id="8" w:name="_Hlk14698853"/>
      <w:r w:rsidRPr="007941F0">
        <w:rPr>
          <w:rFonts w:ascii="Tahoma" w:hAnsi="Tahoma" w:cs="Tahoma"/>
          <w:b/>
          <w:sz w:val="20"/>
          <w:szCs w:val="20"/>
        </w:rPr>
        <w:t>The latest traceability technology used to successfully enforce IP rights over illegal usage</w:t>
      </w:r>
    </w:p>
    <w:p w14:paraId="0244BCE7" w14:textId="6FE39B33" w:rsidR="00C755E9" w:rsidRDefault="00C755E9"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Australian Nurserymen's Fruit Improvement Company (ANFIC) has become the first Australian Intellectual Property and Commercialisation company to partner with scientific traceability company </w:t>
      </w:r>
      <w:proofErr w:type="spellStart"/>
      <w:r w:rsidRPr="000216D0">
        <w:rPr>
          <w:rFonts w:ascii="Tahoma" w:hAnsi="Tahoma" w:cs="Tahoma"/>
          <w:sz w:val="20"/>
          <w:szCs w:val="20"/>
        </w:rPr>
        <w:t>Oritain</w:t>
      </w:r>
      <w:proofErr w:type="spellEnd"/>
      <w:r w:rsidRPr="000216D0">
        <w:rPr>
          <w:rFonts w:ascii="Tahoma" w:hAnsi="Tahoma" w:cs="Tahoma"/>
          <w:sz w:val="20"/>
          <w:szCs w:val="20"/>
        </w:rPr>
        <w:t>, to successfully enforce its IP rights on various nurseries and growers.</w:t>
      </w:r>
    </w:p>
    <w:p w14:paraId="09C5EC3E" w14:textId="77777777" w:rsidR="00D31236" w:rsidRPr="000216D0" w:rsidRDefault="00D31236" w:rsidP="000216D0">
      <w:pPr>
        <w:pStyle w:val="NormalWeb"/>
        <w:spacing w:before="0" w:beforeAutospacing="0" w:after="0" w:afterAutospacing="0" w:line="300" w:lineRule="auto"/>
        <w:rPr>
          <w:rFonts w:ascii="Tahoma" w:hAnsi="Tahoma" w:cs="Tahoma"/>
          <w:sz w:val="20"/>
          <w:szCs w:val="20"/>
        </w:rPr>
      </w:pPr>
    </w:p>
    <w:p w14:paraId="220FA8A3" w14:textId="790D2BDD" w:rsidR="00C755E9" w:rsidRDefault="00C755E9"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In a recent investigation, ANFIC discovered instances of unauthorised propagation, sale and supply of </w:t>
      </w:r>
      <w:proofErr w:type="spellStart"/>
      <w:r w:rsidRPr="000216D0">
        <w:rPr>
          <w:rFonts w:ascii="Tahoma" w:hAnsi="Tahoma" w:cs="Tahoma"/>
          <w:sz w:val="20"/>
          <w:szCs w:val="20"/>
        </w:rPr>
        <w:t>Krymsk</w:t>
      </w:r>
      <w:proofErr w:type="spellEnd"/>
      <w:r w:rsidRPr="000216D0">
        <w:rPr>
          <w:rFonts w:ascii="Tahoma" w:hAnsi="Tahoma" w:cs="Tahoma"/>
          <w:sz w:val="20"/>
          <w:szCs w:val="20"/>
        </w:rPr>
        <w:t>® 5 (VSL-2 cv.) Plant Breeders Rights (PBR) protected cherry rootstocks in Victoria and Tasmania. ANFIC CEO, Dr Gavin Porter says some of these protected rootstocks had also been field grafted to PBR protected and ANFIC managed cherry varieties.</w:t>
      </w:r>
    </w:p>
    <w:p w14:paraId="0958B6AC" w14:textId="77777777" w:rsidR="00D31236" w:rsidRPr="000216D0" w:rsidRDefault="00D31236" w:rsidP="000216D0">
      <w:pPr>
        <w:pStyle w:val="NormalWeb"/>
        <w:spacing w:before="0" w:beforeAutospacing="0" w:after="0" w:afterAutospacing="0" w:line="300" w:lineRule="auto"/>
        <w:rPr>
          <w:rFonts w:ascii="Tahoma" w:hAnsi="Tahoma" w:cs="Tahoma"/>
          <w:sz w:val="20"/>
          <w:szCs w:val="20"/>
        </w:rPr>
      </w:pPr>
    </w:p>
    <w:p w14:paraId="36D91497" w14:textId="77777777" w:rsidR="00D31236" w:rsidRDefault="00C755E9"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ANFIC has heavily invested in the use of </w:t>
      </w:r>
      <w:proofErr w:type="spellStart"/>
      <w:r w:rsidRPr="000216D0">
        <w:rPr>
          <w:rFonts w:ascii="Tahoma" w:hAnsi="Tahoma" w:cs="Tahoma"/>
          <w:sz w:val="20"/>
          <w:szCs w:val="20"/>
        </w:rPr>
        <w:t>Oritain’s</w:t>
      </w:r>
      <w:proofErr w:type="spellEnd"/>
      <w:r w:rsidRPr="000216D0">
        <w:rPr>
          <w:rFonts w:ascii="Tahoma" w:hAnsi="Tahoma" w:cs="Tahoma"/>
          <w:sz w:val="20"/>
          <w:szCs w:val="20"/>
        </w:rPr>
        <w:t xml:space="preserve"> origin fingerprinting technology as part of this investigation into the unauthorised propagation, supply and planting of these PBR protected rootstocks. </w:t>
      </w:r>
      <w:proofErr w:type="spellStart"/>
      <w:r w:rsidRPr="000216D0">
        <w:rPr>
          <w:rFonts w:ascii="Tahoma" w:hAnsi="Tahoma" w:cs="Tahoma"/>
          <w:sz w:val="20"/>
          <w:szCs w:val="20"/>
        </w:rPr>
        <w:t>Oritain’s</w:t>
      </w:r>
      <w:proofErr w:type="spellEnd"/>
      <w:r w:rsidRPr="000216D0">
        <w:rPr>
          <w:rFonts w:ascii="Tahoma" w:hAnsi="Tahoma" w:cs="Tahoma"/>
          <w:sz w:val="20"/>
          <w:szCs w:val="20"/>
        </w:rPr>
        <w:t xml:space="preserve"> scientific verification proved invaluable in tracing plant material back to its source and enforcing any wrongdoing. </w:t>
      </w:r>
    </w:p>
    <w:p w14:paraId="7B47653D" w14:textId="77777777" w:rsidR="00D31236" w:rsidRDefault="00D31236" w:rsidP="000216D0">
      <w:pPr>
        <w:pStyle w:val="NormalWeb"/>
        <w:spacing w:before="0" w:beforeAutospacing="0" w:after="0" w:afterAutospacing="0" w:line="300" w:lineRule="auto"/>
        <w:rPr>
          <w:rFonts w:ascii="Tahoma" w:hAnsi="Tahoma" w:cs="Tahoma"/>
          <w:sz w:val="20"/>
          <w:szCs w:val="20"/>
        </w:rPr>
      </w:pPr>
    </w:p>
    <w:p w14:paraId="1FE7D4C8" w14:textId="40F7BE2C" w:rsidR="00C755E9" w:rsidRPr="000216D0" w:rsidRDefault="00C755E9"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“If you want to be certain where a product has come from, you need to test the ‘product’ itself," </w:t>
      </w:r>
      <w:proofErr w:type="spellStart"/>
      <w:r w:rsidRPr="000216D0">
        <w:rPr>
          <w:rFonts w:ascii="Tahoma" w:hAnsi="Tahoma" w:cs="Tahoma"/>
          <w:sz w:val="20"/>
          <w:szCs w:val="20"/>
        </w:rPr>
        <w:t>Oritain</w:t>
      </w:r>
      <w:proofErr w:type="spellEnd"/>
      <w:r w:rsidRPr="000216D0">
        <w:rPr>
          <w:rFonts w:ascii="Tahoma" w:hAnsi="Tahoma" w:cs="Tahoma"/>
          <w:sz w:val="20"/>
          <w:szCs w:val="20"/>
        </w:rPr>
        <w:t xml:space="preserve"> Australia Managing Director, Sandon Adams said. "Luckily, mother nature embeds all things with a unique code based on where in the world they were produced. This natural code is created from the exact geochemistry of the product’s environment. Some environments are nutrient rich, some are poor, some are high in elements, some are low. These differences are what we measure, using the results to create an origin fingerprint for a product. Origin fingerprints for various production areas have been mapped, which we then use to scientifically verify where a product has originated."</w:t>
      </w:r>
    </w:p>
    <w:p w14:paraId="1BDAAD4A" w14:textId="417B326B" w:rsidR="00C755E9" w:rsidRPr="000216D0" w:rsidRDefault="00C755E9" w:rsidP="000216D0">
      <w:pPr>
        <w:pStyle w:val="NormalWeb"/>
        <w:spacing w:before="0" w:beforeAutospacing="0" w:after="0" w:afterAutospacing="0" w:line="300" w:lineRule="auto"/>
        <w:rPr>
          <w:rFonts w:ascii="Tahoma" w:hAnsi="Tahoma" w:cs="Tahoma"/>
          <w:sz w:val="20"/>
          <w:szCs w:val="20"/>
        </w:rPr>
      </w:pPr>
    </w:p>
    <w:p w14:paraId="5D7C39B9" w14:textId="09307841" w:rsidR="00C755E9" w:rsidRDefault="00C755E9" w:rsidP="000216D0">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As a result, settlement was completed before legal proceedings were undertaken and the rightful owners were compensated for the wrongdoing.</w:t>
      </w:r>
      <w:r w:rsidR="00D31236">
        <w:rPr>
          <w:rFonts w:ascii="Tahoma" w:hAnsi="Tahoma" w:cs="Tahoma"/>
          <w:sz w:val="20"/>
          <w:szCs w:val="20"/>
        </w:rPr>
        <w:t xml:space="preserve"> </w:t>
      </w:r>
      <w:r w:rsidRPr="000216D0">
        <w:rPr>
          <w:rFonts w:ascii="Tahoma" w:hAnsi="Tahoma" w:cs="Tahoma"/>
          <w:sz w:val="20"/>
          <w:szCs w:val="20"/>
        </w:rPr>
        <w:t>Dr Porter says it is in everyone’s interest to protect proprietary fruit varieties and rootstocks to ensure that the ‘new variety and rootstock pipeline’ is open to all Australian growers, which authorised growers rely on for maintaining any competitive advantage within the Australian fruit industry. To this end the organisation has made it mandatory for parties who deal with these protected varieties to enter into non-propagation agreements. The purpose of these agreements is to ensure accountability.</w:t>
      </w:r>
    </w:p>
    <w:p w14:paraId="2382171A" w14:textId="77777777" w:rsidR="00D31236" w:rsidRPr="000216D0" w:rsidRDefault="00D31236" w:rsidP="000216D0">
      <w:pPr>
        <w:pStyle w:val="NormalWeb"/>
        <w:spacing w:before="0" w:beforeAutospacing="0" w:after="0" w:afterAutospacing="0" w:line="300" w:lineRule="auto"/>
        <w:rPr>
          <w:rFonts w:ascii="Tahoma" w:hAnsi="Tahoma" w:cs="Tahoma"/>
          <w:sz w:val="20"/>
          <w:szCs w:val="20"/>
        </w:rPr>
      </w:pPr>
    </w:p>
    <w:p w14:paraId="1635B689" w14:textId="117C42C2" w:rsidR="00CB62AB" w:rsidRPr="000216D0" w:rsidRDefault="00C755E9" w:rsidP="00AC1FF5">
      <w:pPr>
        <w:pStyle w:val="NormalWeb"/>
        <w:spacing w:before="0" w:beforeAutospacing="0" w:after="0" w:afterAutospacing="0" w:line="300" w:lineRule="auto"/>
        <w:rPr>
          <w:rFonts w:ascii="Tahoma" w:hAnsi="Tahoma" w:cs="Tahoma"/>
          <w:sz w:val="20"/>
          <w:szCs w:val="20"/>
        </w:rPr>
      </w:pPr>
      <w:r w:rsidRPr="000216D0">
        <w:rPr>
          <w:rFonts w:ascii="Tahoma" w:hAnsi="Tahoma" w:cs="Tahoma"/>
          <w:sz w:val="20"/>
          <w:szCs w:val="20"/>
        </w:rPr>
        <w:t xml:space="preserve"> It is unfair that a small number of individuals ‘free ride’ on legitimate growers by illegally propagating and planting trees.</w:t>
      </w:r>
      <w:r w:rsidR="00D31236">
        <w:rPr>
          <w:rFonts w:ascii="Tahoma" w:hAnsi="Tahoma" w:cs="Tahoma"/>
          <w:sz w:val="20"/>
          <w:szCs w:val="20"/>
        </w:rPr>
        <w:t xml:space="preserve"> </w:t>
      </w:r>
      <w:r w:rsidRPr="000216D0">
        <w:rPr>
          <w:rFonts w:ascii="Tahoma" w:hAnsi="Tahoma" w:cs="Tahoma"/>
          <w:sz w:val="20"/>
          <w:szCs w:val="20"/>
        </w:rPr>
        <w:t>ANFIC says it is committed to enforcing these agreements to provide fairness across the industry and will continue to work with growers, packers and marketers to ensure they follow the right protocol and process to protect IP rights associated with proprietary varieties and rootstocks. As part of this process further orchard audits will take place to ensure compliance across the board.</w:t>
      </w:r>
      <w:r w:rsidR="00AC1FF5">
        <w:rPr>
          <w:rFonts w:ascii="Tahoma" w:hAnsi="Tahoma" w:cs="Tahoma"/>
          <w:sz w:val="20"/>
          <w:szCs w:val="20"/>
        </w:rPr>
        <w:t xml:space="preserve"> </w:t>
      </w:r>
      <w:hyperlink r:id="rId70" w:history="1">
        <w:r w:rsidR="00CB62AB" w:rsidRPr="000216D0">
          <w:rPr>
            <w:rStyle w:val="Hyperlink"/>
            <w:rFonts w:ascii="Tahoma" w:hAnsi="Tahoma" w:cs="Tahoma"/>
            <w:sz w:val="20"/>
            <w:szCs w:val="20"/>
          </w:rPr>
          <w:t>Full article available here</w:t>
        </w:r>
      </w:hyperlink>
      <w:r w:rsidR="00CB62AB" w:rsidRPr="000216D0">
        <w:rPr>
          <w:rFonts w:ascii="Tahoma" w:hAnsi="Tahoma" w:cs="Tahoma"/>
          <w:sz w:val="20"/>
          <w:szCs w:val="20"/>
        </w:rPr>
        <w:t xml:space="preserve"> </w:t>
      </w:r>
    </w:p>
    <w:bookmarkEnd w:id="8"/>
    <w:p w14:paraId="04044342" w14:textId="77777777" w:rsidR="00D31236" w:rsidRDefault="00D31236" w:rsidP="000216D0">
      <w:pPr>
        <w:spacing w:after="0" w:line="300" w:lineRule="auto"/>
        <w:rPr>
          <w:rFonts w:ascii="Tahoma" w:hAnsi="Tahoma" w:cs="Tahoma"/>
          <w:sz w:val="20"/>
          <w:szCs w:val="20"/>
        </w:rPr>
      </w:pPr>
    </w:p>
    <w:p w14:paraId="46691813" w14:textId="66451A06" w:rsidR="0064093A" w:rsidRPr="000216D0" w:rsidRDefault="0064093A" w:rsidP="000216D0">
      <w:pPr>
        <w:spacing w:after="0" w:line="300" w:lineRule="auto"/>
        <w:rPr>
          <w:rFonts w:ascii="Tahoma" w:hAnsi="Tahoma" w:cs="Tahoma"/>
          <w:sz w:val="20"/>
          <w:szCs w:val="20"/>
        </w:rPr>
      </w:pPr>
      <w:r w:rsidRPr="000216D0">
        <w:rPr>
          <w:rFonts w:ascii="Tahoma" w:hAnsi="Tahoma" w:cs="Tahoma"/>
          <w:b/>
          <w:sz w:val="20"/>
          <w:szCs w:val="20"/>
        </w:rPr>
        <w:t>Subscribe/ Unsubscribe</w:t>
      </w:r>
      <w:r w:rsidRPr="000216D0">
        <w:rPr>
          <w:rFonts w:ascii="Tahoma" w:hAnsi="Tahoma" w:cs="Tahoma"/>
          <w:sz w:val="20"/>
          <w:szCs w:val="20"/>
        </w:rPr>
        <w:t xml:space="preserve"> If you no longer wish to receive this email please send a note to </w:t>
      </w:r>
      <w:hyperlink r:id="rId71" w:history="1">
        <w:r w:rsidRPr="000216D0">
          <w:rPr>
            <w:rStyle w:val="Hyperlink"/>
            <w:rFonts w:ascii="Tahoma" w:hAnsi="Tahoma" w:cs="Tahoma"/>
            <w:sz w:val="20"/>
            <w:szCs w:val="20"/>
          </w:rPr>
          <w:t>info@pmac.co.nz</w:t>
        </w:r>
      </w:hyperlink>
      <w:r w:rsidRPr="000216D0">
        <w:rPr>
          <w:rFonts w:ascii="Tahoma" w:hAnsi="Tahoma" w:cs="Tahoma"/>
          <w:sz w:val="20"/>
          <w:szCs w:val="20"/>
        </w:rPr>
        <w:t xml:space="preserve">  asking to be added/ removed and providing the nominated email address </w:t>
      </w:r>
    </w:p>
    <w:p w14:paraId="48CD7AC7" w14:textId="77777777" w:rsidR="0064093A" w:rsidRPr="000216D0" w:rsidRDefault="0064093A" w:rsidP="000216D0">
      <w:pPr>
        <w:spacing w:after="0" w:line="300" w:lineRule="auto"/>
        <w:rPr>
          <w:rFonts w:ascii="Tahoma" w:hAnsi="Tahoma" w:cs="Tahoma"/>
          <w:sz w:val="20"/>
          <w:szCs w:val="20"/>
        </w:rPr>
      </w:pPr>
    </w:p>
    <w:p w14:paraId="0DEBF106" w14:textId="77777777" w:rsidR="0064093A" w:rsidRPr="000216D0" w:rsidRDefault="0064093A" w:rsidP="000216D0">
      <w:pPr>
        <w:spacing w:after="0" w:line="300" w:lineRule="auto"/>
        <w:rPr>
          <w:rFonts w:ascii="Tahoma" w:hAnsi="Tahoma" w:cs="Tahoma"/>
          <w:sz w:val="20"/>
          <w:szCs w:val="20"/>
        </w:rPr>
      </w:pPr>
      <w:r w:rsidRPr="000216D0">
        <w:rPr>
          <w:rFonts w:ascii="Tahoma" w:hAnsi="Tahoma" w:cs="Tahoma"/>
          <w:b/>
          <w:sz w:val="20"/>
          <w:szCs w:val="20"/>
        </w:rPr>
        <w:t xml:space="preserve">Disclaimer </w:t>
      </w:r>
      <w:r w:rsidRPr="000216D0">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0216D0" w:rsidRDefault="0064093A" w:rsidP="000216D0">
      <w:pPr>
        <w:spacing w:after="0" w:line="300" w:lineRule="auto"/>
        <w:rPr>
          <w:rFonts w:ascii="Tahoma" w:hAnsi="Tahoma" w:cs="Tahoma"/>
          <w:sz w:val="20"/>
          <w:szCs w:val="20"/>
        </w:rPr>
      </w:pPr>
    </w:p>
    <w:p w14:paraId="61F9CCB4" w14:textId="77777777" w:rsidR="00CB62AB" w:rsidRPr="000216D0" w:rsidRDefault="00CB62AB" w:rsidP="000216D0">
      <w:pPr>
        <w:spacing w:after="0" w:line="300" w:lineRule="auto"/>
        <w:rPr>
          <w:rFonts w:ascii="Tahoma" w:hAnsi="Tahoma" w:cs="Tahoma"/>
          <w:b/>
          <w:sz w:val="20"/>
          <w:szCs w:val="20"/>
        </w:rPr>
      </w:pPr>
    </w:p>
    <w:sectPr w:rsidR="00CB62AB" w:rsidRPr="000216D0">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1D12B" w14:textId="77777777" w:rsidR="00DC7166" w:rsidRDefault="00DC7166" w:rsidP="004B2BBB">
      <w:pPr>
        <w:spacing w:after="0" w:line="240" w:lineRule="auto"/>
      </w:pPr>
      <w:r>
        <w:separator/>
      </w:r>
    </w:p>
  </w:endnote>
  <w:endnote w:type="continuationSeparator" w:id="0">
    <w:p w14:paraId="5B252B88" w14:textId="77777777" w:rsidR="00DC7166" w:rsidRDefault="00DC7166"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CA1FAE" w:rsidRPr="004B2BBB" w:rsidRDefault="00CA1FAE">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CA1FAE" w:rsidRPr="004B2BBB" w:rsidRDefault="00CA1FAE">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2E1AC" w14:textId="77777777" w:rsidR="00DC7166" w:rsidRDefault="00DC7166" w:rsidP="004B2BBB">
      <w:pPr>
        <w:spacing w:after="0" w:line="240" w:lineRule="auto"/>
      </w:pPr>
      <w:r>
        <w:separator/>
      </w:r>
    </w:p>
  </w:footnote>
  <w:footnote w:type="continuationSeparator" w:id="0">
    <w:p w14:paraId="5F0C43D7" w14:textId="77777777" w:rsidR="00DC7166" w:rsidRDefault="00DC7166"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67DD"/>
    <w:multiLevelType w:val="multilevel"/>
    <w:tmpl w:val="BBE6E3AE"/>
    <w:lvl w:ilvl="0">
      <w:start w:val="1"/>
      <w:numFmt w:val="bullet"/>
      <w:lvlText w:val=""/>
      <w:lvlJc w:val="left"/>
      <w:pPr>
        <w:tabs>
          <w:tab w:val="num" w:pos="2062"/>
        </w:tabs>
        <w:ind w:left="2062" w:hanging="360"/>
      </w:pPr>
      <w:rPr>
        <w:rFonts w:ascii="Symbol" w:hAnsi="Symbol" w:hint="default"/>
        <w:sz w:val="20"/>
      </w:rPr>
    </w:lvl>
    <w:lvl w:ilvl="1" w:tentative="1">
      <w:start w:val="1"/>
      <w:numFmt w:val="bullet"/>
      <w:lvlText w:val="o"/>
      <w:lvlJc w:val="left"/>
      <w:pPr>
        <w:tabs>
          <w:tab w:val="num" w:pos="2782"/>
        </w:tabs>
        <w:ind w:left="2782" w:hanging="360"/>
      </w:pPr>
      <w:rPr>
        <w:rFonts w:ascii="Courier New" w:hAnsi="Courier New" w:hint="default"/>
        <w:sz w:val="20"/>
      </w:rPr>
    </w:lvl>
    <w:lvl w:ilvl="2" w:tentative="1">
      <w:start w:val="1"/>
      <w:numFmt w:val="bullet"/>
      <w:lvlText w:val=""/>
      <w:lvlJc w:val="left"/>
      <w:pPr>
        <w:tabs>
          <w:tab w:val="num" w:pos="3502"/>
        </w:tabs>
        <w:ind w:left="3502" w:hanging="360"/>
      </w:pPr>
      <w:rPr>
        <w:rFonts w:ascii="Wingdings" w:hAnsi="Wingdings" w:hint="default"/>
        <w:sz w:val="20"/>
      </w:rPr>
    </w:lvl>
    <w:lvl w:ilvl="3" w:tentative="1">
      <w:start w:val="1"/>
      <w:numFmt w:val="bullet"/>
      <w:lvlText w:val=""/>
      <w:lvlJc w:val="left"/>
      <w:pPr>
        <w:tabs>
          <w:tab w:val="num" w:pos="4222"/>
        </w:tabs>
        <w:ind w:left="4222" w:hanging="360"/>
      </w:pPr>
      <w:rPr>
        <w:rFonts w:ascii="Wingdings" w:hAnsi="Wingdings" w:hint="default"/>
        <w:sz w:val="20"/>
      </w:rPr>
    </w:lvl>
    <w:lvl w:ilvl="4" w:tentative="1">
      <w:start w:val="1"/>
      <w:numFmt w:val="bullet"/>
      <w:lvlText w:val=""/>
      <w:lvlJc w:val="left"/>
      <w:pPr>
        <w:tabs>
          <w:tab w:val="num" w:pos="4942"/>
        </w:tabs>
        <w:ind w:left="4942" w:hanging="360"/>
      </w:pPr>
      <w:rPr>
        <w:rFonts w:ascii="Wingdings" w:hAnsi="Wingdings" w:hint="default"/>
        <w:sz w:val="20"/>
      </w:rPr>
    </w:lvl>
    <w:lvl w:ilvl="5" w:tentative="1">
      <w:start w:val="1"/>
      <w:numFmt w:val="bullet"/>
      <w:lvlText w:val=""/>
      <w:lvlJc w:val="left"/>
      <w:pPr>
        <w:tabs>
          <w:tab w:val="num" w:pos="5662"/>
        </w:tabs>
        <w:ind w:left="5662" w:hanging="360"/>
      </w:pPr>
      <w:rPr>
        <w:rFonts w:ascii="Wingdings" w:hAnsi="Wingdings" w:hint="default"/>
        <w:sz w:val="20"/>
      </w:rPr>
    </w:lvl>
    <w:lvl w:ilvl="6" w:tentative="1">
      <w:start w:val="1"/>
      <w:numFmt w:val="bullet"/>
      <w:lvlText w:val=""/>
      <w:lvlJc w:val="left"/>
      <w:pPr>
        <w:tabs>
          <w:tab w:val="num" w:pos="6382"/>
        </w:tabs>
        <w:ind w:left="6382" w:hanging="360"/>
      </w:pPr>
      <w:rPr>
        <w:rFonts w:ascii="Wingdings" w:hAnsi="Wingdings" w:hint="default"/>
        <w:sz w:val="20"/>
      </w:rPr>
    </w:lvl>
    <w:lvl w:ilvl="7" w:tentative="1">
      <w:start w:val="1"/>
      <w:numFmt w:val="bullet"/>
      <w:lvlText w:val=""/>
      <w:lvlJc w:val="left"/>
      <w:pPr>
        <w:tabs>
          <w:tab w:val="num" w:pos="7102"/>
        </w:tabs>
        <w:ind w:left="7102" w:hanging="360"/>
      </w:pPr>
      <w:rPr>
        <w:rFonts w:ascii="Wingdings" w:hAnsi="Wingdings" w:hint="default"/>
        <w:sz w:val="20"/>
      </w:rPr>
    </w:lvl>
    <w:lvl w:ilvl="8" w:tentative="1">
      <w:start w:val="1"/>
      <w:numFmt w:val="bullet"/>
      <w:lvlText w:val=""/>
      <w:lvlJc w:val="left"/>
      <w:pPr>
        <w:tabs>
          <w:tab w:val="num" w:pos="7822"/>
        </w:tabs>
        <w:ind w:left="7822" w:hanging="360"/>
      </w:pPr>
      <w:rPr>
        <w:rFonts w:ascii="Wingdings" w:hAnsi="Wingdings" w:hint="default"/>
        <w:sz w:val="20"/>
      </w:rPr>
    </w:lvl>
  </w:abstractNum>
  <w:abstractNum w:abstractNumId="1" w15:restartNumberingAfterBreak="0">
    <w:nsid w:val="022C0E50"/>
    <w:multiLevelType w:val="multilevel"/>
    <w:tmpl w:val="8B06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21F17"/>
    <w:multiLevelType w:val="multilevel"/>
    <w:tmpl w:val="F914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357F3"/>
    <w:multiLevelType w:val="multilevel"/>
    <w:tmpl w:val="920E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C42BA"/>
    <w:multiLevelType w:val="multilevel"/>
    <w:tmpl w:val="2AB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4231F"/>
    <w:multiLevelType w:val="multilevel"/>
    <w:tmpl w:val="2F44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F38FC"/>
    <w:multiLevelType w:val="multilevel"/>
    <w:tmpl w:val="AB28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5452A"/>
    <w:multiLevelType w:val="multilevel"/>
    <w:tmpl w:val="2A06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77297"/>
    <w:multiLevelType w:val="multilevel"/>
    <w:tmpl w:val="AFF2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D5998"/>
    <w:multiLevelType w:val="multilevel"/>
    <w:tmpl w:val="AF50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40003E"/>
    <w:multiLevelType w:val="multilevel"/>
    <w:tmpl w:val="0834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554806"/>
    <w:multiLevelType w:val="multilevel"/>
    <w:tmpl w:val="8DD8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D29AF"/>
    <w:multiLevelType w:val="multilevel"/>
    <w:tmpl w:val="9BF2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6A203D"/>
    <w:multiLevelType w:val="multilevel"/>
    <w:tmpl w:val="EF76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B63E2"/>
    <w:multiLevelType w:val="hybridMultilevel"/>
    <w:tmpl w:val="2B420EF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AE35E5"/>
    <w:multiLevelType w:val="hybridMultilevel"/>
    <w:tmpl w:val="933E1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7560F2"/>
    <w:multiLevelType w:val="multilevel"/>
    <w:tmpl w:val="F648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8029F"/>
    <w:multiLevelType w:val="multilevel"/>
    <w:tmpl w:val="716A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86105E"/>
    <w:multiLevelType w:val="hybridMultilevel"/>
    <w:tmpl w:val="1250EA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A3366E"/>
    <w:multiLevelType w:val="multilevel"/>
    <w:tmpl w:val="9A7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FF0A58"/>
    <w:multiLevelType w:val="multilevel"/>
    <w:tmpl w:val="ED7E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DB6CE9"/>
    <w:multiLevelType w:val="multilevel"/>
    <w:tmpl w:val="F826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11259A"/>
    <w:multiLevelType w:val="multilevel"/>
    <w:tmpl w:val="9A1E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54FE2"/>
    <w:multiLevelType w:val="multilevel"/>
    <w:tmpl w:val="BEC0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E1F4F"/>
    <w:multiLevelType w:val="multilevel"/>
    <w:tmpl w:val="A9DE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2C0F51"/>
    <w:multiLevelType w:val="multilevel"/>
    <w:tmpl w:val="86DA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349E8"/>
    <w:multiLevelType w:val="multilevel"/>
    <w:tmpl w:val="3192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2"/>
  </w:num>
  <w:num w:numId="3">
    <w:abstractNumId w:val="19"/>
  </w:num>
  <w:num w:numId="4">
    <w:abstractNumId w:val="25"/>
  </w:num>
  <w:num w:numId="5">
    <w:abstractNumId w:val="33"/>
  </w:num>
  <w:num w:numId="6">
    <w:abstractNumId w:val="41"/>
  </w:num>
  <w:num w:numId="7">
    <w:abstractNumId w:val="17"/>
  </w:num>
  <w:num w:numId="8">
    <w:abstractNumId w:val="22"/>
  </w:num>
  <w:num w:numId="9">
    <w:abstractNumId w:val="31"/>
  </w:num>
  <w:num w:numId="10">
    <w:abstractNumId w:val="30"/>
  </w:num>
  <w:num w:numId="11">
    <w:abstractNumId w:val="18"/>
  </w:num>
  <w:num w:numId="12">
    <w:abstractNumId w:val="14"/>
  </w:num>
  <w:num w:numId="13">
    <w:abstractNumId w:val="10"/>
  </w:num>
  <w:num w:numId="14">
    <w:abstractNumId w:val="20"/>
  </w:num>
  <w:num w:numId="15">
    <w:abstractNumId w:val="40"/>
  </w:num>
  <w:num w:numId="16">
    <w:abstractNumId w:val="34"/>
  </w:num>
  <w:num w:numId="17">
    <w:abstractNumId w:val="29"/>
  </w:num>
  <w:num w:numId="18">
    <w:abstractNumId w:val="21"/>
  </w:num>
  <w:num w:numId="19">
    <w:abstractNumId w:val="15"/>
  </w:num>
  <w:num w:numId="20">
    <w:abstractNumId w:val="5"/>
  </w:num>
  <w:num w:numId="21">
    <w:abstractNumId w:val="35"/>
  </w:num>
  <w:num w:numId="22">
    <w:abstractNumId w:val="11"/>
  </w:num>
  <w:num w:numId="23">
    <w:abstractNumId w:val="13"/>
  </w:num>
  <w:num w:numId="24">
    <w:abstractNumId w:val="23"/>
  </w:num>
  <w:num w:numId="25">
    <w:abstractNumId w:val="44"/>
  </w:num>
  <w:num w:numId="26">
    <w:abstractNumId w:val="28"/>
  </w:num>
  <w:num w:numId="27">
    <w:abstractNumId w:val="2"/>
  </w:num>
  <w:num w:numId="28">
    <w:abstractNumId w:val="42"/>
  </w:num>
  <w:num w:numId="29">
    <w:abstractNumId w:val="38"/>
  </w:num>
  <w:num w:numId="30">
    <w:abstractNumId w:val="0"/>
  </w:num>
  <w:num w:numId="31">
    <w:abstractNumId w:val="1"/>
  </w:num>
  <w:num w:numId="32">
    <w:abstractNumId w:val="8"/>
  </w:num>
  <w:num w:numId="33">
    <w:abstractNumId w:val="16"/>
  </w:num>
  <w:num w:numId="34">
    <w:abstractNumId w:val="9"/>
  </w:num>
  <w:num w:numId="35">
    <w:abstractNumId w:val="45"/>
  </w:num>
  <w:num w:numId="36">
    <w:abstractNumId w:val="3"/>
  </w:num>
  <w:num w:numId="37">
    <w:abstractNumId w:val="43"/>
  </w:num>
  <w:num w:numId="38">
    <w:abstractNumId w:val="4"/>
  </w:num>
  <w:num w:numId="39">
    <w:abstractNumId w:val="27"/>
  </w:num>
  <w:num w:numId="40">
    <w:abstractNumId w:val="39"/>
  </w:num>
  <w:num w:numId="41">
    <w:abstractNumId w:val="37"/>
  </w:num>
  <w:num w:numId="42">
    <w:abstractNumId w:val="6"/>
  </w:num>
  <w:num w:numId="43">
    <w:abstractNumId w:val="7"/>
  </w:num>
  <w:num w:numId="44">
    <w:abstractNumId w:val="26"/>
  </w:num>
  <w:num w:numId="45">
    <w:abstractNumId w:val="3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047EF"/>
    <w:rsid w:val="000122DE"/>
    <w:rsid w:val="000216D0"/>
    <w:rsid w:val="00026CD5"/>
    <w:rsid w:val="000B600F"/>
    <w:rsid w:val="000E77F3"/>
    <w:rsid w:val="00156FED"/>
    <w:rsid w:val="0017496D"/>
    <w:rsid w:val="001C396F"/>
    <w:rsid w:val="001D6B75"/>
    <w:rsid w:val="00213A8B"/>
    <w:rsid w:val="002636D2"/>
    <w:rsid w:val="00280F7B"/>
    <w:rsid w:val="0028557C"/>
    <w:rsid w:val="002D6E46"/>
    <w:rsid w:val="002F16C3"/>
    <w:rsid w:val="003361C3"/>
    <w:rsid w:val="00383F2D"/>
    <w:rsid w:val="003F5C9F"/>
    <w:rsid w:val="00435FC9"/>
    <w:rsid w:val="0043690F"/>
    <w:rsid w:val="0048251E"/>
    <w:rsid w:val="00495649"/>
    <w:rsid w:val="004A1C6A"/>
    <w:rsid w:val="004B0BE3"/>
    <w:rsid w:val="004B2BBB"/>
    <w:rsid w:val="004D238B"/>
    <w:rsid w:val="004F1767"/>
    <w:rsid w:val="00500FDC"/>
    <w:rsid w:val="00505F8F"/>
    <w:rsid w:val="005070C8"/>
    <w:rsid w:val="005224B3"/>
    <w:rsid w:val="00544298"/>
    <w:rsid w:val="00553559"/>
    <w:rsid w:val="005939BD"/>
    <w:rsid w:val="005F4ABC"/>
    <w:rsid w:val="00611B96"/>
    <w:rsid w:val="00612CE5"/>
    <w:rsid w:val="0064093A"/>
    <w:rsid w:val="00664AE9"/>
    <w:rsid w:val="0067389E"/>
    <w:rsid w:val="006A73C3"/>
    <w:rsid w:val="006C04B7"/>
    <w:rsid w:val="007065BC"/>
    <w:rsid w:val="00715297"/>
    <w:rsid w:val="00763CDF"/>
    <w:rsid w:val="007941F0"/>
    <w:rsid w:val="007B009A"/>
    <w:rsid w:val="007B4AFE"/>
    <w:rsid w:val="007C3D4D"/>
    <w:rsid w:val="007C4D6C"/>
    <w:rsid w:val="00815B24"/>
    <w:rsid w:val="00873C09"/>
    <w:rsid w:val="008C16A8"/>
    <w:rsid w:val="008D389A"/>
    <w:rsid w:val="009157AB"/>
    <w:rsid w:val="00924665"/>
    <w:rsid w:val="00940584"/>
    <w:rsid w:val="00945898"/>
    <w:rsid w:val="00982D01"/>
    <w:rsid w:val="009C4B54"/>
    <w:rsid w:val="009F2D07"/>
    <w:rsid w:val="00A07EB7"/>
    <w:rsid w:val="00A37805"/>
    <w:rsid w:val="00AA568F"/>
    <w:rsid w:val="00AC0C37"/>
    <w:rsid w:val="00AC1FF5"/>
    <w:rsid w:val="00B757D3"/>
    <w:rsid w:val="00B76FD7"/>
    <w:rsid w:val="00BB57B1"/>
    <w:rsid w:val="00BC0AD3"/>
    <w:rsid w:val="00BC0D6B"/>
    <w:rsid w:val="00BD0BAA"/>
    <w:rsid w:val="00C36204"/>
    <w:rsid w:val="00C446E0"/>
    <w:rsid w:val="00C66FDD"/>
    <w:rsid w:val="00C755E9"/>
    <w:rsid w:val="00C87CD4"/>
    <w:rsid w:val="00C919D4"/>
    <w:rsid w:val="00CA1FAE"/>
    <w:rsid w:val="00CB62AB"/>
    <w:rsid w:val="00CF63F8"/>
    <w:rsid w:val="00D31236"/>
    <w:rsid w:val="00D80A17"/>
    <w:rsid w:val="00D92692"/>
    <w:rsid w:val="00DA6B93"/>
    <w:rsid w:val="00DC342F"/>
    <w:rsid w:val="00DC7166"/>
    <w:rsid w:val="00E164D3"/>
    <w:rsid w:val="00E20455"/>
    <w:rsid w:val="00E82C15"/>
    <w:rsid w:val="00EF48F7"/>
    <w:rsid w:val="00F41728"/>
    <w:rsid w:val="00F53B6E"/>
    <w:rsid w:val="00F656F5"/>
    <w:rsid w:val="00F9019C"/>
    <w:rsid w:val="00FB1BE3"/>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82C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paragraph" w:customStyle="1" w:styleId="arial">
    <w:name w:val="arial"/>
    <w:basedOn w:val="Normal"/>
    <w:rsid w:val="0043690F"/>
    <w:pPr>
      <w:spacing w:before="100" w:beforeAutospacing="1" w:after="100" w:afterAutospacing="1" w:line="240" w:lineRule="auto"/>
    </w:pPr>
    <w:rPr>
      <w:rFonts w:ascii="Calibri" w:hAnsi="Calibri" w:cs="Calibri"/>
      <w:lang w:eastAsia="en-NZ"/>
    </w:rPr>
  </w:style>
  <w:style w:type="paragraph" w:customStyle="1" w:styleId="nav-item">
    <w:name w:val="nav-item"/>
    <w:basedOn w:val="Normal"/>
    <w:rsid w:val="004369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nav-header">
    <w:name w:val="nav-header"/>
    <w:basedOn w:val="Normal"/>
    <w:rsid w:val="004369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newsletter-text">
    <w:name w:val="newsletter-text"/>
    <w:basedOn w:val="Normal"/>
    <w:rsid w:val="004369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z-TopofForm">
    <w:name w:val="HTML Top of Form"/>
    <w:basedOn w:val="Normal"/>
    <w:next w:val="Normal"/>
    <w:link w:val="z-TopofFormChar"/>
    <w:hidden/>
    <w:uiPriority w:val="99"/>
    <w:semiHidden/>
    <w:unhideWhenUsed/>
    <w:rsid w:val="0043690F"/>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43690F"/>
    <w:rPr>
      <w:rFonts w:ascii="Arial" w:eastAsia="Times New Roman"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43690F"/>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43690F"/>
    <w:rPr>
      <w:rFonts w:ascii="Arial" w:eastAsia="Times New Roman" w:hAnsi="Arial" w:cs="Arial"/>
      <w:vanish/>
      <w:sz w:val="16"/>
      <w:szCs w:val="16"/>
      <w:lang w:eastAsia="en-NZ"/>
    </w:rPr>
  </w:style>
  <w:style w:type="paragraph" w:customStyle="1" w:styleId="category-text">
    <w:name w:val="category-text"/>
    <w:basedOn w:val="Normal"/>
    <w:rsid w:val="004369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rticle-info">
    <w:name w:val="article-info"/>
    <w:basedOn w:val="Normal"/>
    <w:rsid w:val="0043690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43690F"/>
  </w:style>
  <w:style w:type="paragraph" w:customStyle="1" w:styleId="service-links-facebook">
    <w:name w:val="service-links-facebook"/>
    <w:basedOn w:val="Normal"/>
    <w:rsid w:val="00F53B6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F53B6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F53B6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F53B6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F53B6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temauthor">
    <w:name w:val="itemauthor"/>
    <w:basedOn w:val="DefaultParagraphFont"/>
    <w:rsid w:val="00F53B6E"/>
  </w:style>
  <w:style w:type="character" w:customStyle="1" w:styleId="itemtextresizertitle">
    <w:name w:val="itemtextresizertitle"/>
    <w:basedOn w:val="DefaultParagraphFont"/>
    <w:rsid w:val="00F53B6E"/>
  </w:style>
  <w:style w:type="character" w:customStyle="1" w:styleId="itemimage">
    <w:name w:val="itemimage"/>
    <w:basedOn w:val="DefaultParagraphFont"/>
    <w:rsid w:val="00F53B6E"/>
  </w:style>
  <w:style w:type="character" w:customStyle="1" w:styleId="itemimagecaption">
    <w:name w:val="itemimagecaption"/>
    <w:basedOn w:val="DefaultParagraphFont"/>
    <w:rsid w:val="00F53B6E"/>
  </w:style>
  <w:style w:type="character" w:customStyle="1" w:styleId="news-list-date">
    <w:name w:val="news-list-date"/>
    <w:basedOn w:val="DefaultParagraphFont"/>
    <w:rsid w:val="00BC0AD3"/>
  </w:style>
  <w:style w:type="paragraph" w:customStyle="1" w:styleId="right">
    <w:name w:val="right"/>
    <w:basedOn w:val="Normal"/>
    <w:rsid w:val="00BC0AD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BC0AD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E82C15"/>
    <w:rPr>
      <w:rFonts w:asciiTheme="majorHAnsi" w:eastAsiaTheme="majorEastAsia" w:hAnsiTheme="majorHAnsi" w:cstheme="majorBidi"/>
      <w:color w:val="243F60" w:themeColor="accent1" w:themeShade="7F"/>
      <w:sz w:val="24"/>
      <w:szCs w:val="24"/>
    </w:rPr>
  </w:style>
  <w:style w:type="paragraph" w:customStyle="1" w:styleId="feature-link">
    <w:name w:val="feature-link"/>
    <w:basedOn w:val="Normal"/>
    <w:rsid w:val="00E82C1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etadatabyline">
    <w:name w:val="metadata__byline"/>
    <w:basedOn w:val="Normal"/>
    <w:rsid w:val="000122D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etadatabylineauthor">
    <w:name w:val="metadata__byline__author"/>
    <w:basedOn w:val="DefaultParagraphFont"/>
    <w:rsid w:val="000122DE"/>
  </w:style>
  <w:style w:type="paragraph" w:customStyle="1" w:styleId="update-time">
    <w:name w:val="update-time"/>
    <w:basedOn w:val="Normal"/>
    <w:rsid w:val="000122D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dheadline-text">
    <w:name w:val="cd__headline-text"/>
    <w:basedOn w:val="DefaultParagraphFont"/>
    <w:rsid w:val="000122DE"/>
  </w:style>
  <w:style w:type="paragraph" w:customStyle="1" w:styleId="zn-bodyparagraph">
    <w:name w:val="zn-body__paragraph"/>
    <w:basedOn w:val="Normal"/>
    <w:rsid w:val="000122D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Cite">
    <w:name w:val="HTML Cite"/>
    <w:basedOn w:val="DefaultParagraphFont"/>
    <w:uiPriority w:val="99"/>
    <w:semiHidden/>
    <w:unhideWhenUsed/>
    <w:rsid w:val="000122DE"/>
    <w:rPr>
      <w:i/>
      <w:iCs/>
    </w:rPr>
  </w:style>
  <w:style w:type="paragraph" w:customStyle="1" w:styleId="pullquotequote">
    <w:name w:val="pullquote__quote"/>
    <w:basedOn w:val="Normal"/>
    <w:rsid w:val="000122D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ullquoteauthor">
    <w:name w:val="pullquote__author"/>
    <w:basedOn w:val="Normal"/>
    <w:rsid w:val="000122D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lstoryelementheader">
    <w:name w:val="el__storyelement__header"/>
    <w:basedOn w:val="DefaultParagraphFont"/>
    <w:rsid w:val="000122DE"/>
  </w:style>
  <w:style w:type="character" w:styleId="FollowedHyperlink">
    <w:name w:val="FollowedHyperlink"/>
    <w:basedOn w:val="DefaultParagraphFont"/>
    <w:uiPriority w:val="99"/>
    <w:semiHidden/>
    <w:unhideWhenUsed/>
    <w:rsid w:val="000047EF"/>
    <w:rPr>
      <w:color w:val="800080" w:themeColor="followedHyperlink"/>
      <w:u w:val="single"/>
    </w:rPr>
  </w:style>
  <w:style w:type="paragraph" w:customStyle="1" w:styleId="lead">
    <w:name w:val="lead"/>
    <w:basedOn w:val="Normal"/>
    <w:rsid w:val="000047EF"/>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0683">
      <w:bodyDiv w:val="1"/>
      <w:marLeft w:val="0"/>
      <w:marRight w:val="0"/>
      <w:marTop w:val="0"/>
      <w:marBottom w:val="0"/>
      <w:divBdr>
        <w:top w:val="none" w:sz="0" w:space="0" w:color="auto"/>
        <w:left w:val="none" w:sz="0" w:space="0" w:color="auto"/>
        <w:bottom w:val="none" w:sz="0" w:space="0" w:color="auto"/>
        <w:right w:val="none" w:sz="0" w:space="0" w:color="auto"/>
      </w:divBdr>
      <w:divsChild>
        <w:div w:id="1043166139">
          <w:marLeft w:val="0"/>
          <w:marRight w:val="0"/>
          <w:marTop w:val="0"/>
          <w:marBottom w:val="0"/>
          <w:divBdr>
            <w:top w:val="none" w:sz="0" w:space="0" w:color="auto"/>
            <w:left w:val="none" w:sz="0" w:space="0" w:color="auto"/>
            <w:bottom w:val="none" w:sz="0" w:space="0" w:color="auto"/>
            <w:right w:val="none" w:sz="0" w:space="0" w:color="auto"/>
          </w:divBdr>
        </w:div>
      </w:divsChild>
    </w:div>
    <w:div w:id="54591912">
      <w:bodyDiv w:val="1"/>
      <w:marLeft w:val="0"/>
      <w:marRight w:val="0"/>
      <w:marTop w:val="0"/>
      <w:marBottom w:val="0"/>
      <w:divBdr>
        <w:top w:val="none" w:sz="0" w:space="0" w:color="auto"/>
        <w:left w:val="none" w:sz="0" w:space="0" w:color="auto"/>
        <w:bottom w:val="none" w:sz="0" w:space="0" w:color="auto"/>
        <w:right w:val="none" w:sz="0" w:space="0" w:color="auto"/>
      </w:divBdr>
      <w:divsChild>
        <w:div w:id="841819355">
          <w:marLeft w:val="0"/>
          <w:marRight w:val="0"/>
          <w:marTop w:val="0"/>
          <w:marBottom w:val="0"/>
          <w:divBdr>
            <w:top w:val="none" w:sz="0" w:space="0" w:color="auto"/>
            <w:left w:val="none" w:sz="0" w:space="0" w:color="auto"/>
            <w:bottom w:val="none" w:sz="0" w:space="0" w:color="auto"/>
            <w:right w:val="none" w:sz="0" w:space="0" w:color="auto"/>
          </w:divBdr>
        </w:div>
      </w:divsChild>
    </w:div>
    <w:div w:id="57676911">
      <w:bodyDiv w:val="1"/>
      <w:marLeft w:val="0"/>
      <w:marRight w:val="0"/>
      <w:marTop w:val="0"/>
      <w:marBottom w:val="0"/>
      <w:divBdr>
        <w:top w:val="none" w:sz="0" w:space="0" w:color="auto"/>
        <w:left w:val="none" w:sz="0" w:space="0" w:color="auto"/>
        <w:bottom w:val="none" w:sz="0" w:space="0" w:color="auto"/>
        <w:right w:val="none" w:sz="0" w:space="0" w:color="auto"/>
      </w:divBdr>
      <w:divsChild>
        <w:div w:id="1722246401">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837094">
      <w:bodyDiv w:val="1"/>
      <w:marLeft w:val="0"/>
      <w:marRight w:val="0"/>
      <w:marTop w:val="0"/>
      <w:marBottom w:val="0"/>
      <w:divBdr>
        <w:top w:val="none" w:sz="0" w:space="0" w:color="auto"/>
        <w:left w:val="none" w:sz="0" w:space="0" w:color="auto"/>
        <w:bottom w:val="none" w:sz="0" w:space="0" w:color="auto"/>
        <w:right w:val="none" w:sz="0" w:space="0" w:color="auto"/>
      </w:divBdr>
    </w:div>
    <w:div w:id="120732863">
      <w:bodyDiv w:val="1"/>
      <w:marLeft w:val="0"/>
      <w:marRight w:val="0"/>
      <w:marTop w:val="0"/>
      <w:marBottom w:val="0"/>
      <w:divBdr>
        <w:top w:val="none" w:sz="0" w:space="0" w:color="auto"/>
        <w:left w:val="none" w:sz="0" w:space="0" w:color="auto"/>
        <w:bottom w:val="none" w:sz="0" w:space="0" w:color="auto"/>
        <w:right w:val="none" w:sz="0" w:space="0" w:color="auto"/>
      </w:divBdr>
      <w:divsChild>
        <w:div w:id="2029214993">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4501">
      <w:bodyDiv w:val="1"/>
      <w:marLeft w:val="0"/>
      <w:marRight w:val="0"/>
      <w:marTop w:val="0"/>
      <w:marBottom w:val="0"/>
      <w:divBdr>
        <w:top w:val="none" w:sz="0" w:space="0" w:color="auto"/>
        <w:left w:val="none" w:sz="0" w:space="0" w:color="auto"/>
        <w:bottom w:val="none" w:sz="0" w:space="0" w:color="auto"/>
        <w:right w:val="none" w:sz="0" w:space="0" w:color="auto"/>
      </w:divBdr>
      <w:divsChild>
        <w:div w:id="785000898">
          <w:marLeft w:val="0"/>
          <w:marRight w:val="0"/>
          <w:marTop w:val="0"/>
          <w:marBottom w:val="0"/>
          <w:divBdr>
            <w:top w:val="none" w:sz="0" w:space="0" w:color="auto"/>
            <w:left w:val="none" w:sz="0" w:space="0" w:color="auto"/>
            <w:bottom w:val="none" w:sz="0" w:space="0" w:color="auto"/>
            <w:right w:val="none" w:sz="0" w:space="0" w:color="auto"/>
          </w:divBdr>
          <w:divsChild>
            <w:div w:id="176434381">
              <w:marLeft w:val="0"/>
              <w:marRight w:val="0"/>
              <w:marTop w:val="0"/>
              <w:marBottom w:val="0"/>
              <w:divBdr>
                <w:top w:val="none" w:sz="0" w:space="0" w:color="auto"/>
                <w:left w:val="none" w:sz="0" w:space="0" w:color="auto"/>
                <w:bottom w:val="none" w:sz="0" w:space="0" w:color="auto"/>
                <w:right w:val="none" w:sz="0" w:space="0" w:color="auto"/>
              </w:divBdr>
              <w:divsChild>
                <w:div w:id="92748718">
                  <w:marLeft w:val="0"/>
                  <w:marRight w:val="0"/>
                  <w:marTop w:val="0"/>
                  <w:marBottom w:val="0"/>
                  <w:divBdr>
                    <w:top w:val="none" w:sz="0" w:space="0" w:color="auto"/>
                    <w:left w:val="none" w:sz="0" w:space="0" w:color="auto"/>
                    <w:bottom w:val="none" w:sz="0" w:space="0" w:color="auto"/>
                    <w:right w:val="none" w:sz="0" w:space="0" w:color="auto"/>
                  </w:divBdr>
                  <w:divsChild>
                    <w:div w:id="1485315174">
                      <w:marLeft w:val="0"/>
                      <w:marRight w:val="0"/>
                      <w:marTop w:val="0"/>
                      <w:marBottom w:val="0"/>
                      <w:divBdr>
                        <w:top w:val="none" w:sz="0" w:space="0" w:color="auto"/>
                        <w:left w:val="none" w:sz="0" w:space="0" w:color="auto"/>
                        <w:bottom w:val="none" w:sz="0" w:space="0" w:color="auto"/>
                        <w:right w:val="none" w:sz="0" w:space="0" w:color="auto"/>
                      </w:divBdr>
                      <w:divsChild>
                        <w:div w:id="1083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9253">
                  <w:marLeft w:val="0"/>
                  <w:marRight w:val="0"/>
                  <w:marTop w:val="0"/>
                  <w:marBottom w:val="0"/>
                  <w:divBdr>
                    <w:top w:val="none" w:sz="0" w:space="0" w:color="auto"/>
                    <w:left w:val="none" w:sz="0" w:space="0" w:color="auto"/>
                    <w:bottom w:val="none" w:sz="0" w:space="0" w:color="auto"/>
                    <w:right w:val="none" w:sz="0" w:space="0" w:color="auto"/>
                  </w:divBdr>
                </w:div>
              </w:divsChild>
            </w:div>
            <w:div w:id="1262029510">
              <w:marLeft w:val="0"/>
              <w:marRight w:val="0"/>
              <w:marTop w:val="0"/>
              <w:marBottom w:val="0"/>
              <w:divBdr>
                <w:top w:val="none" w:sz="0" w:space="0" w:color="auto"/>
                <w:left w:val="none" w:sz="0" w:space="0" w:color="auto"/>
                <w:bottom w:val="none" w:sz="0" w:space="0" w:color="auto"/>
                <w:right w:val="none" w:sz="0" w:space="0" w:color="auto"/>
              </w:divBdr>
            </w:div>
            <w:div w:id="17440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0010">
      <w:bodyDiv w:val="1"/>
      <w:marLeft w:val="0"/>
      <w:marRight w:val="0"/>
      <w:marTop w:val="0"/>
      <w:marBottom w:val="0"/>
      <w:divBdr>
        <w:top w:val="none" w:sz="0" w:space="0" w:color="auto"/>
        <w:left w:val="none" w:sz="0" w:space="0" w:color="auto"/>
        <w:bottom w:val="none" w:sz="0" w:space="0" w:color="auto"/>
        <w:right w:val="none" w:sz="0" w:space="0" w:color="auto"/>
      </w:divBdr>
      <w:divsChild>
        <w:div w:id="1520315786">
          <w:marLeft w:val="0"/>
          <w:marRight w:val="0"/>
          <w:marTop w:val="0"/>
          <w:marBottom w:val="0"/>
          <w:divBdr>
            <w:top w:val="none" w:sz="0" w:space="0" w:color="auto"/>
            <w:left w:val="none" w:sz="0" w:space="0" w:color="auto"/>
            <w:bottom w:val="none" w:sz="0" w:space="0" w:color="auto"/>
            <w:right w:val="none" w:sz="0" w:space="0" w:color="auto"/>
          </w:divBdr>
          <w:divsChild>
            <w:div w:id="1189172946">
              <w:marLeft w:val="0"/>
              <w:marRight w:val="0"/>
              <w:marTop w:val="0"/>
              <w:marBottom w:val="0"/>
              <w:divBdr>
                <w:top w:val="none" w:sz="0" w:space="0" w:color="auto"/>
                <w:left w:val="none" w:sz="0" w:space="0" w:color="auto"/>
                <w:bottom w:val="none" w:sz="0" w:space="0" w:color="auto"/>
                <w:right w:val="none" w:sz="0" w:space="0" w:color="auto"/>
              </w:divBdr>
              <w:divsChild>
                <w:div w:id="99882688">
                  <w:marLeft w:val="0"/>
                  <w:marRight w:val="0"/>
                  <w:marTop w:val="0"/>
                  <w:marBottom w:val="0"/>
                  <w:divBdr>
                    <w:top w:val="none" w:sz="0" w:space="0" w:color="auto"/>
                    <w:left w:val="none" w:sz="0" w:space="0" w:color="auto"/>
                    <w:bottom w:val="none" w:sz="0" w:space="0" w:color="auto"/>
                    <w:right w:val="none" w:sz="0" w:space="0" w:color="auto"/>
                  </w:divBdr>
                  <w:divsChild>
                    <w:div w:id="1310283592">
                      <w:marLeft w:val="0"/>
                      <w:marRight w:val="0"/>
                      <w:marTop w:val="0"/>
                      <w:marBottom w:val="0"/>
                      <w:divBdr>
                        <w:top w:val="none" w:sz="0" w:space="0" w:color="auto"/>
                        <w:left w:val="none" w:sz="0" w:space="0" w:color="auto"/>
                        <w:bottom w:val="none" w:sz="0" w:space="0" w:color="auto"/>
                        <w:right w:val="none" w:sz="0" w:space="0" w:color="auto"/>
                      </w:divBdr>
                      <w:divsChild>
                        <w:div w:id="1106383515">
                          <w:marLeft w:val="0"/>
                          <w:marRight w:val="0"/>
                          <w:marTop w:val="0"/>
                          <w:marBottom w:val="0"/>
                          <w:divBdr>
                            <w:top w:val="none" w:sz="0" w:space="0" w:color="auto"/>
                            <w:left w:val="none" w:sz="0" w:space="0" w:color="auto"/>
                            <w:bottom w:val="none" w:sz="0" w:space="0" w:color="auto"/>
                            <w:right w:val="none" w:sz="0" w:space="0" w:color="auto"/>
                          </w:divBdr>
                          <w:divsChild>
                            <w:div w:id="425928411">
                              <w:marLeft w:val="0"/>
                              <w:marRight w:val="0"/>
                              <w:marTop w:val="0"/>
                              <w:marBottom w:val="0"/>
                              <w:divBdr>
                                <w:top w:val="none" w:sz="0" w:space="0" w:color="auto"/>
                                <w:left w:val="none" w:sz="0" w:space="0" w:color="auto"/>
                                <w:bottom w:val="none" w:sz="0" w:space="0" w:color="auto"/>
                                <w:right w:val="none" w:sz="0" w:space="0" w:color="auto"/>
                              </w:divBdr>
                              <w:divsChild>
                                <w:div w:id="271134851">
                                  <w:marLeft w:val="0"/>
                                  <w:marRight w:val="0"/>
                                  <w:marTop w:val="0"/>
                                  <w:marBottom w:val="0"/>
                                  <w:divBdr>
                                    <w:top w:val="none" w:sz="0" w:space="0" w:color="auto"/>
                                    <w:left w:val="none" w:sz="0" w:space="0" w:color="auto"/>
                                    <w:bottom w:val="none" w:sz="0" w:space="0" w:color="auto"/>
                                    <w:right w:val="none" w:sz="0" w:space="0" w:color="auto"/>
                                  </w:divBdr>
                                  <w:divsChild>
                                    <w:div w:id="1714882948">
                                      <w:marLeft w:val="0"/>
                                      <w:marRight w:val="0"/>
                                      <w:marTop w:val="0"/>
                                      <w:marBottom w:val="0"/>
                                      <w:divBdr>
                                        <w:top w:val="none" w:sz="0" w:space="0" w:color="auto"/>
                                        <w:left w:val="none" w:sz="0" w:space="0" w:color="auto"/>
                                        <w:bottom w:val="none" w:sz="0" w:space="0" w:color="auto"/>
                                        <w:right w:val="none" w:sz="0" w:space="0" w:color="auto"/>
                                      </w:divBdr>
                                      <w:divsChild>
                                        <w:div w:id="204148176">
                                          <w:marLeft w:val="0"/>
                                          <w:marRight w:val="0"/>
                                          <w:marTop w:val="0"/>
                                          <w:marBottom w:val="0"/>
                                          <w:divBdr>
                                            <w:top w:val="none" w:sz="0" w:space="0" w:color="auto"/>
                                            <w:left w:val="none" w:sz="0" w:space="0" w:color="auto"/>
                                            <w:bottom w:val="none" w:sz="0" w:space="0" w:color="auto"/>
                                            <w:right w:val="none" w:sz="0" w:space="0" w:color="auto"/>
                                          </w:divBdr>
                                        </w:div>
                                        <w:div w:id="1760325773">
                                          <w:marLeft w:val="0"/>
                                          <w:marRight w:val="0"/>
                                          <w:marTop w:val="0"/>
                                          <w:marBottom w:val="0"/>
                                          <w:divBdr>
                                            <w:top w:val="none" w:sz="0" w:space="0" w:color="auto"/>
                                            <w:left w:val="none" w:sz="0" w:space="0" w:color="auto"/>
                                            <w:bottom w:val="none" w:sz="0" w:space="0" w:color="auto"/>
                                            <w:right w:val="none" w:sz="0" w:space="0" w:color="auto"/>
                                          </w:divBdr>
                                        </w:div>
                                        <w:div w:id="1701473570">
                                          <w:marLeft w:val="0"/>
                                          <w:marRight w:val="0"/>
                                          <w:marTop w:val="0"/>
                                          <w:marBottom w:val="0"/>
                                          <w:divBdr>
                                            <w:top w:val="none" w:sz="0" w:space="0" w:color="auto"/>
                                            <w:left w:val="none" w:sz="0" w:space="0" w:color="auto"/>
                                            <w:bottom w:val="none" w:sz="0" w:space="0" w:color="auto"/>
                                            <w:right w:val="none" w:sz="0" w:space="0" w:color="auto"/>
                                          </w:divBdr>
                                          <w:divsChild>
                                            <w:div w:id="1955212801">
                                              <w:marLeft w:val="0"/>
                                              <w:marRight w:val="0"/>
                                              <w:marTop w:val="0"/>
                                              <w:marBottom w:val="0"/>
                                              <w:divBdr>
                                                <w:top w:val="none" w:sz="0" w:space="0" w:color="auto"/>
                                                <w:left w:val="none" w:sz="0" w:space="0" w:color="auto"/>
                                                <w:bottom w:val="none" w:sz="0" w:space="0" w:color="auto"/>
                                                <w:right w:val="none" w:sz="0" w:space="0" w:color="auto"/>
                                              </w:divBdr>
                                              <w:divsChild>
                                                <w:div w:id="768548048">
                                                  <w:marLeft w:val="0"/>
                                                  <w:marRight w:val="0"/>
                                                  <w:marTop w:val="0"/>
                                                  <w:marBottom w:val="0"/>
                                                  <w:divBdr>
                                                    <w:top w:val="none" w:sz="0" w:space="0" w:color="auto"/>
                                                    <w:left w:val="none" w:sz="0" w:space="0" w:color="auto"/>
                                                    <w:bottom w:val="none" w:sz="0" w:space="0" w:color="auto"/>
                                                    <w:right w:val="none" w:sz="0" w:space="0" w:color="auto"/>
                                                  </w:divBdr>
                                                  <w:divsChild>
                                                    <w:div w:id="1356617245">
                                                      <w:marLeft w:val="0"/>
                                                      <w:marRight w:val="0"/>
                                                      <w:marTop w:val="0"/>
                                                      <w:marBottom w:val="0"/>
                                                      <w:divBdr>
                                                        <w:top w:val="none" w:sz="0" w:space="0" w:color="auto"/>
                                                        <w:left w:val="none" w:sz="0" w:space="0" w:color="auto"/>
                                                        <w:bottom w:val="none" w:sz="0" w:space="0" w:color="auto"/>
                                                        <w:right w:val="none" w:sz="0" w:space="0" w:color="auto"/>
                                                      </w:divBdr>
                                                      <w:divsChild>
                                                        <w:div w:id="1990598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33482253">
                                          <w:marLeft w:val="0"/>
                                          <w:marRight w:val="0"/>
                                          <w:marTop w:val="0"/>
                                          <w:marBottom w:val="0"/>
                                          <w:divBdr>
                                            <w:top w:val="none" w:sz="0" w:space="0" w:color="auto"/>
                                            <w:left w:val="none" w:sz="0" w:space="0" w:color="auto"/>
                                            <w:bottom w:val="none" w:sz="0" w:space="0" w:color="auto"/>
                                            <w:right w:val="none" w:sz="0" w:space="0" w:color="auto"/>
                                          </w:divBdr>
                                        </w:div>
                                        <w:div w:id="484469833">
                                          <w:marLeft w:val="0"/>
                                          <w:marRight w:val="0"/>
                                          <w:marTop w:val="0"/>
                                          <w:marBottom w:val="0"/>
                                          <w:divBdr>
                                            <w:top w:val="none" w:sz="0" w:space="0" w:color="auto"/>
                                            <w:left w:val="none" w:sz="0" w:space="0" w:color="auto"/>
                                            <w:bottom w:val="none" w:sz="0" w:space="0" w:color="auto"/>
                                            <w:right w:val="none" w:sz="0" w:space="0" w:color="auto"/>
                                          </w:divBdr>
                                          <w:divsChild>
                                            <w:div w:id="1969433660">
                                              <w:marLeft w:val="0"/>
                                              <w:marRight w:val="0"/>
                                              <w:marTop w:val="0"/>
                                              <w:marBottom w:val="0"/>
                                              <w:divBdr>
                                                <w:top w:val="none" w:sz="0" w:space="0" w:color="auto"/>
                                                <w:left w:val="none" w:sz="0" w:space="0" w:color="auto"/>
                                                <w:bottom w:val="none" w:sz="0" w:space="0" w:color="auto"/>
                                                <w:right w:val="none" w:sz="0" w:space="0" w:color="auto"/>
                                              </w:divBdr>
                                              <w:divsChild>
                                                <w:div w:id="1467897802">
                                                  <w:marLeft w:val="0"/>
                                                  <w:marRight w:val="0"/>
                                                  <w:marTop w:val="0"/>
                                                  <w:marBottom w:val="0"/>
                                                  <w:divBdr>
                                                    <w:top w:val="none" w:sz="0" w:space="0" w:color="auto"/>
                                                    <w:left w:val="none" w:sz="0" w:space="0" w:color="auto"/>
                                                    <w:bottom w:val="none" w:sz="0" w:space="0" w:color="auto"/>
                                                    <w:right w:val="none" w:sz="0" w:space="0" w:color="auto"/>
                                                  </w:divBdr>
                                                  <w:divsChild>
                                                    <w:div w:id="4916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921155">
      <w:bodyDiv w:val="1"/>
      <w:marLeft w:val="0"/>
      <w:marRight w:val="0"/>
      <w:marTop w:val="0"/>
      <w:marBottom w:val="0"/>
      <w:divBdr>
        <w:top w:val="none" w:sz="0" w:space="0" w:color="auto"/>
        <w:left w:val="none" w:sz="0" w:space="0" w:color="auto"/>
        <w:bottom w:val="none" w:sz="0" w:space="0" w:color="auto"/>
        <w:right w:val="none" w:sz="0" w:space="0" w:color="auto"/>
      </w:divBdr>
      <w:divsChild>
        <w:div w:id="1795323005">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05147403">
      <w:bodyDiv w:val="1"/>
      <w:marLeft w:val="0"/>
      <w:marRight w:val="0"/>
      <w:marTop w:val="0"/>
      <w:marBottom w:val="0"/>
      <w:divBdr>
        <w:top w:val="none" w:sz="0" w:space="0" w:color="auto"/>
        <w:left w:val="none" w:sz="0" w:space="0" w:color="auto"/>
        <w:bottom w:val="none" w:sz="0" w:space="0" w:color="auto"/>
        <w:right w:val="none" w:sz="0" w:space="0" w:color="auto"/>
      </w:divBdr>
      <w:divsChild>
        <w:div w:id="931357497">
          <w:marLeft w:val="0"/>
          <w:marRight w:val="0"/>
          <w:marTop w:val="0"/>
          <w:marBottom w:val="0"/>
          <w:divBdr>
            <w:top w:val="none" w:sz="0" w:space="0" w:color="auto"/>
            <w:left w:val="none" w:sz="0" w:space="0" w:color="auto"/>
            <w:bottom w:val="none" w:sz="0" w:space="0" w:color="auto"/>
            <w:right w:val="none" w:sz="0" w:space="0" w:color="auto"/>
          </w:divBdr>
          <w:divsChild>
            <w:div w:id="852105673">
              <w:marLeft w:val="0"/>
              <w:marRight w:val="0"/>
              <w:marTop w:val="0"/>
              <w:marBottom w:val="0"/>
              <w:divBdr>
                <w:top w:val="none" w:sz="0" w:space="0" w:color="auto"/>
                <w:left w:val="none" w:sz="0" w:space="0" w:color="auto"/>
                <w:bottom w:val="none" w:sz="0" w:space="0" w:color="auto"/>
                <w:right w:val="none" w:sz="0" w:space="0" w:color="auto"/>
              </w:divBdr>
              <w:divsChild>
                <w:div w:id="4301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9853">
      <w:bodyDiv w:val="1"/>
      <w:marLeft w:val="0"/>
      <w:marRight w:val="0"/>
      <w:marTop w:val="0"/>
      <w:marBottom w:val="0"/>
      <w:divBdr>
        <w:top w:val="none" w:sz="0" w:space="0" w:color="auto"/>
        <w:left w:val="none" w:sz="0" w:space="0" w:color="auto"/>
        <w:bottom w:val="none" w:sz="0" w:space="0" w:color="auto"/>
        <w:right w:val="none" w:sz="0" w:space="0" w:color="auto"/>
      </w:divBdr>
      <w:divsChild>
        <w:div w:id="36702098">
          <w:marLeft w:val="0"/>
          <w:marRight w:val="0"/>
          <w:marTop w:val="0"/>
          <w:marBottom w:val="0"/>
          <w:divBdr>
            <w:top w:val="none" w:sz="0" w:space="0" w:color="auto"/>
            <w:left w:val="none" w:sz="0" w:space="0" w:color="auto"/>
            <w:bottom w:val="none" w:sz="0" w:space="0" w:color="auto"/>
            <w:right w:val="none" w:sz="0" w:space="0" w:color="auto"/>
          </w:divBdr>
        </w:div>
        <w:div w:id="751320389">
          <w:marLeft w:val="0"/>
          <w:marRight w:val="0"/>
          <w:marTop w:val="0"/>
          <w:marBottom w:val="0"/>
          <w:divBdr>
            <w:top w:val="none" w:sz="0" w:space="0" w:color="auto"/>
            <w:left w:val="none" w:sz="0" w:space="0" w:color="auto"/>
            <w:bottom w:val="none" w:sz="0" w:space="0" w:color="auto"/>
            <w:right w:val="none" w:sz="0" w:space="0" w:color="auto"/>
          </w:divBdr>
          <w:divsChild>
            <w:div w:id="1068502021">
              <w:marLeft w:val="0"/>
              <w:marRight w:val="0"/>
              <w:marTop w:val="0"/>
              <w:marBottom w:val="0"/>
              <w:divBdr>
                <w:top w:val="none" w:sz="0" w:space="0" w:color="auto"/>
                <w:left w:val="none" w:sz="0" w:space="0" w:color="auto"/>
                <w:bottom w:val="none" w:sz="0" w:space="0" w:color="auto"/>
                <w:right w:val="none" w:sz="0" w:space="0" w:color="auto"/>
              </w:divBdr>
              <w:divsChild>
                <w:div w:id="1186288787">
                  <w:marLeft w:val="0"/>
                  <w:marRight w:val="0"/>
                  <w:marTop w:val="0"/>
                  <w:marBottom w:val="0"/>
                  <w:divBdr>
                    <w:top w:val="none" w:sz="0" w:space="0" w:color="auto"/>
                    <w:left w:val="none" w:sz="0" w:space="0" w:color="auto"/>
                    <w:bottom w:val="none" w:sz="0" w:space="0" w:color="auto"/>
                    <w:right w:val="none" w:sz="0" w:space="0" w:color="auto"/>
                  </w:divBdr>
                  <w:divsChild>
                    <w:div w:id="1309631402">
                      <w:marLeft w:val="0"/>
                      <w:marRight w:val="0"/>
                      <w:marTop w:val="0"/>
                      <w:marBottom w:val="0"/>
                      <w:divBdr>
                        <w:top w:val="none" w:sz="0" w:space="0" w:color="auto"/>
                        <w:left w:val="none" w:sz="0" w:space="0" w:color="auto"/>
                        <w:bottom w:val="none" w:sz="0" w:space="0" w:color="auto"/>
                        <w:right w:val="none" w:sz="0" w:space="0" w:color="auto"/>
                      </w:divBdr>
                      <w:divsChild>
                        <w:div w:id="215968931">
                          <w:marLeft w:val="0"/>
                          <w:marRight w:val="0"/>
                          <w:marTop w:val="0"/>
                          <w:marBottom w:val="0"/>
                          <w:divBdr>
                            <w:top w:val="none" w:sz="0" w:space="0" w:color="auto"/>
                            <w:left w:val="none" w:sz="0" w:space="0" w:color="auto"/>
                            <w:bottom w:val="none" w:sz="0" w:space="0" w:color="auto"/>
                            <w:right w:val="none" w:sz="0" w:space="0" w:color="auto"/>
                          </w:divBdr>
                          <w:divsChild>
                            <w:div w:id="668169535">
                              <w:marLeft w:val="0"/>
                              <w:marRight w:val="0"/>
                              <w:marTop w:val="0"/>
                              <w:marBottom w:val="0"/>
                              <w:divBdr>
                                <w:top w:val="none" w:sz="0" w:space="0" w:color="auto"/>
                                <w:left w:val="none" w:sz="0" w:space="0" w:color="auto"/>
                                <w:bottom w:val="none" w:sz="0" w:space="0" w:color="auto"/>
                                <w:right w:val="none" w:sz="0" w:space="0" w:color="auto"/>
                              </w:divBdr>
                            </w:div>
                          </w:divsChild>
                        </w:div>
                        <w:div w:id="374701061">
                          <w:marLeft w:val="0"/>
                          <w:marRight w:val="0"/>
                          <w:marTop w:val="0"/>
                          <w:marBottom w:val="0"/>
                          <w:divBdr>
                            <w:top w:val="none" w:sz="0" w:space="0" w:color="auto"/>
                            <w:left w:val="none" w:sz="0" w:space="0" w:color="auto"/>
                            <w:bottom w:val="none" w:sz="0" w:space="0" w:color="auto"/>
                            <w:right w:val="none" w:sz="0" w:space="0" w:color="auto"/>
                          </w:divBdr>
                          <w:divsChild>
                            <w:div w:id="2083598437">
                              <w:marLeft w:val="0"/>
                              <w:marRight w:val="0"/>
                              <w:marTop w:val="0"/>
                              <w:marBottom w:val="0"/>
                              <w:divBdr>
                                <w:top w:val="none" w:sz="0" w:space="0" w:color="auto"/>
                                <w:left w:val="none" w:sz="0" w:space="0" w:color="auto"/>
                                <w:bottom w:val="none" w:sz="0" w:space="0" w:color="auto"/>
                                <w:right w:val="none" w:sz="0" w:space="0" w:color="auto"/>
                              </w:divBdr>
                            </w:div>
                          </w:divsChild>
                        </w:div>
                        <w:div w:id="1061557159">
                          <w:marLeft w:val="0"/>
                          <w:marRight w:val="0"/>
                          <w:marTop w:val="0"/>
                          <w:marBottom w:val="0"/>
                          <w:divBdr>
                            <w:top w:val="none" w:sz="0" w:space="0" w:color="auto"/>
                            <w:left w:val="none" w:sz="0" w:space="0" w:color="auto"/>
                            <w:bottom w:val="none" w:sz="0" w:space="0" w:color="auto"/>
                            <w:right w:val="none" w:sz="0" w:space="0" w:color="auto"/>
                          </w:divBdr>
                          <w:divsChild>
                            <w:div w:id="2047638141">
                              <w:marLeft w:val="0"/>
                              <w:marRight w:val="0"/>
                              <w:marTop w:val="0"/>
                              <w:marBottom w:val="0"/>
                              <w:divBdr>
                                <w:top w:val="none" w:sz="0" w:space="0" w:color="auto"/>
                                <w:left w:val="none" w:sz="0" w:space="0" w:color="auto"/>
                                <w:bottom w:val="none" w:sz="0" w:space="0" w:color="auto"/>
                                <w:right w:val="none" w:sz="0" w:space="0" w:color="auto"/>
                              </w:divBdr>
                            </w:div>
                          </w:divsChild>
                        </w:div>
                        <w:div w:id="1444416442">
                          <w:marLeft w:val="0"/>
                          <w:marRight w:val="0"/>
                          <w:marTop w:val="0"/>
                          <w:marBottom w:val="0"/>
                          <w:divBdr>
                            <w:top w:val="none" w:sz="0" w:space="0" w:color="auto"/>
                            <w:left w:val="none" w:sz="0" w:space="0" w:color="auto"/>
                            <w:bottom w:val="none" w:sz="0" w:space="0" w:color="auto"/>
                            <w:right w:val="none" w:sz="0" w:space="0" w:color="auto"/>
                          </w:divBdr>
                          <w:divsChild>
                            <w:div w:id="642585453">
                              <w:marLeft w:val="0"/>
                              <w:marRight w:val="0"/>
                              <w:marTop w:val="0"/>
                              <w:marBottom w:val="0"/>
                              <w:divBdr>
                                <w:top w:val="none" w:sz="0" w:space="0" w:color="auto"/>
                                <w:left w:val="none" w:sz="0" w:space="0" w:color="auto"/>
                                <w:bottom w:val="none" w:sz="0" w:space="0" w:color="auto"/>
                                <w:right w:val="none" w:sz="0" w:space="0" w:color="auto"/>
                              </w:divBdr>
                            </w:div>
                          </w:divsChild>
                        </w:div>
                        <w:div w:id="1202788270">
                          <w:marLeft w:val="0"/>
                          <w:marRight w:val="0"/>
                          <w:marTop w:val="0"/>
                          <w:marBottom w:val="0"/>
                          <w:divBdr>
                            <w:top w:val="none" w:sz="0" w:space="0" w:color="auto"/>
                            <w:left w:val="none" w:sz="0" w:space="0" w:color="auto"/>
                            <w:bottom w:val="none" w:sz="0" w:space="0" w:color="auto"/>
                            <w:right w:val="none" w:sz="0" w:space="0" w:color="auto"/>
                          </w:divBdr>
                          <w:divsChild>
                            <w:div w:id="1375696566">
                              <w:marLeft w:val="0"/>
                              <w:marRight w:val="0"/>
                              <w:marTop w:val="0"/>
                              <w:marBottom w:val="0"/>
                              <w:divBdr>
                                <w:top w:val="none" w:sz="0" w:space="0" w:color="auto"/>
                                <w:left w:val="none" w:sz="0" w:space="0" w:color="auto"/>
                                <w:bottom w:val="none" w:sz="0" w:space="0" w:color="auto"/>
                                <w:right w:val="none" w:sz="0" w:space="0" w:color="auto"/>
                              </w:divBdr>
                            </w:div>
                          </w:divsChild>
                        </w:div>
                        <w:div w:id="1650478931">
                          <w:marLeft w:val="0"/>
                          <w:marRight w:val="0"/>
                          <w:marTop w:val="0"/>
                          <w:marBottom w:val="0"/>
                          <w:divBdr>
                            <w:top w:val="none" w:sz="0" w:space="0" w:color="auto"/>
                            <w:left w:val="none" w:sz="0" w:space="0" w:color="auto"/>
                            <w:bottom w:val="none" w:sz="0" w:space="0" w:color="auto"/>
                            <w:right w:val="none" w:sz="0" w:space="0" w:color="auto"/>
                          </w:divBdr>
                          <w:divsChild>
                            <w:div w:id="4181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1288">
                      <w:marLeft w:val="0"/>
                      <w:marRight w:val="0"/>
                      <w:marTop w:val="0"/>
                      <w:marBottom w:val="0"/>
                      <w:divBdr>
                        <w:top w:val="none" w:sz="0" w:space="0" w:color="auto"/>
                        <w:left w:val="none" w:sz="0" w:space="0" w:color="auto"/>
                        <w:bottom w:val="none" w:sz="0" w:space="0" w:color="auto"/>
                        <w:right w:val="none" w:sz="0" w:space="0" w:color="auto"/>
                      </w:divBdr>
                      <w:divsChild>
                        <w:div w:id="1923248073">
                          <w:marLeft w:val="0"/>
                          <w:marRight w:val="0"/>
                          <w:marTop w:val="0"/>
                          <w:marBottom w:val="0"/>
                          <w:divBdr>
                            <w:top w:val="none" w:sz="0" w:space="0" w:color="auto"/>
                            <w:left w:val="none" w:sz="0" w:space="0" w:color="auto"/>
                            <w:bottom w:val="none" w:sz="0" w:space="0" w:color="auto"/>
                            <w:right w:val="none" w:sz="0" w:space="0" w:color="auto"/>
                          </w:divBdr>
                          <w:divsChild>
                            <w:div w:id="5977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11574799">
      <w:bodyDiv w:val="1"/>
      <w:marLeft w:val="0"/>
      <w:marRight w:val="0"/>
      <w:marTop w:val="0"/>
      <w:marBottom w:val="0"/>
      <w:divBdr>
        <w:top w:val="none" w:sz="0" w:space="0" w:color="auto"/>
        <w:left w:val="none" w:sz="0" w:space="0" w:color="auto"/>
        <w:bottom w:val="none" w:sz="0" w:space="0" w:color="auto"/>
        <w:right w:val="none" w:sz="0" w:space="0" w:color="auto"/>
      </w:divBdr>
      <w:divsChild>
        <w:div w:id="191460935">
          <w:marLeft w:val="0"/>
          <w:marRight w:val="0"/>
          <w:marTop w:val="0"/>
          <w:marBottom w:val="0"/>
          <w:divBdr>
            <w:top w:val="none" w:sz="0" w:space="0" w:color="auto"/>
            <w:left w:val="none" w:sz="0" w:space="0" w:color="auto"/>
            <w:bottom w:val="none" w:sz="0" w:space="0" w:color="auto"/>
            <w:right w:val="none" w:sz="0" w:space="0" w:color="auto"/>
          </w:divBdr>
        </w:div>
        <w:div w:id="1685552481">
          <w:marLeft w:val="0"/>
          <w:marRight w:val="0"/>
          <w:marTop w:val="0"/>
          <w:marBottom w:val="0"/>
          <w:divBdr>
            <w:top w:val="none" w:sz="0" w:space="0" w:color="auto"/>
            <w:left w:val="none" w:sz="0" w:space="0" w:color="auto"/>
            <w:bottom w:val="none" w:sz="0" w:space="0" w:color="auto"/>
            <w:right w:val="none" w:sz="0" w:space="0" w:color="auto"/>
          </w:divBdr>
          <w:divsChild>
            <w:div w:id="1927421550">
              <w:marLeft w:val="0"/>
              <w:marRight w:val="0"/>
              <w:marTop w:val="0"/>
              <w:marBottom w:val="0"/>
              <w:divBdr>
                <w:top w:val="none" w:sz="0" w:space="0" w:color="auto"/>
                <w:left w:val="none" w:sz="0" w:space="0" w:color="auto"/>
                <w:bottom w:val="none" w:sz="0" w:space="0" w:color="auto"/>
                <w:right w:val="none" w:sz="0" w:space="0" w:color="auto"/>
              </w:divBdr>
              <w:divsChild>
                <w:div w:id="1089497215">
                  <w:marLeft w:val="0"/>
                  <w:marRight w:val="0"/>
                  <w:marTop w:val="0"/>
                  <w:marBottom w:val="0"/>
                  <w:divBdr>
                    <w:top w:val="none" w:sz="0" w:space="0" w:color="auto"/>
                    <w:left w:val="none" w:sz="0" w:space="0" w:color="auto"/>
                    <w:bottom w:val="none" w:sz="0" w:space="0" w:color="auto"/>
                    <w:right w:val="none" w:sz="0" w:space="0" w:color="auto"/>
                  </w:divBdr>
                  <w:divsChild>
                    <w:div w:id="1698966635">
                      <w:marLeft w:val="0"/>
                      <w:marRight w:val="0"/>
                      <w:marTop w:val="0"/>
                      <w:marBottom w:val="0"/>
                      <w:divBdr>
                        <w:top w:val="none" w:sz="0" w:space="0" w:color="auto"/>
                        <w:left w:val="none" w:sz="0" w:space="0" w:color="auto"/>
                        <w:bottom w:val="none" w:sz="0" w:space="0" w:color="auto"/>
                        <w:right w:val="none" w:sz="0" w:space="0" w:color="auto"/>
                      </w:divBdr>
                      <w:divsChild>
                        <w:div w:id="1211840764">
                          <w:marLeft w:val="0"/>
                          <w:marRight w:val="0"/>
                          <w:marTop w:val="0"/>
                          <w:marBottom w:val="0"/>
                          <w:divBdr>
                            <w:top w:val="none" w:sz="0" w:space="0" w:color="auto"/>
                            <w:left w:val="none" w:sz="0" w:space="0" w:color="auto"/>
                            <w:bottom w:val="none" w:sz="0" w:space="0" w:color="auto"/>
                            <w:right w:val="none" w:sz="0" w:space="0" w:color="auto"/>
                          </w:divBdr>
                          <w:divsChild>
                            <w:div w:id="1883205491">
                              <w:marLeft w:val="0"/>
                              <w:marRight w:val="0"/>
                              <w:marTop w:val="0"/>
                              <w:marBottom w:val="0"/>
                              <w:divBdr>
                                <w:top w:val="none" w:sz="0" w:space="0" w:color="auto"/>
                                <w:left w:val="none" w:sz="0" w:space="0" w:color="auto"/>
                                <w:bottom w:val="none" w:sz="0" w:space="0" w:color="auto"/>
                                <w:right w:val="none" w:sz="0" w:space="0" w:color="auto"/>
                              </w:divBdr>
                            </w:div>
                          </w:divsChild>
                        </w:div>
                        <w:div w:id="1761369442">
                          <w:marLeft w:val="0"/>
                          <w:marRight w:val="0"/>
                          <w:marTop w:val="0"/>
                          <w:marBottom w:val="0"/>
                          <w:divBdr>
                            <w:top w:val="none" w:sz="0" w:space="0" w:color="auto"/>
                            <w:left w:val="none" w:sz="0" w:space="0" w:color="auto"/>
                            <w:bottom w:val="none" w:sz="0" w:space="0" w:color="auto"/>
                            <w:right w:val="none" w:sz="0" w:space="0" w:color="auto"/>
                          </w:divBdr>
                          <w:divsChild>
                            <w:div w:id="1554541083">
                              <w:marLeft w:val="0"/>
                              <w:marRight w:val="0"/>
                              <w:marTop w:val="0"/>
                              <w:marBottom w:val="0"/>
                              <w:divBdr>
                                <w:top w:val="none" w:sz="0" w:space="0" w:color="auto"/>
                                <w:left w:val="none" w:sz="0" w:space="0" w:color="auto"/>
                                <w:bottom w:val="none" w:sz="0" w:space="0" w:color="auto"/>
                                <w:right w:val="none" w:sz="0" w:space="0" w:color="auto"/>
                              </w:divBdr>
                              <w:divsChild>
                                <w:div w:id="1139227271">
                                  <w:marLeft w:val="0"/>
                                  <w:marRight w:val="0"/>
                                  <w:marTop w:val="0"/>
                                  <w:marBottom w:val="0"/>
                                  <w:divBdr>
                                    <w:top w:val="none" w:sz="0" w:space="0" w:color="auto"/>
                                    <w:left w:val="none" w:sz="0" w:space="0" w:color="auto"/>
                                    <w:bottom w:val="none" w:sz="0" w:space="0" w:color="auto"/>
                                    <w:right w:val="none" w:sz="0" w:space="0" w:color="auto"/>
                                  </w:divBdr>
                                  <w:divsChild>
                                    <w:div w:id="638849025">
                                      <w:marLeft w:val="0"/>
                                      <w:marRight w:val="0"/>
                                      <w:marTop w:val="0"/>
                                      <w:marBottom w:val="0"/>
                                      <w:divBdr>
                                        <w:top w:val="none" w:sz="0" w:space="0" w:color="auto"/>
                                        <w:left w:val="none" w:sz="0" w:space="0" w:color="auto"/>
                                        <w:bottom w:val="none" w:sz="0" w:space="0" w:color="auto"/>
                                        <w:right w:val="none" w:sz="0" w:space="0" w:color="auto"/>
                                      </w:divBdr>
                                    </w:div>
                                    <w:div w:id="251281222">
                                      <w:marLeft w:val="0"/>
                                      <w:marRight w:val="0"/>
                                      <w:marTop w:val="0"/>
                                      <w:marBottom w:val="0"/>
                                      <w:divBdr>
                                        <w:top w:val="none" w:sz="0" w:space="0" w:color="auto"/>
                                        <w:left w:val="none" w:sz="0" w:space="0" w:color="auto"/>
                                        <w:bottom w:val="none" w:sz="0" w:space="0" w:color="auto"/>
                                        <w:right w:val="none" w:sz="0" w:space="0" w:color="auto"/>
                                      </w:divBdr>
                                    </w:div>
                                    <w:div w:id="56784766">
                                      <w:marLeft w:val="0"/>
                                      <w:marRight w:val="0"/>
                                      <w:marTop w:val="0"/>
                                      <w:marBottom w:val="0"/>
                                      <w:divBdr>
                                        <w:top w:val="none" w:sz="0" w:space="0" w:color="auto"/>
                                        <w:left w:val="none" w:sz="0" w:space="0" w:color="auto"/>
                                        <w:bottom w:val="none" w:sz="0" w:space="0" w:color="auto"/>
                                        <w:right w:val="none" w:sz="0" w:space="0" w:color="auto"/>
                                      </w:divBdr>
                                    </w:div>
                                    <w:div w:id="1140348596">
                                      <w:marLeft w:val="0"/>
                                      <w:marRight w:val="0"/>
                                      <w:marTop w:val="0"/>
                                      <w:marBottom w:val="0"/>
                                      <w:divBdr>
                                        <w:top w:val="none" w:sz="0" w:space="0" w:color="auto"/>
                                        <w:left w:val="none" w:sz="0" w:space="0" w:color="auto"/>
                                        <w:bottom w:val="none" w:sz="0" w:space="0" w:color="auto"/>
                                        <w:right w:val="none" w:sz="0" w:space="0" w:color="auto"/>
                                      </w:divBdr>
                                    </w:div>
                                    <w:div w:id="1373073377">
                                      <w:marLeft w:val="0"/>
                                      <w:marRight w:val="0"/>
                                      <w:marTop w:val="0"/>
                                      <w:marBottom w:val="0"/>
                                      <w:divBdr>
                                        <w:top w:val="none" w:sz="0" w:space="0" w:color="auto"/>
                                        <w:left w:val="none" w:sz="0" w:space="0" w:color="auto"/>
                                        <w:bottom w:val="none" w:sz="0" w:space="0" w:color="auto"/>
                                        <w:right w:val="none" w:sz="0" w:space="0" w:color="auto"/>
                                      </w:divBdr>
                                    </w:div>
                                    <w:div w:id="5658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250">
                              <w:marLeft w:val="0"/>
                              <w:marRight w:val="0"/>
                              <w:marTop w:val="0"/>
                              <w:marBottom w:val="0"/>
                              <w:divBdr>
                                <w:top w:val="none" w:sz="0" w:space="0" w:color="auto"/>
                                <w:left w:val="none" w:sz="0" w:space="0" w:color="auto"/>
                                <w:bottom w:val="none" w:sz="0" w:space="0" w:color="auto"/>
                                <w:right w:val="none" w:sz="0" w:space="0" w:color="auto"/>
                              </w:divBdr>
                            </w:div>
                          </w:divsChild>
                        </w:div>
                        <w:div w:id="2064450663">
                          <w:marLeft w:val="0"/>
                          <w:marRight w:val="0"/>
                          <w:marTop w:val="0"/>
                          <w:marBottom w:val="0"/>
                          <w:divBdr>
                            <w:top w:val="none" w:sz="0" w:space="0" w:color="auto"/>
                            <w:left w:val="none" w:sz="0" w:space="0" w:color="auto"/>
                            <w:bottom w:val="none" w:sz="0" w:space="0" w:color="auto"/>
                            <w:right w:val="none" w:sz="0" w:space="0" w:color="auto"/>
                          </w:divBdr>
                          <w:divsChild>
                            <w:div w:id="809128432">
                              <w:marLeft w:val="0"/>
                              <w:marRight w:val="0"/>
                              <w:marTop w:val="0"/>
                              <w:marBottom w:val="0"/>
                              <w:divBdr>
                                <w:top w:val="none" w:sz="0" w:space="0" w:color="auto"/>
                                <w:left w:val="none" w:sz="0" w:space="0" w:color="auto"/>
                                <w:bottom w:val="none" w:sz="0" w:space="0" w:color="auto"/>
                                <w:right w:val="none" w:sz="0" w:space="0" w:color="auto"/>
                              </w:divBdr>
                            </w:div>
                          </w:divsChild>
                        </w:div>
                        <w:div w:id="335379058">
                          <w:marLeft w:val="0"/>
                          <w:marRight w:val="0"/>
                          <w:marTop w:val="0"/>
                          <w:marBottom w:val="0"/>
                          <w:divBdr>
                            <w:top w:val="none" w:sz="0" w:space="0" w:color="auto"/>
                            <w:left w:val="none" w:sz="0" w:space="0" w:color="auto"/>
                            <w:bottom w:val="none" w:sz="0" w:space="0" w:color="auto"/>
                            <w:right w:val="none" w:sz="0" w:space="0" w:color="auto"/>
                          </w:divBdr>
                          <w:divsChild>
                            <w:div w:id="1943300641">
                              <w:marLeft w:val="0"/>
                              <w:marRight w:val="0"/>
                              <w:marTop w:val="0"/>
                              <w:marBottom w:val="0"/>
                              <w:divBdr>
                                <w:top w:val="none" w:sz="0" w:space="0" w:color="auto"/>
                                <w:left w:val="none" w:sz="0" w:space="0" w:color="auto"/>
                                <w:bottom w:val="none" w:sz="0" w:space="0" w:color="auto"/>
                                <w:right w:val="none" w:sz="0" w:space="0" w:color="auto"/>
                              </w:divBdr>
                            </w:div>
                          </w:divsChild>
                        </w:div>
                        <w:div w:id="841311989">
                          <w:marLeft w:val="0"/>
                          <w:marRight w:val="0"/>
                          <w:marTop w:val="0"/>
                          <w:marBottom w:val="0"/>
                          <w:divBdr>
                            <w:top w:val="none" w:sz="0" w:space="0" w:color="auto"/>
                            <w:left w:val="none" w:sz="0" w:space="0" w:color="auto"/>
                            <w:bottom w:val="none" w:sz="0" w:space="0" w:color="auto"/>
                            <w:right w:val="none" w:sz="0" w:space="0" w:color="auto"/>
                          </w:divBdr>
                          <w:divsChild>
                            <w:div w:id="889270236">
                              <w:marLeft w:val="0"/>
                              <w:marRight w:val="0"/>
                              <w:marTop w:val="0"/>
                              <w:marBottom w:val="0"/>
                              <w:divBdr>
                                <w:top w:val="none" w:sz="0" w:space="0" w:color="auto"/>
                                <w:left w:val="none" w:sz="0" w:space="0" w:color="auto"/>
                                <w:bottom w:val="none" w:sz="0" w:space="0" w:color="auto"/>
                                <w:right w:val="none" w:sz="0" w:space="0" w:color="auto"/>
                              </w:divBdr>
                            </w:div>
                          </w:divsChild>
                        </w:div>
                        <w:div w:id="1265190480">
                          <w:marLeft w:val="0"/>
                          <w:marRight w:val="0"/>
                          <w:marTop w:val="0"/>
                          <w:marBottom w:val="0"/>
                          <w:divBdr>
                            <w:top w:val="none" w:sz="0" w:space="0" w:color="auto"/>
                            <w:left w:val="none" w:sz="0" w:space="0" w:color="auto"/>
                            <w:bottom w:val="none" w:sz="0" w:space="0" w:color="auto"/>
                            <w:right w:val="none" w:sz="0" w:space="0" w:color="auto"/>
                          </w:divBdr>
                          <w:divsChild>
                            <w:div w:id="2065827946">
                              <w:marLeft w:val="0"/>
                              <w:marRight w:val="0"/>
                              <w:marTop w:val="0"/>
                              <w:marBottom w:val="0"/>
                              <w:divBdr>
                                <w:top w:val="none" w:sz="0" w:space="0" w:color="auto"/>
                                <w:left w:val="none" w:sz="0" w:space="0" w:color="auto"/>
                                <w:bottom w:val="none" w:sz="0" w:space="0" w:color="auto"/>
                                <w:right w:val="none" w:sz="0" w:space="0" w:color="auto"/>
                              </w:divBdr>
                            </w:div>
                          </w:divsChild>
                        </w:div>
                        <w:div w:id="1151364373">
                          <w:marLeft w:val="0"/>
                          <w:marRight w:val="0"/>
                          <w:marTop w:val="0"/>
                          <w:marBottom w:val="0"/>
                          <w:divBdr>
                            <w:top w:val="none" w:sz="0" w:space="0" w:color="auto"/>
                            <w:left w:val="none" w:sz="0" w:space="0" w:color="auto"/>
                            <w:bottom w:val="none" w:sz="0" w:space="0" w:color="auto"/>
                            <w:right w:val="none" w:sz="0" w:space="0" w:color="auto"/>
                          </w:divBdr>
                          <w:divsChild>
                            <w:div w:id="12738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4672">
                      <w:marLeft w:val="0"/>
                      <w:marRight w:val="0"/>
                      <w:marTop w:val="0"/>
                      <w:marBottom w:val="0"/>
                      <w:divBdr>
                        <w:top w:val="none" w:sz="0" w:space="0" w:color="auto"/>
                        <w:left w:val="none" w:sz="0" w:space="0" w:color="auto"/>
                        <w:bottom w:val="none" w:sz="0" w:space="0" w:color="auto"/>
                        <w:right w:val="none" w:sz="0" w:space="0" w:color="auto"/>
                      </w:divBdr>
                      <w:divsChild>
                        <w:div w:id="1019086140">
                          <w:marLeft w:val="0"/>
                          <w:marRight w:val="0"/>
                          <w:marTop w:val="0"/>
                          <w:marBottom w:val="0"/>
                          <w:divBdr>
                            <w:top w:val="none" w:sz="0" w:space="0" w:color="auto"/>
                            <w:left w:val="none" w:sz="0" w:space="0" w:color="auto"/>
                            <w:bottom w:val="none" w:sz="0" w:space="0" w:color="auto"/>
                            <w:right w:val="none" w:sz="0" w:space="0" w:color="auto"/>
                          </w:divBdr>
                          <w:divsChild>
                            <w:div w:id="7234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15948">
      <w:bodyDiv w:val="1"/>
      <w:marLeft w:val="0"/>
      <w:marRight w:val="0"/>
      <w:marTop w:val="0"/>
      <w:marBottom w:val="0"/>
      <w:divBdr>
        <w:top w:val="none" w:sz="0" w:space="0" w:color="auto"/>
        <w:left w:val="none" w:sz="0" w:space="0" w:color="auto"/>
        <w:bottom w:val="none" w:sz="0" w:space="0" w:color="auto"/>
        <w:right w:val="none" w:sz="0" w:space="0" w:color="auto"/>
      </w:divBdr>
    </w:div>
    <w:div w:id="715274616">
      <w:bodyDiv w:val="1"/>
      <w:marLeft w:val="0"/>
      <w:marRight w:val="0"/>
      <w:marTop w:val="0"/>
      <w:marBottom w:val="0"/>
      <w:divBdr>
        <w:top w:val="none" w:sz="0" w:space="0" w:color="auto"/>
        <w:left w:val="none" w:sz="0" w:space="0" w:color="auto"/>
        <w:bottom w:val="none" w:sz="0" w:space="0" w:color="auto"/>
        <w:right w:val="none" w:sz="0" w:space="0" w:color="auto"/>
      </w:divBdr>
    </w:div>
    <w:div w:id="716274548">
      <w:bodyDiv w:val="1"/>
      <w:marLeft w:val="0"/>
      <w:marRight w:val="0"/>
      <w:marTop w:val="0"/>
      <w:marBottom w:val="0"/>
      <w:divBdr>
        <w:top w:val="none" w:sz="0" w:space="0" w:color="auto"/>
        <w:left w:val="none" w:sz="0" w:space="0" w:color="auto"/>
        <w:bottom w:val="none" w:sz="0" w:space="0" w:color="auto"/>
        <w:right w:val="none" w:sz="0" w:space="0" w:color="auto"/>
      </w:divBdr>
      <w:divsChild>
        <w:div w:id="2070565401">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60757301">
      <w:bodyDiv w:val="1"/>
      <w:marLeft w:val="0"/>
      <w:marRight w:val="0"/>
      <w:marTop w:val="0"/>
      <w:marBottom w:val="0"/>
      <w:divBdr>
        <w:top w:val="none" w:sz="0" w:space="0" w:color="auto"/>
        <w:left w:val="none" w:sz="0" w:space="0" w:color="auto"/>
        <w:bottom w:val="none" w:sz="0" w:space="0" w:color="auto"/>
        <w:right w:val="none" w:sz="0" w:space="0" w:color="auto"/>
      </w:divBdr>
      <w:divsChild>
        <w:div w:id="76483479">
          <w:marLeft w:val="0"/>
          <w:marRight w:val="0"/>
          <w:marTop w:val="0"/>
          <w:marBottom w:val="0"/>
          <w:divBdr>
            <w:top w:val="none" w:sz="0" w:space="0" w:color="auto"/>
            <w:left w:val="none" w:sz="0" w:space="0" w:color="auto"/>
            <w:bottom w:val="none" w:sz="0" w:space="0" w:color="auto"/>
            <w:right w:val="none" w:sz="0" w:space="0" w:color="auto"/>
          </w:divBdr>
        </w:div>
      </w:divsChild>
    </w:div>
    <w:div w:id="779564899">
      <w:bodyDiv w:val="1"/>
      <w:marLeft w:val="0"/>
      <w:marRight w:val="0"/>
      <w:marTop w:val="0"/>
      <w:marBottom w:val="0"/>
      <w:divBdr>
        <w:top w:val="none" w:sz="0" w:space="0" w:color="auto"/>
        <w:left w:val="none" w:sz="0" w:space="0" w:color="auto"/>
        <w:bottom w:val="none" w:sz="0" w:space="0" w:color="auto"/>
        <w:right w:val="none" w:sz="0" w:space="0" w:color="auto"/>
      </w:divBdr>
      <w:divsChild>
        <w:div w:id="1519389518">
          <w:marLeft w:val="0"/>
          <w:marRight w:val="0"/>
          <w:marTop w:val="0"/>
          <w:marBottom w:val="0"/>
          <w:divBdr>
            <w:top w:val="none" w:sz="0" w:space="0" w:color="auto"/>
            <w:left w:val="none" w:sz="0" w:space="0" w:color="auto"/>
            <w:bottom w:val="none" w:sz="0" w:space="0" w:color="auto"/>
            <w:right w:val="none" w:sz="0" w:space="0" w:color="auto"/>
          </w:divBdr>
        </w:div>
        <w:div w:id="1809400448">
          <w:marLeft w:val="0"/>
          <w:marRight w:val="0"/>
          <w:marTop w:val="0"/>
          <w:marBottom w:val="0"/>
          <w:divBdr>
            <w:top w:val="none" w:sz="0" w:space="0" w:color="auto"/>
            <w:left w:val="none" w:sz="0" w:space="0" w:color="auto"/>
            <w:bottom w:val="none" w:sz="0" w:space="0" w:color="auto"/>
            <w:right w:val="none" w:sz="0" w:space="0" w:color="auto"/>
          </w:divBdr>
        </w:div>
        <w:div w:id="1120614819">
          <w:marLeft w:val="0"/>
          <w:marRight w:val="0"/>
          <w:marTop w:val="0"/>
          <w:marBottom w:val="0"/>
          <w:divBdr>
            <w:top w:val="none" w:sz="0" w:space="0" w:color="auto"/>
            <w:left w:val="none" w:sz="0" w:space="0" w:color="auto"/>
            <w:bottom w:val="none" w:sz="0" w:space="0" w:color="auto"/>
            <w:right w:val="none" w:sz="0" w:space="0" w:color="auto"/>
          </w:divBdr>
          <w:divsChild>
            <w:div w:id="1203592026">
              <w:marLeft w:val="0"/>
              <w:marRight w:val="0"/>
              <w:marTop w:val="0"/>
              <w:marBottom w:val="0"/>
              <w:divBdr>
                <w:top w:val="none" w:sz="0" w:space="0" w:color="auto"/>
                <w:left w:val="none" w:sz="0" w:space="0" w:color="auto"/>
                <w:bottom w:val="none" w:sz="0" w:space="0" w:color="auto"/>
                <w:right w:val="none" w:sz="0" w:space="0" w:color="auto"/>
              </w:divBdr>
            </w:div>
            <w:div w:id="674042663">
              <w:marLeft w:val="0"/>
              <w:marRight w:val="0"/>
              <w:marTop w:val="0"/>
              <w:marBottom w:val="0"/>
              <w:divBdr>
                <w:top w:val="none" w:sz="0" w:space="0" w:color="auto"/>
                <w:left w:val="none" w:sz="0" w:space="0" w:color="auto"/>
                <w:bottom w:val="none" w:sz="0" w:space="0" w:color="auto"/>
                <w:right w:val="none" w:sz="0" w:space="0" w:color="auto"/>
              </w:divBdr>
            </w:div>
            <w:div w:id="12948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0906">
      <w:bodyDiv w:val="1"/>
      <w:marLeft w:val="0"/>
      <w:marRight w:val="0"/>
      <w:marTop w:val="0"/>
      <w:marBottom w:val="0"/>
      <w:divBdr>
        <w:top w:val="none" w:sz="0" w:space="0" w:color="auto"/>
        <w:left w:val="none" w:sz="0" w:space="0" w:color="auto"/>
        <w:bottom w:val="none" w:sz="0" w:space="0" w:color="auto"/>
        <w:right w:val="none" w:sz="0" w:space="0" w:color="auto"/>
      </w:divBdr>
      <w:divsChild>
        <w:div w:id="2073431476">
          <w:marLeft w:val="0"/>
          <w:marRight w:val="0"/>
          <w:marTop w:val="0"/>
          <w:marBottom w:val="0"/>
          <w:divBdr>
            <w:top w:val="none" w:sz="0" w:space="0" w:color="auto"/>
            <w:left w:val="none" w:sz="0" w:space="0" w:color="auto"/>
            <w:bottom w:val="none" w:sz="0" w:space="0" w:color="auto"/>
            <w:right w:val="none" w:sz="0" w:space="0" w:color="auto"/>
          </w:divBdr>
          <w:divsChild>
            <w:div w:id="644163296">
              <w:marLeft w:val="0"/>
              <w:marRight w:val="0"/>
              <w:marTop w:val="0"/>
              <w:marBottom w:val="0"/>
              <w:divBdr>
                <w:top w:val="none" w:sz="0" w:space="0" w:color="auto"/>
                <w:left w:val="none" w:sz="0" w:space="0" w:color="auto"/>
                <w:bottom w:val="none" w:sz="0" w:space="0" w:color="auto"/>
                <w:right w:val="none" w:sz="0" w:space="0" w:color="auto"/>
              </w:divBdr>
            </w:div>
            <w:div w:id="1997299915">
              <w:marLeft w:val="0"/>
              <w:marRight w:val="0"/>
              <w:marTop w:val="0"/>
              <w:marBottom w:val="0"/>
              <w:divBdr>
                <w:top w:val="none" w:sz="0" w:space="0" w:color="auto"/>
                <w:left w:val="none" w:sz="0" w:space="0" w:color="auto"/>
                <w:bottom w:val="none" w:sz="0" w:space="0" w:color="auto"/>
                <w:right w:val="none" w:sz="0" w:space="0" w:color="auto"/>
              </w:divBdr>
            </w:div>
          </w:divsChild>
        </w:div>
        <w:div w:id="1739595174">
          <w:marLeft w:val="0"/>
          <w:marRight w:val="0"/>
          <w:marTop w:val="0"/>
          <w:marBottom w:val="0"/>
          <w:divBdr>
            <w:top w:val="none" w:sz="0" w:space="0" w:color="auto"/>
            <w:left w:val="none" w:sz="0" w:space="0" w:color="auto"/>
            <w:bottom w:val="none" w:sz="0" w:space="0" w:color="auto"/>
            <w:right w:val="none" w:sz="0" w:space="0" w:color="auto"/>
          </w:divBdr>
          <w:divsChild>
            <w:div w:id="719747470">
              <w:marLeft w:val="0"/>
              <w:marRight w:val="0"/>
              <w:marTop w:val="0"/>
              <w:marBottom w:val="0"/>
              <w:divBdr>
                <w:top w:val="none" w:sz="0" w:space="0" w:color="auto"/>
                <w:left w:val="none" w:sz="0" w:space="0" w:color="auto"/>
                <w:bottom w:val="none" w:sz="0" w:space="0" w:color="auto"/>
                <w:right w:val="none" w:sz="0" w:space="0" w:color="auto"/>
              </w:divBdr>
              <w:divsChild>
                <w:div w:id="679158437">
                  <w:marLeft w:val="0"/>
                  <w:marRight w:val="0"/>
                  <w:marTop w:val="0"/>
                  <w:marBottom w:val="0"/>
                  <w:divBdr>
                    <w:top w:val="none" w:sz="0" w:space="0" w:color="auto"/>
                    <w:left w:val="none" w:sz="0" w:space="0" w:color="auto"/>
                    <w:bottom w:val="none" w:sz="0" w:space="0" w:color="auto"/>
                    <w:right w:val="none" w:sz="0" w:space="0" w:color="auto"/>
                  </w:divBdr>
                  <w:divsChild>
                    <w:div w:id="1527675069">
                      <w:marLeft w:val="0"/>
                      <w:marRight w:val="0"/>
                      <w:marTop w:val="0"/>
                      <w:marBottom w:val="0"/>
                      <w:divBdr>
                        <w:top w:val="none" w:sz="0" w:space="0" w:color="auto"/>
                        <w:left w:val="none" w:sz="0" w:space="0" w:color="auto"/>
                        <w:bottom w:val="none" w:sz="0" w:space="0" w:color="auto"/>
                        <w:right w:val="none" w:sz="0" w:space="0" w:color="auto"/>
                      </w:divBdr>
                      <w:divsChild>
                        <w:div w:id="880703615">
                          <w:marLeft w:val="0"/>
                          <w:marRight w:val="0"/>
                          <w:marTop w:val="0"/>
                          <w:marBottom w:val="0"/>
                          <w:divBdr>
                            <w:top w:val="none" w:sz="0" w:space="0" w:color="auto"/>
                            <w:left w:val="none" w:sz="0" w:space="0" w:color="auto"/>
                            <w:bottom w:val="none" w:sz="0" w:space="0" w:color="auto"/>
                            <w:right w:val="none" w:sz="0" w:space="0" w:color="auto"/>
                          </w:divBdr>
                          <w:divsChild>
                            <w:div w:id="731467733">
                              <w:marLeft w:val="0"/>
                              <w:marRight w:val="0"/>
                              <w:marTop w:val="0"/>
                              <w:marBottom w:val="0"/>
                              <w:divBdr>
                                <w:top w:val="none" w:sz="0" w:space="0" w:color="auto"/>
                                <w:left w:val="none" w:sz="0" w:space="0" w:color="auto"/>
                                <w:bottom w:val="none" w:sz="0" w:space="0" w:color="auto"/>
                                <w:right w:val="none" w:sz="0" w:space="0" w:color="auto"/>
                              </w:divBdr>
                              <w:divsChild>
                                <w:div w:id="1293944093">
                                  <w:marLeft w:val="0"/>
                                  <w:marRight w:val="0"/>
                                  <w:marTop w:val="0"/>
                                  <w:marBottom w:val="0"/>
                                  <w:divBdr>
                                    <w:top w:val="none" w:sz="0" w:space="0" w:color="auto"/>
                                    <w:left w:val="none" w:sz="0" w:space="0" w:color="auto"/>
                                    <w:bottom w:val="none" w:sz="0" w:space="0" w:color="auto"/>
                                    <w:right w:val="none" w:sz="0" w:space="0" w:color="auto"/>
                                  </w:divBdr>
                                  <w:divsChild>
                                    <w:div w:id="1346982647">
                                      <w:marLeft w:val="0"/>
                                      <w:marRight w:val="0"/>
                                      <w:marTop w:val="0"/>
                                      <w:marBottom w:val="0"/>
                                      <w:divBdr>
                                        <w:top w:val="none" w:sz="0" w:space="0" w:color="auto"/>
                                        <w:left w:val="none" w:sz="0" w:space="0" w:color="auto"/>
                                        <w:bottom w:val="none" w:sz="0" w:space="0" w:color="auto"/>
                                        <w:right w:val="none" w:sz="0" w:space="0" w:color="auto"/>
                                      </w:divBdr>
                                    </w:div>
                                    <w:div w:id="542139431">
                                      <w:marLeft w:val="0"/>
                                      <w:marRight w:val="0"/>
                                      <w:marTop w:val="0"/>
                                      <w:marBottom w:val="0"/>
                                      <w:divBdr>
                                        <w:top w:val="none" w:sz="0" w:space="0" w:color="auto"/>
                                        <w:left w:val="none" w:sz="0" w:space="0" w:color="auto"/>
                                        <w:bottom w:val="none" w:sz="0" w:space="0" w:color="auto"/>
                                        <w:right w:val="none" w:sz="0" w:space="0" w:color="auto"/>
                                      </w:divBdr>
                                      <w:divsChild>
                                        <w:div w:id="1849785624">
                                          <w:marLeft w:val="0"/>
                                          <w:marRight w:val="0"/>
                                          <w:marTop w:val="0"/>
                                          <w:marBottom w:val="0"/>
                                          <w:divBdr>
                                            <w:top w:val="none" w:sz="0" w:space="0" w:color="auto"/>
                                            <w:left w:val="none" w:sz="0" w:space="0" w:color="auto"/>
                                            <w:bottom w:val="none" w:sz="0" w:space="0" w:color="auto"/>
                                            <w:right w:val="none" w:sz="0" w:space="0" w:color="auto"/>
                                          </w:divBdr>
                                          <w:divsChild>
                                            <w:div w:id="911892673">
                                              <w:marLeft w:val="0"/>
                                              <w:marRight w:val="0"/>
                                              <w:marTop w:val="0"/>
                                              <w:marBottom w:val="0"/>
                                              <w:divBdr>
                                                <w:top w:val="none" w:sz="0" w:space="0" w:color="auto"/>
                                                <w:left w:val="none" w:sz="0" w:space="0" w:color="auto"/>
                                                <w:bottom w:val="none" w:sz="0" w:space="0" w:color="auto"/>
                                                <w:right w:val="none" w:sz="0" w:space="0" w:color="auto"/>
                                              </w:divBdr>
                                              <w:divsChild>
                                                <w:div w:id="1804545529">
                                                  <w:marLeft w:val="0"/>
                                                  <w:marRight w:val="0"/>
                                                  <w:marTop w:val="0"/>
                                                  <w:marBottom w:val="0"/>
                                                  <w:divBdr>
                                                    <w:top w:val="none" w:sz="0" w:space="0" w:color="auto"/>
                                                    <w:left w:val="none" w:sz="0" w:space="0" w:color="auto"/>
                                                    <w:bottom w:val="none" w:sz="0" w:space="0" w:color="auto"/>
                                                    <w:right w:val="none" w:sz="0" w:space="0" w:color="auto"/>
                                                  </w:divBdr>
                                                  <w:divsChild>
                                                    <w:div w:id="19291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554579">
          <w:marLeft w:val="0"/>
          <w:marRight w:val="0"/>
          <w:marTop w:val="0"/>
          <w:marBottom w:val="0"/>
          <w:divBdr>
            <w:top w:val="none" w:sz="0" w:space="0" w:color="auto"/>
            <w:left w:val="none" w:sz="0" w:space="0" w:color="auto"/>
            <w:bottom w:val="none" w:sz="0" w:space="0" w:color="auto"/>
            <w:right w:val="none" w:sz="0" w:space="0" w:color="auto"/>
          </w:divBdr>
          <w:divsChild>
            <w:div w:id="2130078894">
              <w:marLeft w:val="0"/>
              <w:marRight w:val="0"/>
              <w:marTop w:val="0"/>
              <w:marBottom w:val="0"/>
              <w:divBdr>
                <w:top w:val="none" w:sz="0" w:space="0" w:color="auto"/>
                <w:left w:val="none" w:sz="0" w:space="0" w:color="auto"/>
                <w:bottom w:val="none" w:sz="0" w:space="0" w:color="auto"/>
                <w:right w:val="none" w:sz="0" w:space="0" w:color="auto"/>
              </w:divBdr>
              <w:divsChild>
                <w:div w:id="1463157954">
                  <w:marLeft w:val="0"/>
                  <w:marRight w:val="0"/>
                  <w:marTop w:val="0"/>
                  <w:marBottom w:val="0"/>
                  <w:divBdr>
                    <w:top w:val="none" w:sz="0" w:space="0" w:color="auto"/>
                    <w:left w:val="none" w:sz="0" w:space="0" w:color="auto"/>
                    <w:bottom w:val="none" w:sz="0" w:space="0" w:color="auto"/>
                    <w:right w:val="none" w:sz="0" w:space="0" w:color="auto"/>
                  </w:divBdr>
                  <w:divsChild>
                    <w:div w:id="358509084">
                      <w:marLeft w:val="0"/>
                      <w:marRight w:val="0"/>
                      <w:marTop w:val="0"/>
                      <w:marBottom w:val="0"/>
                      <w:divBdr>
                        <w:top w:val="none" w:sz="0" w:space="0" w:color="auto"/>
                        <w:left w:val="none" w:sz="0" w:space="0" w:color="auto"/>
                        <w:bottom w:val="none" w:sz="0" w:space="0" w:color="auto"/>
                        <w:right w:val="none" w:sz="0" w:space="0" w:color="auto"/>
                      </w:divBdr>
                      <w:divsChild>
                        <w:div w:id="1998991724">
                          <w:marLeft w:val="0"/>
                          <w:marRight w:val="0"/>
                          <w:marTop w:val="0"/>
                          <w:marBottom w:val="0"/>
                          <w:divBdr>
                            <w:top w:val="none" w:sz="0" w:space="0" w:color="auto"/>
                            <w:left w:val="none" w:sz="0" w:space="0" w:color="auto"/>
                            <w:bottom w:val="none" w:sz="0" w:space="0" w:color="auto"/>
                            <w:right w:val="none" w:sz="0" w:space="0" w:color="auto"/>
                          </w:divBdr>
                          <w:divsChild>
                            <w:div w:id="235675843">
                              <w:marLeft w:val="0"/>
                              <w:marRight w:val="0"/>
                              <w:marTop w:val="0"/>
                              <w:marBottom w:val="0"/>
                              <w:divBdr>
                                <w:top w:val="none" w:sz="0" w:space="0" w:color="auto"/>
                                <w:left w:val="none" w:sz="0" w:space="0" w:color="auto"/>
                                <w:bottom w:val="none" w:sz="0" w:space="0" w:color="auto"/>
                                <w:right w:val="none" w:sz="0" w:space="0" w:color="auto"/>
                              </w:divBdr>
                              <w:divsChild>
                                <w:div w:id="88550493">
                                  <w:marLeft w:val="0"/>
                                  <w:marRight w:val="0"/>
                                  <w:marTop w:val="0"/>
                                  <w:marBottom w:val="0"/>
                                  <w:divBdr>
                                    <w:top w:val="none" w:sz="0" w:space="0" w:color="auto"/>
                                    <w:left w:val="none" w:sz="0" w:space="0" w:color="auto"/>
                                    <w:bottom w:val="none" w:sz="0" w:space="0" w:color="auto"/>
                                    <w:right w:val="none" w:sz="0" w:space="0" w:color="auto"/>
                                  </w:divBdr>
                                  <w:divsChild>
                                    <w:div w:id="1814371285">
                                      <w:marLeft w:val="0"/>
                                      <w:marRight w:val="0"/>
                                      <w:marTop w:val="0"/>
                                      <w:marBottom w:val="0"/>
                                      <w:divBdr>
                                        <w:top w:val="none" w:sz="0" w:space="0" w:color="auto"/>
                                        <w:left w:val="none" w:sz="0" w:space="0" w:color="auto"/>
                                        <w:bottom w:val="none" w:sz="0" w:space="0" w:color="auto"/>
                                        <w:right w:val="none" w:sz="0" w:space="0" w:color="auto"/>
                                      </w:divBdr>
                                    </w:div>
                                    <w:div w:id="13541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866">
                          <w:marLeft w:val="0"/>
                          <w:marRight w:val="0"/>
                          <w:marTop w:val="0"/>
                          <w:marBottom w:val="0"/>
                          <w:divBdr>
                            <w:top w:val="none" w:sz="0" w:space="0" w:color="auto"/>
                            <w:left w:val="none" w:sz="0" w:space="0" w:color="auto"/>
                            <w:bottom w:val="none" w:sz="0" w:space="0" w:color="auto"/>
                            <w:right w:val="none" w:sz="0" w:space="0" w:color="auto"/>
                          </w:divBdr>
                          <w:divsChild>
                            <w:div w:id="555897863">
                              <w:marLeft w:val="0"/>
                              <w:marRight w:val="0"/>
                              <w:marTop w:val="0"/>
                              <w:marBottom w:val="0"/>
                              <w:divBdr>
                                <w:top w:val="none" w:sz="0" w:space="0" w:color="auto"/>
                                <w:left w:val="none" w:sz="0" w:space="0" w:color="auto"/>
                                <w:bottom w:val="none" w:sz="0" w:space="0" w:color="auto"/>
                                <w:right w:val="none" w:sz="0" w:space="0" w:color="auto"/>
                              </w:divBdr>
                              <w:divsChild>
                                <w:div w:id="1089740156">
                                  <w:marLeft w:val="0"/>
                                  <w:marRight w:val="0"/>
                                  <w:marTop w:val="0"/>
                                  <w:marBottom w:val="0"/>
                                  <w:divBdr>
                                    <w:top w:val="none" w:sz="0" w:space="0" w:color="auto"/>
                                    <w:left w:val="none" w:sz="0" w:space="0" w:color="auto"/>
                                    <w:bottom w:val="none" w:sz="0" w:space="0" w:color="auto"/>
                                    <w:right w:val="none" w:sz="0" w:space="0" w:color="auto"/>
                                  </w:divBdr>
                                  <w:divsChild>
                                    <w:div w:id="559706999">
                                      <w:marLeft w:val="0"/>
                                      <w:marRight w:val="0"/>
                                      <w:marTop w:val="0"/>
                                      <w:marBottom w:val="0"/>
                                      <w:divBdr>
                                        <w:top w:val="none" w:sz="0" w:space="0" w:color="auto"/>
                                        <w:left w:val="none" w:sz="0" w:space="0" w:color="auto"/>
                                        <w:bottom w:val="none" w:sz="0" w:space="0" w:color="auto"/>
                                        <w:right w:val="none" w:sz="0" w:space="0" w:color="auto"/>
                                      </w:divBdr>
                                    </w:div>
                                    <w:div w:id="9026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12397">
                          <w:marLeft w:val="0"/>
                          <w:marRight w:val="0"/>
                          <w:marTop w:val="0"/>
                          <w:marBottom w:val="0"/>
                          <w:divBdr>
                            <w:top w:val="none" w:sz="0" w:space="0" w:color="auto"/>
                            <w:left w:val="none" w:sz="0" w:space="0" w:color="auto"/>
                            <w:bottom w:val="none" w:sz="0" w:space="0" w:color="auto"/>
                            <w:right w:val="none" w:sz="0" w:space="0" w:color="auto"/>
                          </w:divBdr>
                          <w:divsChild>
                            <w:div w:id="1717655113">
                              <w:marLeft w:val="0"/>
                              <w:marRight w:val="0"/>
                              <w:marTop w:val="0"/>
                              <w:marBottom w:val="0"/>
                              <w:divBdr>
                                <w:top w:val="none" w:sz="0" w:space="0" w:color="auto"/>
                                <w:left w:val="none" w:sz="0" w:space="0" w:color="auto"/>
                                <w:bottom w:val="none" w:sz="0" w:space="0" w:color="auto"/>
                                <w:right w:val="none" w:sz="0" w:space="0" w:color="auto"/>
                              </w:divBdr>
                              <w:divsChild>
                                <w:div w:id="1451631214">
                                  <w:marLeft w:val="0"/>
                                  <w:marRight w:val="0"/>
                                  <w:marTop w:val="0"/>
                                  <w:marBottom w:val="0"/>
                                  <w:divBdr>
                                    <w:top w:val="none" w:sz="0" w:space="0" w:color="auto"/>
                                    <w:left w:val="none" w:sz="0" w:space="0" w:color="auto"/>
                                    <w:bottom w:val="none" w:sz="0" w:space="0" w:color="auto"/>
                                    <w:right w:val="none" w:sz="0" w:space="0" w:color="auto"/>
                                  </w:divBdr>
                                  <w:divsChild>
                                    <w:div w:id="488595004">
                                      <w:marLeft w:val="0"/>
                                      <w:marRight w:val="0"/>
                                      <w:marTop w:val="0"/>
                                      <w:marBottom w:val="0"/>
                                      <w:divBdr>
                                        <w:top w:val="none" w:sz="0" w:space="0" w:color="auto"/>
                                        <w:left w:val="none" w:sz="0" w:space="0" w:color="auto"/>
                                        <w:bottom w:val="none" w:sz="0" w:space="0" w:color="auto"/>
                                        <w:right w:val="none" w:sz="0" w:space="0" w:color="auto"/>
                                      </w:divBdr>
                                    </w:div>
                                    <w:div w:id="14833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4702">
                          <w:marLeft w:val="0"/>
                          <w:marRight w:val="0"/>
                          <w:marTop w:val="0"/>
                          <w:marBottom w:val="0"/>
                          <w:divBdr>
                            <w:top w:val="none" w:sz="0" w:space="0" w:color="auto"/>
                            <w:left w:val="none" w:sz="0" w:space="0" w:color="auto"/>
                            <w:bottom w:val="none" w:sz="0" w:space="0" w:color="auto"/>
                            <w:right w:val="none" w:sz="0" w:space="0" w:color="auto"/>
                          </w:divBdr>
                          <w:divsChild>
                            <w:div w:id="37635394">
                              <w:marLeft w:val="0"/>
                              <w:marRight w:val="0"/>
                              <w:marTop w:val="0"/>
                              <w:marBottom w:val="0"/>
                              <w:divBdr>
                                <w:top w:val="none" w:sz="0" w:space="0" w:color="auto"/>
                                <w:left w:val="none" w:sz="0" w:space="0" w:color="auto"/>
                                <w:bottom w:val="none" w:sz="0" w:space="0" w:color="auto"/>
                                <w:right w:val="none" w:sz="0" w:space="0" w:color="auto"/>
                              </w:divBdr>
                              <w:divsChild>
                                <w:div w:id="1093940021">
                                  <w:marLeft w:val="0"/>
                                  <w:marRight w:val="0"/>
                                  <w:marTop w:val="0"/>
                                  <w:marBottom w:val="0"/>
                                  <w:divBdr>
                                    <w:top w:val="none" w:sz="0" w:space="0" w:color="auto"/>
                                    <w:left w:val="none" w:sz="0" w:space="0" w:color="auto"/>
                                    <w:bottom w:val="none" w:sz="0" w:space="0" w:color="auto"/>
                                    <w:right w:val="none" w:sz="0" w:space="0" w:color="auto"/>
                                  </w:divBdr>
                                  <w:divsChild>
                                    <w:div w:id="775832183">
                                      <w:marLeft w:val="0"/>
                                      <w:marRight w:val="0"/>
                                      <w:marTop w:val="0"/>
                                      <w:marBottom w:val="0"/>
                                      <w:divBdr>
                                        <w:top w:val="none" w:sz="0" w:space="0" w:color="auto"/>
                                        <w:left w:val="none" w:sz="0" w:space="0" w:color="auto"/>
                                        <w:bottom w:val="none" w:sz="0" w:space="0" w:color="auto"/>
                                        <w:right w:val="none" w:sz="0" w:space="0" w:color="auto"/>
                                      </w:divBdr>
                                    </w:div>
                                    <w:div w:id="15023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34886">
                          <w:marLeft w:val="0"/>
                          <w:marRight w:val="0"/>
                          <w:marTop w:val="0"/>
                          <w:marBottom w:val="0"/>
                          <w:divBdr>
                            <w:top w:val="none" w:sz="0" w:space="0" w:color="auto"/>
                            <w:left w:val="none" w:sz="0" w:space="0" w:color="auto"/>
                            <w:bottom w:val="none" w:sz="0" w:space="0" w:color="auto"/>
                            <w:right w:val="none" w:sz="0" w:space="0" w:color="auto"/>
                          </w:divBdr>
                          <w:divsChild>
                            <w:div w:id="863204758">
                              <w:marLeft w:val="0"/>
                              <w:marRight w:val="0"/>
                              <w:marTop w:val="0"/>
                              <w:marBottom w:val="0"/>
                              <w:divBdr>
                                <w:top w:val="none" w:sz="0" w:space="0" w:color="auto"/>
                                <w:left w:val="none" w:sz="0" w:space="0" w:color="auto"/>
                                <w:bottom w:val="none" w:sz="0" w:space="0" w:color="auto"/>
                                <w:right w:val="none" w:sz="0" w:space="0" w:color="auto"/>
                              </w:divBdr>
                              <w:divsChild>
                                <w:div w:id="1785028633">
                                  <w:marLeft w:val="0"/>
                                  <w:marRight w:val="0"/>
                                  <w:marTop w:val="0"/>
                                  <w:marBottom w:val="0"/>
                                  <w:divBdr>
                                    <w:top w:val="none" w:sz="0" w:space="0" w:color="auto"/>
                                    <w:left w:val="none" w:sz="0" w:space="0" w:color="auto"/>
                                    <w:bottom w:val="none" w:sz="0" w:space="0" w:color="auto"/>
                                    <w:right w:val="none" w:sz="0" w:space="0" w:color="auto"/>
                                  </w:divBdr>
                                  <w:divsChild>
                                    <w:div w:id="999699559">
                                      <w:marLeft w:val="0"/>
                                      <w:marRight w:val="0"/>
                                      <w:marTop w:val="0"/>
                                      <w:marBottom w:val="0"/>
                                      <w:divBdr>
                                        <w:top w:val="none" w:sz="0" w:space="0" w:color="auto"/>
                                        <w:left w:val="none" w:sz="0" w:space="0" w:color="auto"/>
                                        <w:bottom w:val="none" w:sz="0" w:space="0" w:color="auto"/>
                                        <w:right w:val="none" w:sz="0" w:space="0" w:color="auto"/>
                                      </w:divBdr>
                                    </w:div>
                                    <w:div w:id="18638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2960">
                          <w:marLeft w:val="0"/>
                          <w:marRight w:val="0"/>
                          <w:marTop w:val="0"/>
                          <w:marBottom w:val="0"/>
                          <w:divBdr>
                            <w:top w:val="none" w:sz="0" w:space="0" w:color="auto"/>
                            <w:left w:val="none" w:sz="0" w:space="0" w:color="auto"/>
                            <w:bottom w:val="none" w:sz="0" w:space="0" w:color="auto"/>
                            <w:right w:val="none" w:sz="0" w:space="0" w:color="auto"/>
                          </w:divBdr>
                          <w:divsChild>
                            <w:div w:id="1681934262">
                              <w:marLeft w:val="0"/>
                              <w:marRight w:val="0"/>
                              <w:marTop w:val="0"/>
                              <w:marBottom w:val="0"/>
                              <w:divBdr>
                                <w:top w:val="none" w:sz="0" w:space="0" w:color="auto"/>
                                <w:left w:val="none" w:sz="0" w:space="0" w:color="auto"/>
                                <w:bottom w:val="none" w:sz="0" w:space="0" w:color="auto"/>
                                <w:right w:val="none" w:sz="0" w:space="0" w:color="auto"/>
                              </w:divBdr>
                              <w:divsChild>
                                <w:div w:id="1538854832">
                                  <w:marLeft w:val="0"/>
                                  <w:marRight w:val="0"/>
                                  <w:marTop w:val="0"/>
                                  <w:marBottom w:val="0"/>
                                  <w:divBdr>
                                    <w:top w:val="none" w:sz="0" w:space="0" w:color="auto"/>
                                    <w:left w:val="none" w:sz="0" w:space="0" w:color="auto"/>
                                    <w:bottom w:val="none" w:sz="0" w:space="0" w:color="auto"/>
                                    <w:right w:val="none" w:sz="0" w:space="0" w:color="auto"/>
                                  </w:divBdr>
                                  <w:divsChild>
                                    <w:div w:id="1920677243">
                                      <w:marLeft w:val="0"/>
                                      <w:marRight w:val="0"/>
                                      <w:marTop w:val="0"/>
                                      <w:marBottom w:val="0"/>
                                      <w:divBdr>
                                        <w:top w:val="none" w:sz="0" w:space="0" w:color="auto"/>
                                        <w:left w:val="none" w:sz="0" w:space="0" w:color="auto"/>
                                        <w:bottom w:val="none" w:sz="0" w:space="0" w:color="auto"/>
                                        <w:right w:val="none" w:sz="0" w:space="0" w:color="auto"/>
                                      </w:divBdr>
                                    </w:div>
                                    <w:div w:id="13653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0805">
                          <w:marLeft w:val="0"/>
                          <w:marRight w:val="0"/>
                          <w:marTop w:val="0"/>
                          <w:marBottom w:val="0"/>
                          <w:divBdr>
                            <w:top w:val="none" w:sz="0" w:space="0" w:color="auto"/>
                            <w:left w:val="none" w:sz="0" w:space="0" w:color="auto"/>
                            <w:bottom w:val="none" w:sz="0" w:space="0" w:color="auto"/>
                            <w:right w:val="none" w:sz="0" w:space="0" w:color="auto"/>
                          </w:divBdr>
                          <w:divsChild>
                            <w:div w:id="785857018">
                              <w:marLeft w:val="0"/>
                              <w:marRight w:val="0"/>
                              <w:marTop w:val="0"/>
                              <w:marBottom w:val="0"/>
                              <w:divBdr>
                                <w:top w:val="none" w:sz="0" w:space="0" w:color="auto"/>
                                <w:left w:val="none" w:sz="0" w:space="0" w:color="auto"/>
                                <w:bottom w:val="none" w:sz="0" w:space="0" w:color="auto"/>
                                <w:right w:val="none" w:sz="0" w:space="0" w:color="auto"/>
                              </w:divBdr>
                              <w:divsChild>
                                <w:div w:id="1207638659">
                                  <w:marLeft w:val="0"/>
                                  <w:marRight w:val="0"/>
                                  <w:marTop w:val="0"/>
                                  <w:marBottom w:val="0"/>
                                  <w:divBdr>
                                    <w:top w:val="none" w:sz="0" w:space="0" w:color="auto"/>
                                    <w:left w:val="none" w:sz="0" w:space="0" w:color="auto"/>
                                    <w:bottom w:val="none" w:sz="0" w:space="0" w:color="auto"/>
                                    <w:right w:val="none" w:sz="0" w:space="0" w:color="auto"/>
                                  </w:divBdr>
                                  <w:divsChild>
                                    <w:div w:id="1547838759">
                                      <w:marLeft w:val="0"/>
                                      <w:marRight w:val="0"/>
                                      <w:marTop w:val="0"/>
                                      <w:marBottom w:val="0"/>
                                      <w:divBdr>
                                        <w:top w:val="none" w:sz="0" w:space="0" w:color="auto"/>
                                        <w:left w:val="none" w:sz="0" w:space="0" w:color="auto"/>
                                        <w:bottom w:val="none" w:sz="0" w:space="0" w:color="auto"/>
                                        <w:right w:val="none" w:sz="0" w:space="0" w:color="auto"/>
                                      </w:divBdr>
                                    </w:div>
                                    <w:div w:id="12824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9409">
                          <w:marLeft w:val="0"/>
                          <w:marRight w:val="0"/>
                          <w:marTop w:val="0"/>
                          <w:marBottom w:val="0"/>
                          <w:divBdr>
                            <w:top w:val="none" w:sz="0" w:space="0" w:color="auto"/>
                            <w:left w:val="none" w:sz="0" w:space="0" w:color="auto"/>
                            <w:bottom w:val="none" w:sz="0" w:space="0" w:color="auto"/>
                            <w:right w:val="none" w:sz="0" w:space="0" w:color="auto"/>
                          </w:divBdr>
                          <w:divsChild>
                            <w:div w:id="871848549">
                              <w:marLeft w:val="0"/>
                              <w:marRight w:val="0"/>
                              <w:marTop w:val="0"/>
                              <w:marBottom w:val="0"/>
                              <w:divBdr>
                                <w:top w:val="none" w:sz="0" w:space="0" w:color="auto"/>
                                <w:left w:val="none" w:sz="0" w:space="0" w:color="auto"/>
                                <w:bottom w:val="none" w:sz="0" w:space="0" w:color="auto"/>
                                <w:right w:val="none" w:sz="0" w:space="0" w:color="auto"/>
                              </w:divBdr>
                              <w:divsChild>
                                <w:div w:id="690641134">
                                  <w:marLeft w:val="0"/>
                                  <w:marRight w:val="0"/>
                                  <w:marTop w:val="0"/>
                                  <w:marBottom w:val="0"/>
                                  <w:divBdr>
                                    <w:top w:val="none" w:sz="0" w:space="0" w:color="auto"/>
                                    <w:left w:val="none" w:sz="0" w:space="0" w:color="auto"/>
                                    <w:bottom w:val="none" w:sz="0" w:space="0" w:color="auto"/>
                                    <w:right w:val="none" w:sz="0" w:space="0" w:color="auto"/>
                                  </w:divBdr>
                                  <w:divsChild>
                                    <w:div w:id="1068728001">
                                      <w:marLeft w:val="0"/>
                                      <w:marRight w:val="0"/>
                                      <w:marTop w:val="0"/>
                                      <w:marBottom w:val="0"/>
                                      <w:divBdr>
                                        <w:top w:val="none" w:sz="0" w:space="0" w:color="auto"/>
                                        <w:left w:val="none" w:sz="0" w:space="0" w:color="auto"/>
                                        <w:bottom w:val="none" w:sz="0" w:space="0" w:color="auto"/>
                                        <w:right w:val="none" w:sz="0" w:space="0" w:color="auto"/>
                                      </w:divBdr>
                                    </w:div>
                                    <w:div w:id="18984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4776">
                          <w:marLeft w:val="0"/>
                          <w:marRight w:val="0"/>
                          <w:marTop w:val="0"/>
                          <w:marBottom w:val="0"/>
                          <w:divBdr>
                            <w:top w:val="none" w:sz="0" w:space="0" w:color="auto"/>
                            <w:left w:val="none" w:sz="0" w:space="0" w:color="auto"/>
                            <w:bottom w:val="none" w:sz="0" w:space="0" w:color="auto"/>
                            <w:right w:val="none" w:sz="0" w:space="0" w:color="auto"/>
                          </w:divBdr>
                          <w:divsChild>
                            <w:div w:id="327751306">
                              <w:marLeft w:val="0"/>
                              <w:marRight w:val="0"/>
                              <w:marTop w:val="0"/>
                              <w:marBottom w:val="0"/>
                              <w:divBdr>
                                <w:top w:val="none" w:sz="0" w:space="0" w:color="auto"/>
                                <w:left w:val="none" w:sz="0" w:space="0" w:color="auto"/>
                                <w:bottom w:val="none" w:sz="0" w:space="0" w:color="auto"/>
                                <w:right w:val="none" w:sz="0" w:space="0" w:color="auto"/>
                              </w:divBdr>
                              <w:divsChild>
                                <w:div w:id="1023438319">
                                  <w:marLeft w:val="0"/>
                                  <w:marRight w:val="0"/>
                                  <w:marTop w:val="0"/>
                                  <w:marBottom w:val="0"/>
                                  <w:divBdr>
                                    <w:top w:val="none" w:sz="0" w:space="0" w:color="auto"/>
                                    <w:left w:val="none" w:sz="0" w:space="0" w:color="auto"/>
                                    <w:bottom w:val="none" w:sz="0" w:space="0" w:color="auto"/>
                                    <w:right w:val="none" w:sz="0" w:space="0" w:color="auto"/>
                                  </w:divBdr>
                                  <w:divsChild>
                                    <w:div w:id="1381248961">
                                      <w:marLeft w:val="0"/>
                                      <w:marRight w:val="0"/>
                                      <w:marTop w:val="0"/>
                                      <w:marBottom w:val="0"/>
                                      <w:divBdr>
                                        <w:top w:val="none" w:sz="0" w:space="0" w:color="auto"/>
                                        <w:left w:val="none" w:sz="0" w:space="0" w:color="auto"/>
                                        <w:bottom w:val="none" w:sz="0" w:space="0" w:color="auto"/>
                                        <w:right w:val="none" w:sz="0" w:space="0" w:color="auto"/>
                                      </w:divBdr>
                                    </w:div>
                                    <w:div w:id="2047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469">
                          <w:marLeft w:val="0"/>
                          <w:marRight w:val="0"/>
                          <w:marTop w:val="0"/>
                          <w:marBottom w:val="0"/>
                          <w:divBdr>
                            <w:top w:val="none" w:sz="0" w:space="0" w:color="auto"/>
                            <w:left w:val="none" w:sz="0" w:space="0" w:color="auto"/>
                            <w:bottom w:val="none" w:sz="0" w:space="0" w:color="auto"/>
                            <w:right w:val="none" w:sz="0" w:space="0" w:color="auto"/>
                          </w:divBdr>
                          <w:divsChild>
                            <w:div w:id="2059697584">
                              <w:marLeft w:val="0"/>
                              <w:marRight w:val="0"/>
                              <w:marTop w:val="0"/>
                              <w:marBottom w:val="0"/>
                              <w:divBdr>
                                <w:top w:val="none" w:sz="0" w:space="0" w:color="auto"/>
                                <w:left w:val="none" w:sz="0" w:space="0" w:color="auto"/>
                                <w:bottom w:val="none" w:sz="0" w:space="0" w:color="auto"/>
                                <w:right w:val="none" w:sz="0" w:space="0" w:color="auto"/>
                              </w:divBdr>
                              <w:divsChild>
                                <w:div w:id="1530101705">
                                  <w:marLeft w:val="0"/>
                                  <w:marRight w:val="0"/>
                                  <w:marTop w:val="0"/>
                                  <w:marBottom w:val="0"/>
                                  <w:divBdr>
                                    <w:top w:val="none" w:sz="0" w:space="0" w:color="auto"/>
                                    <w:left w:val="none" w:sz="0" w:space="0" w:color="auto"/>
                                    <w:bottom w:val="none" w:sz="0" w:space="0" w:color="auto"/>
                                    <w:right w:val="none" w:sz="0" w:space="0" w:color="auto"/>
                                  </w:divBdr>
                                  <w:divsChild>
                                    <w:div w:id="1806387392">
                                      <w:marLeft w:val="0"/>
                                      <w:marRight w:val="0"/>
                                      <w:marTop w:val="0"/>
                                      <w:marBottom w:val="0"/>
                                      <w:divBdr>
                                        <w:top w:val="none" w:sz="0" w:space="0" w:color="auto"/>
                                        <w:left w:val="none" w:sz="0" w:space="0" w:color="auto"/>
                                        <w:bottom w:val="none" w:sz="0" w:space="0" w:color="auto"/>
                                        <w:right w:val="none" w:sz="0" w:space="0" w:color="auto"/>
                                      </w:divBdr>
                                    </w:div>
                                    <w:div w:id="2064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1509">
                          <w:marLeft w:val="0"/>
                          <w:marRight w:val="0"/>
                          <w:marTop w:val="0"/>
                          <w:marBottom w:val="0"/>
                          <w:divBdr>
                            <w:top w:val="none" w:sz="0" w:space="0" w:color="auto"/>
                            <w:left w:val="none" w:sz="0" w:space="0" w:color="auto"/>
                            <w:bottom w:val="none" w:sz="0" w:space="0" w:color="auto"/>
                            <w:right w:val="none" w:sz="0" w:space="0" w:color="auto"/>
                          </w:divBdr>
                          <w:divsChild>
                            <w:div w:id="748114562">
                              <w:marLeft w:val="0"/>
                              <w:marRight w:val="0"/>
                              <w:marTop w:val="0"/>
                              <w:marBottom w:val="0"/>
                              <w:divBdr>
                                <w:top w:val="none" w:sz="0" w:space="0" w:color="auto"/>
                                <w:left w:val="none" w:sz="0" w:space="0" w:color="auto"/>
                                <w:bottom w:val="none" w:sz="0" w:space="0" w:color="auto"/>
                                <w:right w:val="none" w:sz="0" w:space="0" w:color="auto"/>
                              </w:divBdr>
                              <w:divsChild>
                                <w:div w:id="233710839">
                                  <w:marLeft w:val="0"/>
                                  <w:marRight w:val="0"/>
                                  <w:marTop w:val="0"/>
                                  <w:marBottom w:val="0"/>
                                  <w:divBdr>
                                    <w:top w:val="none" w:sz="0" w:space="0" w:color="auto"/>
                                    <w:left w:val="none" w:sz="0" w:space="0" w:color="auto"/>
                                    <w:bottom w:val="none" w:sz="0" w:space="0" w:color="auto"/>
                                    <w:right w:val="none" w:sz="0" w:space="0" w:color="auto"/>
                                  </w:divBdr>
                                  <w:divsChild>
                                    <w:div w:id="1567451149">
                                      <w:marLeft w:val="0"/>
                                      <w:marRight w:val="0"/>
                                      <w:marTop w:val="0"/>
                                      <w:marBottom w:val="0"/>
                                      <w:divBdr>
                                        <w:top w:val="none" w:sz="0" w:space="0" w:color="auto"/>
                                        <w:left w:val="none" w:sz="0" w:space="0" w:color="auto"/>
                                        <w:bottom w:val="none" w:sz="0" w:space="0" w:color="auto"/>
                                        <w:right w:val="none" w:sz="0" w:space="0" w:color="auto"/>
                                      </w:divBdr>
                                    </w:div>
                                    <w:div w:id="18626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3636">
                          <w:marLeft w:val="0"/>
                          <w:marRight w:val="0"/>
                          <w:marTop w:val="0"/>
                          <w:marBottom w:val="0"/>
                          <w:divBdr>
                            <w:top w:val="none" w:sz="0" w:space="0" w:color="auto"/>
                            <w:left w:val="none" w:sz="0" w:space="0" w:color="auto"/>
                            <w:bottom w:val="none" w:sz="0" w:space="0" w:color="auto"/>
                            <w:right w:val="none" w:sz="0" w:space="0" w:color="auto"/>
                          </w:divBdr>
                          <w:divsChild>
                            <w:div w:id="1942181520">
                              <w:marLeft w:val="0"/>
                              <w:marRight w:val="0"/>
                              <w:marTop w:val="0"/>
                              <w:marBottom w:val="0"/>
                              <w:divBdr>
                                <w:top w:val="none" w:sz="0" w:space="0" w:color="auto"/>
                                <w:left w:val="none" w:sz="0" w:space="0" w:color="auto"/>
                                <w:bottom w:val="none" w:sz="0" w:space="0" w:color="auto"/>
                                <w:right w:val="none" w:sz="0" w:space="0" w:color="auto"/>
                              </w:divBdr>
                              <w:divsChild>
                                <w:div w:id="1897275774">
                                  <w:marLeft w:val="0"/>
                                  <w:marRight w:val="0"/>
                                  <w:marTop w:val="0"/>
                                  <w:marBottom w:val="0"/>
                                  <w:divBdr>
                                    <w:top w:val="none" w:sz="0" w:space="0" w:color="auto"/>
                                    <w:left w:val="none" w:sz="0" w:space="0" w:color="auto"/>
                                    <w:bottom w:val="none" w:sz="0" w:space="0" w:color="auto"/>
                                    <w:right w:val="none" w:sz="0" w:space="0" w:color="auto"/>
                                  </w:divBdr>
                                  <w:divsChild>
                                    <w:div w:id="2032798106">
                                      <w:marLeft w:val="0"/>
                                      <w:marRight w:val="0"/>
                                      <w:marTop w:val="0"/>
                                      <w:marBottom w:val="0"/>
                                      <w:divBdr>
                                        <w:top w:val="none" w:sz="0" w:space="0" w:color="auto"/>
                                        <w:left w:val="none" w:sz="0" w:space="0" w:color="auto"/>
                                        <w:bottom w:val="none" w:sz="0" w:space="0" w:color="auto"/>
                                        <w:right w:val="none" w:sz="0" w:space="0" w:color="auto"/>
                                      </w:divBdr>
                                    </w:div>
                                    <w:div w:id="15469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5733">
                          <w:marLeft w:val="0"/>
                          <w:marRight w:val="0"/>
                          <w:marTop w:val="0"/>
                          <w:marBottom w:val="0"/>
                          <w:divBdr>
                            <w:top w:val="none" w:sz="0" w:space="0" w:color="auto"/>
                            <w:left w:val="none" w:sz="0" w:space="0" w:color="auto"/>
                            <w:bottom w:val="none" w:sz="0" w:space="0" w:color="auto"/>
                            <w:right w:val="none" w:sz="0" w:space="0" w:color="auto"/>
                          </w:divBdr>
                          <w:divsChild>
                            <w:div w:id="1759519156">
                              <w:marLeft w:val="0"/>
                              <w:marRight w:val="0"/>
                              <w:marTop w:val="0"/>
                              <w:marBottom w:val="0"/>
                              <w:divBdr>
                                <w:top w:val="none" w:sz="0" w:space="0" w:color="auto"/>
                                <w:left w:val="none" w:sz="0" w:space="0" w:color="auto"/>
                                <w:bottom w:val="none" w:sz="0" w:space="0" w:color="auto"/>
                                <w:right w:val="none" w:sz="0" w:space="0" w:color="auto"/>
                              </w:divBdr>
                              <w:divsChild>
                                <w:div w:id="855533875">
                                  <w:marLeft w:val="0"/>
                                  <w:marRight w:val="0"/>
                                  <w:marTop w:val="0"/>
                                  <w:marBottom w:val="0"/>
                                  <w:divBdr>
                                    <w:top w:val="none" w:sz="0" w:space="0" w:color="auto"/>
                                    <w:left w:val="none" w:sz="0" w:space="0" w:color="auto"/>
                                    <w:bottom w:val="none" w:sz="0" w:space="0" w:color="auto"/>
                                    <w:right w:val="none" w:sz="0" w:space="0" w:color="auto"/>
                                  </w:divBdr>
                                  <w:divsChild>
                                    <w:div w:id="1090852850">
                                      <w:marLeft w:val="0"/>
                                      <w:marRight w:val="0"/>
                                      <w:marTop w:val="0"/>
                                      <w:marBottom w:val="0"/>
                                      <w:divBdr>
                                        <w:top w:val="none" w:sz="0" w:space="0" w:color="auto"/>
                                        <w:left w:val="none" w:sz="0" w:space="0" w:color="auto"/>
                                        <w:bottom w:val="none" w:sz="0" w:space="0" w:color="auto"/>
                                        <w:right w:val="none" w:sz="0" w:space="0" w:color="auto"/>
                                      </w:divBdr>
                                    </w:div>
                                    <w:div w:id="6513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7924">
                          <w:marLeft w:val="0"/>
                          <w:marRight w:val="0"/>
                          <w:marTop w:val="0"/>
                          <w:marBottom w:val="0"/>
                          <w:divBdr>
                            <w:top w:val="none" w:sz="0" w:space="0" w:color="auto"/>
                            <w:left w:val="none" w:sz="0" w:space="0" w:color="auto"/>
                            <w:bottom w:val="none" w:sz="0" w:space="0" w:color="auto"/>
                            <w:right w:val="none" w:sz="0" w:space="0" w:color="auto"/>
                          </w:divBdr>
                          <w:divsChild>
                            <w:div w:id="113985559">
                              <w:marLeft w:val="0"/>
                              <w:marRight w:val="0"/>
                              <w:marTop w:val="0"/>
                              <w:marBottom w:val="0"/>
                              <w:divBdr>
                                <w:top w:val="none" w:sz="0" w:space="0" w:color="auto"/>
                                <w:left w:val="none" w:sz="0" w:space="0" w:color="auto"/>
                                <w:bottom w:val="none" w:sz="0" w:space="0" w:color="auto"/>
                                <w:right w:val="none" w:sz="0" w:space="0" w:color="auto"/>
                              </w:divBdr>
                              <w:divsChild>
                                <w:div w:id="781267401">
                                  <w:marLeft w:val="0"/>
                                  <w:marRight w:val="0"/>
                                  <w:marTop w:val="0"/>
                                  <w:marBottom w:val="0"/>
                                  <w:divBdr>
                                    <w:top w:val="none" w:sz="0" w:space="0" w:color="auto"/>
                                    <w:left w:val="none" w:sz="0" w:space="0" w:color="auto"/>
                                    <w:bottom w:val="none" w:sz="0" w:space="0" w:color="auto"/>
                                    <w:right w:val="none" w:sz="0" w:space="0" w:color="auto"/>
                                  </w:divBdr>
                                  <w:divsChild>
                                    <w:div w:id="149106753">
                                      <w:marLeft w:val="0"/>
                                      <w:marRight w:val="0"/>
                                      <w:marTop w:val="0"/>
                                      <w:marBottom w:val="0"/>
                                      <w:divBdr>
                                        <w:top w:val="none" w:sz="0" w:space="0" w:color="auto"/>
                                        <w:left w:val="none" w:sz="0" w:space="0" w:color="auto"/>
                                        <w:bottom w:val="none" w:sz="0" w:space="0" w:color="auto"/>
                                        <w:right w:val="none" w:sz="0" w:space="0" w:color="auto"/>
                                      </w:divBdr>
                                    </w:div>
                                    <w:div w:id="13348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4057">
                          <w:marLeft w:val="0"/>
                          <w:marRight w:val="0"/>
                          <w:marTop w:val="0"/>
                          <w:marBottom w:val="0"/>
                          <w:divBdr>
                            <w:top w:val="none" w:sz="0" w:space="0" w:color="auto"/>
                            <w:left w:val="none" w:sz="0" w:space="0" w:color="auto"/>
                            <w:bottom w:val="none" w:sz="0" w:space="0" w:color="auto"/>
                            <w:right w:val="none" w:sz="0" w:space="0" w:color="auto"/>
                          </w:divBdr>
                          <w:divsChild>
                            <w:div w:id="1938366630">
                              <w:marLeft w:val="0"/>
                              <w:marRight w:val="0"/>
                              <w:marTop w:val="0"/>
                              <w:marBottom w:val="0"/>
                              <w:divBdr>
                                <w:top w:val="none" w:sz="0" w:space="0" w:color="auto"/>
                                <w:left w:val="none" w:sz="0" w:space="0" w:color="auto"/>
                                <w:bottom w:val="none" w:sz="0" w:space="0" w:color="auto"/>
                                <w:right w:val="none" w:sz="0" w:space="0" w:color="auto"/>
                              </w:divBdr>
                              <w:divsChild>
                                <w:div w:id="434520061">
                                  <w:marLeft w:val="0"/>
                                  <w:marRight w:val="0"/>
                                  <w:marTop w:val="0"/>
                                  <w:marBottom w:val="0"/>
                                  <w:divBdr>
                                    <w:top w:val="none" w:sz="0" w:space="0" w:color="auto"/>
                                    <w:left w:val="none" w:sz="0" w:space="0" w:color="auto"/>
                                    <w:bottom w:val="none" w:sz="0" w:space="0" w:color="auto"/>
                                    <w:right w:val="none" w:sz="0" w:space="0" w:color="auto"/>
                                  </w:divBdr>
                                  <w:divsChild>
                                    <w:div w:id="1202743748">
                                      <w:marLeft w:val="0"/>
                                      <w:marRight w:val="0"/>
                                      <w:marTop w:val="0"/>
                                      <w:marBottom w:val="0"/>
                                      <w:divBdr>
                                        <w:top w:val="none" w:sz="0" w:space="0" w:color="auto"/>
                                        <w:left w:val="none" w:sz="0" w:space="0" w:color="auto"/>
                                        <w:bottom w:val="none" w:sz="0" w:space="0" w:color="auto"/>
                                        <w:right w:val="none" w:sz="0" w:space="0" w:color="auto"/>
                                      </w:divBdr>
                                    </w:div>
                                    <w:div w:id="5220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0858">
                          <w:marLeft w:val="0"/>
                          <w:marRight w:val="0"/>
                          <w:marTop w:val="0"/>
                          <w:marBottom w:val="0"/>
                          <w:divBdr>
                            <w:top w:val="none" w:sz="0" w:space="0" w:color="auto"/>
                            <w:left w:val="none" w:sz="0" w:space="0" w:color="auto"/>
                            <w:bottom w:val="none" w:sz="0" w:space="0" w:color="auto"/>
                            <w:right w:val="none" w:sz="0" w:space="0" w:color="auto"/>
                          </w:divBdr>
                          <w:divsChild>
                            <w:div w:id="454954271">
                              <w:marLeft w:val="0"/>
                              <w:marRight w:val="0"/>
                              <w:marTop w:val="0"/>
                              <w:marBottom w:val="0"/>
                              <w:divBdr>
                                <w:top w:val="none" w:sz="0" w:space="0" w:color="auto"/>
                                <w:left w:val="none" w:sz="0" w:space="0" w:color="auto"/>
                                <w:bottom w:val="none" w:sz="0" w:space="0" w:color="auto"/>
                                <w:right w:val="none" w:sz="0" w:space="0" w:color="auto"/>
                              </w:divBdr>
                              <w:divsChild>
                                <w:div w:id="556358459">
                                  <w:marLeft w:val="0"/>
                                  <w:marRight w:val="0"/>
                                  <w:marTop w:val="0"/>
                                  <w:marBottom w:val="0"/>
                                  <w:divBdr>
                                    <w:top w:val="none" w:sz="0" w:space="0" w:color="auto"/>
                                    <w:left w:val="none" w:sz="0" w:space="0" w:color="auto"/>
                                    <w:bottom w:val="none" w:sz="0" w:space="0" w:color="auto"/>
                                    <w:right w:val="none" w:sz="0" w:space="0" w:color="auto"/>
                                  </w:divBdr>
                                  <w:divsChild>
                                    <w:div w:id="1713189975">
                                      <w:marLeft w:val="0"/>
                                      <w:marRight w:val="0"/>
                                      <w:marTop w:val="0"/>
                                      <w:marBottom w:val="0"/>
                                      <w:divBdr>
                                        <w:top w:val="none" w:sz="0" w:space="0" w:color="auto"/>
                                        <w:left w:val="none" w:sz="0" w:space="0" w:color="auto"/>
                                        <w:bottom w:val="none" w:sz="0" w:space="0" w:color="auto"/>
                                        <w:right w:val="none" w:sz="0" w:space="0" w:color="auto"/>
                                      </w:divBdr>
                                    </w:div>
                                    <w:div w:id="19636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03043">
                          <w:marLeft w:val="0"/>
                          <w:marRight w:val="0"/>
                          <w:marTop w:val="0"/>
                          <w:marBottom w:val="0"/>
                          <w:divBdr>
                            <w:top w:val="none" w:sz="0" w:space="0" w:color="auto"/>
                            <w:left w:val="none" w:sz="0" w:space="0" w:color="auto"/>
                            <w:bottom w:val="none" w:sz="0" w:space="0" w:color="auto"/>
                            <w:right w:val="none" w:sz="0" w:space="0" w:color="auto"/>
                          </w:divBdr>
                          <w:divsChild>
                            <w:div w:id="919758526">
                              <w:marLeft w:val="0"/>
                              <w:marRight w:val="0"/>
                              <w:marTop w:val="0"/>
                              <w:marBottom w:val="0"/>
                              <w:divBdr>
                                <w:top w:val="none" w:sz="0" w:space="0" w:color="auto"/>
                                <w:left w:val="none" w:sz="0" w:space="0" w:color="auto"/>
                                <w:bottom w:val="none" w:sz="0" w:space="0" w:color="auto"/>
                                <w:right w:val="none" w:sz="0" w:space="0" w:color="auto"/>
                              </w:divBdr>
                              <w:divsChild>
                                <w:div w:id="328561840">
                                  <w:marLeft w:val="0"/>
                                  <w:marRight w:val="0"/>
                                  <w:marTop w:val="0"/>
                                  <w:marBottom w:val="0"/>
                                  <w:divBdr>
                                    <w:top w:val="none" w:sz="0" w:space="0" w:color="auto"/>
                                    <w:left w:val="none" w:sz="0" w:space="0" w:color="auto"/>
                                    <w:bottom w:val="none" w:sz="0" w:space="0" w:color="auto"/>
                                    <w:right w:val="none" w:sz="0" w:space="0" w:color="auto"/>
                                  </w:divBdr>
                                  <w:divsChild>
                                    <w:div w:id="2126725282">
                                      <w:marLeft w:val="0"/>
                                      <w:marRight w:val="0"/>
                                      <w:marTop w:val="0"/>
                                      <w:marBottom w:val="0"/>
                                      <w:divBdr>
                                        <w:top w:val="none" w:sz="0" w:space="0" w:color="auto"/>
                                        <w:left w:val="none" w:sz="0" w:space="0" w:color="auto"/>
                                        <w:bottom w:val="none" w:sz="0" w:space="0" w:color="auto"/>
                                        <w:right w:val="none" w:sz="0" w:space="0" w:color="auto"/>
                                      </w:divBdr>
                                    </w:div>
                                    <w:div w:id="5396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3373">
                          <w:marLeft w:val="0"/>
                          <w:marRight w:val="0"/>
                          <w:marTop w:val="0"/>
                          <w:marBottom w:val="0"/>
                          <w:divBdr>
                            <w:top w:val="none" w:sz="0" w:space="0" w:color="auto"/>
                            <w:left w:val="none" w:sz="0" w:space="0" w:color="auto"/>
                            <w:bottom w:val="none" w:sz="0" w:space="0" w:color="auto"/>
                            <w:right w:val="none" w:sz="0" w:space="0" w:color="auto"/>
                          </w:divBdr>
                          <w:divsChild>
                            <w:div w:id="1617247246">
                              <w:marLeft w:val="0"/>
                              <w:marRight w:val="0"/>
                              <w:marTop w:val="0"/>
                              <w:marBottom w:val="0"/>
                              <w:divBdr>
                                <w:top w:val="none" w:sz="0" w:space="0" w:color="auto"/>
                                <w:left w:val="none" w:sz="0" w:space="0" w:color="auto"/>
                                <w:bottom w:val="none" w:sz="0" w:space="0" w:color="auto"/>
                                <w:right w:val="none" w:sz="0" w:space="0" w:color="auto"/>
                              </w:divBdr>
                              <w:divsChild>
                                <w:div w:id="1684160185">
                                  <w:marLeft w:val="0"/>
                                  <w:marRight w:val="0"/>
                                  <w:marTop w:val="0"/>
                                  <w:marBottom w:val="0"/>
                                  <w:divBdr>
                                    <w:top w:val="none" w:sz="0" w:space="0" w:color="auto"/>
                                    <w:left w:val="none" w:sz="0" w:space="0" w:color="auto"/>
                                    <w:bottom w:val="none" w:sz="0" w:space="0" w:color="auto"/>
                                    <w:right w:val="none" w:sz="0" w:space="0" w:color="auto"/>
                                  </w:divBdr>
                                  <w:divsChild>
                                    <w:div w:id="1604262064">
                                      <w:marLeft w:val="0"/>
                                      <w:marRight w:val="0"/>
                                      <w:marTop w:val="0"/>
                                      <w:marBottom w:val="0"/>
                                      <w:divBdr>
                                        <w:top w:val="none" w:sz="0" w:space="0" w:color="auto"/>
                                        <w:left w:val="none" w:sz="0" w:space="0" w:color="auto"/>
                                        <w:bottom w:val="none" w:sz="0" w:space="0" w:color="auto"/>
                                        <w:right w:val="none" w:sz="0" w:space="0" w:color="auto"/>
                                      </w:divBdr>
                                    </w:div>
                                    <w:div w:id="6617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2702">
                          <w:marLeft w:val="0"/>
                          <w:marRight w:val="0"/>
                          <w:marTop w:val="0"/>
                          <w:marBottom w:val="0"/>
                          <w:divBdr>
                            <w:top w:val="none" w:sz="0" w:space="0" w:color="auto"/>
                            <w:left w:val="none" w:sz="0" w:space="0" w:color="auto"/>
                            <w:bottom w:val="none" w:sz="0" w:space="0" w:color="auto"/>
                            <w:right w:val="none" w:sz="0" w:space="0" w:color="auto"/>
                          </w:divBdr>
                          <w:divsChild>
                            <w:div w:id="535196946">
                              <w:marLeft w:val="0"/>
                              <w:marRight w:val="0"/>
                              <w:marTop w:val="0"/>
                              <w:marBottom w:val="0"/>
                              <w:divBdr>
                                <w:top w:val="none" w:sz="0" w:space="0" w:color="auto"/>
                                <w:left w:val="none" w:sz="0" w:space="0" w:color="auto"/>
                                <w:bottom w:val="none" w:sz="0" w:space="0" w:color="auto"/>
                                <w:right w:val="none" w:sz="0" w:space="0" w:color="auto"/>
                              </w:divBdr>
                              <w:divsChild>
                                <w:div w:id="16466599">
                                  <w:marLeft w:val="0"/>
                                  <w:marRight w:val="0"/>
                                  <w:marTop w:val="0"/>
                                  <w:marBottom w:val="0"/>
                                  <w:divBdr>
                                    <w:top w:val="none" w:sz="0" w:space="0" w:color="auto"/>
                                    <w:left w:val="none" w:sz="0" w:space="0" w:color="auto"/>
                                    <w:bottom w:val="none" w:sz="0" w:space="0" w:color="auto"/>
                                    <w:right w:val="none" w:sz="0" w:space="0" w:color="auto"/>
                                  </w:divBdr>
                                  <w:divsChild>
                                    <w:div w:id="379864557">
                                      <w:marLeft w:val="0"/>
                                      <w:marRight w:val="0"/>
                                      <w:marTop w:val="0"/>
                                      <w:marBottom w:val="0"/>
                                      <w:divBdr>
                                        <w:top w:val="none" w:sz="0" w:space="0" w:color="auto"/>
                                        <w:left w:val="none" w:sz="0" w:space="0" w:color="auto"/>
                                        <w:bottom w:val="none" w:sz="0" w:space="0" w:color="auto"/>
                                        <w:right w:val="none" w:sz="0" w:space="0" w:color="auto"/>
                                      </w:divBdr>
                                    </w:div>
                                    <w:div w:id="11079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705">
                          <w:marLeft w:val="0"/>
                          <w:marRight w:val="0"/>
                          <w:marTop w:val="0"/>
                          <w:marBottom w:val="0"/>
                          <w:divBdr>
                            <w:top w:val="none" w:sz="0" w:space="0" w:color="auto"/>
                            <w:left w:val="none" w:sz="0" w:space="0" w:color="auto"/>
                            <w:bottom w:val="none" w:sz="0" w:space="0" w:color="auto"/>
                            <w:right w:val="none" w:sz="0" w:space="0" w:color="auto"/>
                          </w:divBdr>
                          <w:divsChild>
                            <w:div w:id="695810884">
                              <w:marLeft w:val="0"/>
                              <w:marRight w:val="0"/>
                              <w:marTop w:val="0"/>
                              <w:marBottom w:val="0"/>
                              <w:divBdr>
                                <w:top w:val="none" w:sz="0" w:space="0" w:color="auto"/>
                                <w:left w:val="none" w:sz="0" w:space="0" w:color="auto"/>
                                <w:bottom w:val="none" w:sz="0" w:space="0" w:color="auto"/>
                                <w:right w:val="none" w:sz="0" w:space="0" w:color="auto"/>
                              </w:divBdr>
                              <w:divsChild>
                                <w:div w:id="261954096">
                                  <w:marLeft w:val="0"/>
                                  <w:marRight w:val="0"/>
                                  <w:marTop w:val="0"/>
                                  <w:marBottom w:val="0"/>
                                  <w:divBdr>
                                    <w:top w:val="none" w:sz="0" w:space="0" w:color="auto"/>
                                    <w:left w:val="none" w:sz="0" w:space="0" w:color="auto"/>
                                    <w:bottom w:val="none" w:sz="0" w:space="0" w:color="auto"/>
                                    <w:right w:val="none" w:sz="0" w:space="0" w:color="auto"/>
                                  </w:divBdr>
                                  <w:divsChild>
                                    <w:div w:id="1325549488">
                                      <w:marLeft w:val="0"/>
                                      <w:marRight w:val="0"/>
                                      <w:marTop w:val="0"/>
                                      <w:marBottom w:val="0"/>
                                      <w:divBdr>
                                        <w:top w:val="none" w:sz="0" w:space="0" w:color="auto"/>
                                        <w:left w:val="none" w:sz="0" w:space="0" w:color="auto"/>
                                        <w:bottom w:val="none" w:sz="0" w:space="0" w:color="auto"/>
                                        <w:right w:val="none" w:sz="0" w:space="0" w:color="auto"/>
                                      </w:divBdr>
                                    </w:div>
                                    <w:div w:id="13305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3471">
                          <w:marLeft w:val="0"/>
                          <w:marRight w:val="0"/>
                          <w:marTop w:val="0"/>
                          <w:marBottom w:val="0"/>
                          <w:divBdr>
                            <w:top w:val="none" w:sz="0" w:space="0" w:color="auto"/>
                            <w:left w:val="none" w:sz="0" w:space="0" w:color="auto"/>
                            <w:bottom w:val="none" w:sz="0" w:space="0" w:color="auto"/>
                            <w:right w:val="none" w:sz="0" w:space="0" w:color="auto"/>
                          </w:divBdr>
                          <w:divsChild>
                            <w:div w:id="165443622">
                              <w:marLeft w:val="0"/>
                              <w:marRight w:val="0"/>
                              <w:marTop w:val="0"/>
                              <w:marBottom w:val="0"/>
                              <w:divBdr>
                                <w:top w:val="none" w:sz="0" w:space="0" w:color="auto"/>
                                <w:left w:val="none" w:sz="0" w:space="0" w:color="auto"/>
                                <w:bottom w:val="none" w:sz="0" w:space="0" w:color="auto"/>
                                <w:right w:val="none" w:sz="0" w:space="0" w:color="auto"/>
                              </w:divBdr>
                              <w:divsChild>
                                <w:div w:id="1785149821">
                                  <w:marLeft w:val="0"/>
                                  <w:marRight w:val="0"/>
                                  <w:marTop w:val="0"/>
                                  <w:marBottom w:val="0"/>
                                  <w:divBdr>
                                    <w:top w:val="none" w:sz="0" w:space="0" w:color="auto"/>
                                    <w:left w:val="none" w:sz="0" w:space="0" w:color="auto"/>
                                    <w:bottom w:val="none" w:sz="0" w:space="0" w:color="auto"/>
                                    <w:right w:val="none" w:sz="0" w:space="0" w:color="auto"/>
                                  </w:divBdr>
                                  <w:divsChild>
                                    <w:div w:id="1963227972">
                                      <w:marLeft w:val="0"/>
                                      <w:marRight w:val="0"/>
                                      <w:marTop w:val="0"/>
                                      <w:marBottom w:val="0"/>
                                      <w:divBdr>
                                        <w:top w:val="none" w:sz="0" w:space="0" w:color="auto"/>
                                        <w:left w:val="none" w:sz="0" w:space="0" w:color="auto"/>
                                        <w:bottom w:val="none" w:sz="0" w:space="0" w:color="auto"/>
                                        <w:right w:val="none" w:sz="0" w:space="0" w:color="auto"/>
                                      </w:divBdr>
                                    </w:div>
                                    <w:div w:id="4644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5666">
                          <w:marLeft w:val="0"/>
                          <w:marRight w:val="0"/>
                          <w:marTop w:val="0"/>
                          <w:marBottom w:val="0"/>
                          <w:divBdr>
                            <w:top w:val="none" w:sz="0" w:space="0" w:color="auto"/>
                            <w:left w:val="none" w:sz="0" w:space="0" w:color="auto"/>
                            <w:bottom w:val="none" w:sz="0" w:space="0" w:color="auto"/>
                            <w:right w:val="none" w:sz="0" w:space="0" w:color="auto"/>
                          </w:divBdr>
                          <w:divsChild>
                            <w:div w:id="1111777216">
                              <w:marLeft w:val="0"/>
                              <w:marRight w:val="0"/>
                              <w:marTop w:val="0"/>
                              <w:marBottom w:val="0"/>
                              <w:divBdr>
                                <w:top w:val="none" w:sz="0" w:space="0" w:color="auto"/>
                                <w:left w:val="none" w:sz="0" w:space="0" w:color="auto"/>
                                <w:bottom w:val="none" w:sz="0" w:space="0" w:color="auto"/>
                                <w:right w:val="none" w:sz="0" w:space="0" w:color="auto"/>
                              </w:divBdr>
                              <w:divsChild>
                                <w:div w:id="1767656308">
                                  <w:marLeft w:val="0"/>
                                  <w:marRight w:val="0"/>
                                  <w:marTop w:val="0"/>
                                  <w:marBottom w:val="0"/>
                                  <w:divBdr>
                                    <w:top w:val="none" w:sz="0" w:space="0" w:color="auto"/>
                                    <w:left w:val="none" w:sz="0" w:space="0" w:color="auto"/>
                                    <w:bottom w:val="none" w:sz="0" w:space="0" w:color="auto"/>
                                    <w:right w:val="none" w:sz="0" w:space="0" w:color="auto"/>
                                  </w:divBdr>
                                  <w:divsChild>
                                    <w:div w:id="1205799313">
                                      <w:marLeft w:val="0"/>
                                      <w:marRight w:val="0"/>
                                      <w:marTop w:val="0"/>
                                      <w:marBottom w:val="0"/>
                                      <w:divBdr>
                                        <w:top w:val="none" w:sz="0" w:space="0" w:color="auto"/>
                                        <w:left w:val="none" w:sz="0" w:space="0" w:color="auto"/>
                                        <w:bottom w:val="none" w:sz="0" w:space="0" w:color="auto"/>
                                        <w:right w:val="none" w:sz="0" w:space="0" w:color="auto"/>
                                      </w:divBdr>
                                    </w:div>
                                    <w:div w:id="4742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9978">
                          <w:marLeft w:val="0"/>
                          <w:marRight w:val="0"/>
                          <w:marTop w:val="0"/>
                          <w:marBottom w:val="0"/>
                          <w:divBdr>
                            <w:top w:val="none" w:sz="0" w:space="0" w:color="auto"/>
                            <w:left w:val="none" w:sz="0" w:space="0" w:color="auto"/>
                            <w:bottom w:val="none" w:sz="0" w:space="0" w:color="auto"/>
                            <w:right w:val="none" w:sz="0" w:space="0" w:color="auto"/>
                          </w:divBdr>
                          <w:divsChild>
                            <w:div w:id="3023409">
                              <w:marLeft w:val="0"/>
                              <w:marRight w:val="0"/>
                              <w:marTop w:val="0"/>
                              <w:marBottom w:val="0"/>
                              <w:divBdr>
                                <w:top w:val="none" w:sz="0" w:space="0" w:color="auto"/>
                                <w:left w:val="none" w:sz="0" w:space="0" w:color="auto"/>
                                <w:bottom w:val="none" w:sz="0" w:space="0" w:color="auto"/>
                                <w:right w:val="none" w:sz="0" w:space="0" w:color="auto"/>
                              </w:divBdr>
                              <w:divsChild>
                                <w:div w:id="1202355465">
                                  <w:marLeft w:val="0"/>
                                  <w:marRight w:val="0"/>
                                  <w:marTop w:val="0"/>
                                  <w:marBottom w:val="0"/>
                                  <w:divBdr>
                                    <w:top w:val="none" w:sz="0" w:space="0" w:color="auto"/>
                                    <w:left w:val="none" w:sz="0" w:space="0" w:color="auto"/>
                                    <w:bottom w:val="none" w:sz="0" w:space="0" w:color="auto"/>
                                    <w:right w:val="none" w:sz="0" w:space="0" w:color="auto"/>
                                  </w:divBdr>
                                  <w:divsChild>
                                    <w:div w:id="1553612289">
                                      <w:marLeft w:val="0"/>
                                      <w:marRight w:val="0"/>
                                      <w:marTop w:val="0"/>
                                      <w:marBottom w:val="0"/>
                                      <w:divBdr>
                                        <w:top w:val="none" w:sz="0" w:space="0" w:color="auto"/>
                                        <w:left w:val="none" w:sz="0" w:space="0" w:color="auto"/>
                                        <w:bottom w:val="none" w:sz="0" w:space="0" w:color="auto"/>
                                        <w:right w:val="none" w:sz="0" w:space="0" w:color="auto"/>
                                      </w:divBdr>
                                    </w:div>
                                    <w:div w:id="1177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2355">
                          <w:marLeft w:val="0"/>
                          <w:marRight w:val="0"/>
                          <w:marTop w:val="0"/>
                          <w:marBottom w:val="0"/>
                          <w:divBdr>
                            <w:top w:val="none" w:sz="0" w:space="0" w:color="auto"/>
                            <w:left w:val="none" w:sz="0" w:space="0" w:color="auto"/>
                            <w:bottom w:val="none" w:sz="0" w:space="0" w:color="auto"/>
                            <w:right w:val="none" w:sz="0" w:space="0" w:color="auto"/>
                          </w:divBdr>
                          <w:divsChild>
                            <w:div w:id="289482223">
                              <w:marLeft w:val="0"/>
                              <w:marRight w:val="0"/>
                              <w:marTop w:val="0"/>
                              <w:marBottom w:val="0"/>
                              <w:divBdr>
                                <w:top w:val="none" w:sz="0" w:space="0" w:color="auto"/>
                                <w:left w:val="none" w:sz="0" w:space="0" w:color="auto"/>
                                <w:bottom w:val="none" w:sz="0" w:space="0" w:color="auto"/>
                                <w:right w:val="none" w:sz="0" w:space="0" w:color="auto"/>
                              </w:divBdr>
                              <w:divsChild>
                                <w:div w:id="712389733">
                                  <w:marLeft w:val="0"/>
                                  <w:marRight w:val="0"/>
                                  <w:marTop w:val="0"/>
                                  <w:marBottom w:val="0"/>
                                  <w:divBdr>
                                    <w:top w:val="none" w:sz="0" w:space="0" w:color="auto"/>
                                    <w:left w:val="none" w:sz="0" w:space="0" w:color="auto"/>
                                    <w:bottom w:val="none" w:sz="0" w:space="0" w:color="auto"/>
                                    <w:right w:val="none" w:sz="0" w:space="0" w:color="auto"/>
                                  </w:divBdr>
                                  <w:divsChild>
                                    <w:div w:id="834301444">
                                      <w:marLeft w:val="0"/>
                                      <w:marRight w:val="0"/>
                                      <w:marTop w:val="0"/>
                                      <w:marBottom w:val="0"/>
                                      <w:divBdr>
                                        <w:top w:val="none" w:sz="0" w:space="0" w:color="auto"/>
                                        <w:left w:val="none" w:sz="0" w:space="0" w:color="auto"/>
                                        <w:bottom w:val="none" w:sz="0" w:space="0" w:color="auto"/>
                                        <w:right w:val="none" w:sz="0" w:space="0" w:color="auto"/>
                                      </w:divBdr>
                                    </w:div>
                                    <w:div w:id="10215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89552">
                          <w:marLeft w:val="0"/>
                          <w:marRight w:val="0"/>
                          <w:marTop w:val="0"/>
                          <w:marBottom w:val="0"/>
                          <w:divBdr>
                            <w:top w:val="none" w:sz="0" w:space="0" w:color="auto"/>
                            <w:left w:val="none" w:sz="0" w:space="0" w:color="auto"/>
                            <w:bottom w:val="none" w:sz="0" w:space="0" w:color="auto"/>
                            <w:right w:val="none" w:sz="0" w:space="0" w:color="auto"/>
                          </w:divBdr>
                          <w:divsChild>
                            <w:div w:id="1812557876">
                              <w:marLeft w:val="0"/>
                              <w:marRight w:val="0"/>
                              <w:marTop w:val="0"/>
                              <w:marBottom w:val="0"/>
                              <w:divBdr>
                                <w:top w:val="none" w:sz="0" w:space="0" w:color="auto"/>
                                <w:left w:val="none" w:sz="0" w:space="0" w:color="auto"/>
                                <w:bottom w:val="none" w:sz="0" w:space="0" w:color="auto"/>
                                <w:right w:val="none" w:sz="0" w:space="0" w:color="auto"/>
                              </w:divBdr>
                              <w:divsChild>
                                <w:div w:id="690377279">
                                  <w:marLeft w:val="0"/>
                                  <w:marRight w:val="0"/>
                                  <w:marTop w:val="0"/>
                                  <w:marBottom w:val="0"/>
                                  <w:divBdr>
                                    <w:top w:val="none" w:sz="0" w:space="0" w:color="auto"/>
                                    <w:left w:val="none" w:sz="0" w:space="0" w:color="auto"/>
                                    <w:bottom w:val="none" w:sz="0" w:space="0" w:color="auto"/>
                                    <w:right w:val="none" w:sz="0" w:space="0" w:color="auto"/>
                                  </w:divBdr>
                                  <w:divsChild>
                                    <w:div w:id="1966961434">
                                      <w:marLeft w:val="0"/>
                                      <w:marRight w:val="0"/>
                                      <w:marTop w:val="0"/>
                                      <w:marBottom w:val="0"/>
                                      <w:divBdr>
                                        <w:top w:val="none" w:sz="0" w:space="0" w:color="auto"/>
                                        <w:left w:val="none" w:sz="0" w:space="0" w:color="auto"/>
                                        <w:bottom w:val="none" w:sz="0" w:space="0" w:color="auto"/>
                                        <w:right w:val="none" w:sz="0" w:space="0" w:color="auto"/>
                                      </w:divBdr>
                                    </w:div>
                                    <w:div w:id="128414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4678">
                          <w:marLeft w:val="0"/>
                          <w:marRight w:val="0"/>
                          <w:marTop w:val="0"/>
                          <w:marBottom w:val="0"/>
                          <w:divBdr>
                            <w:top w:val="none" w:sz="0" w:space="0" w:color="auto"/>
                            <w:left w:val="none" w:sz="0" w:space="0" w:color="auto"/>
                            <w:bottom w:val="none" w:sz="0" w:space="0" w:color="auto"/>
                            <w:right w:val="none" w:sz="0" w:space="0" w:color="auto"/>
                          </w:divBdr>
                          <w:divsChild>
                            <w:div w:id="1200163368">
                              <w:marLeft w:val="0"/>
                              <w:marRight w:val="0"/>
                              <w:marTop w:val="0"/>
                              <w:marBottom w:val="0"/>
                              <w:divBdr>
                                <w:top w:val="none" w:sz="0" w:space="0" w:color="auto"/>
                                <w:left w:val="none" w:sz="0" w:space="0" w:color="auto"/>
                                <w:bottom w:val="none" w:sz="0" w:space="0" w:color="auto"/>
                                <w:right w:val="none" w:sz="0" w:space="0" w:color="auto"/>
                              </w:divBdr>
                              <w:divsChild>
                                <w:div w:id="366759209">
                                  <w:marLeft w:val="0"/>
                                  <w:marRight w:val="0"/>
                                  <w:marTop w:val="0"/>
                                  <w:marBottom w:val="0"/>
                                  <w:divBdr>
                                    <w:top w:val="none" w:sz="0" w:space="0" w:color="auto"/>
                                    <w:left w:val="none" w:sz="0" w:space="0" w:color="auto"/>
                                    <w:bottom w:val="none" w:sz="0" w:space="0" w:color="auto"/>
                                    <w:right w:val="none" w:sz="0" w:space="0" w:color="auto"/>
                                  </w:divBdr>
                                  <w:divsChild>
                                    <w:div w:id="348411101">
                                      <w:marLeft w:val="0"/>
                                      <w:marRight w:val="0"/>
                                      <w:marTop w:val="0"/>
                                      <w:marBottom w:val="0"/>
                                      <w:divBdr>
                                        <w:top w:val="none" w:sz="0" w:space="0" w:color="auto"/>
                                        <w:left w:val="none" w:sz="0" w:space="0" w:color="auto"/>
                                        <w:bottom w:val="none" w:sz="0" w:space="0" w:color="auto"/>
                                        <w:right w:val="none" w:sz="0" w:space="0" w:color="auto"/>
                                      </w:divBdr>
                                    </w:div>
                                    <w:div w:id="12451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6196">
                          <w:marLeft w:val="0"/>
                          <w:marRight w:val="0"/>
                          <w:marTop w:val="0"/>
                          <w:marBottom w:val="0"/>
                          <w:divBdr>
                            <w:top w:val="none" w:sz="0" w:space="0" w:color="auto"/>
                            <w:left w:val="none" w:sz="0" w:space="0" w:color="auto"/>
                            <w:bottom w:val="none" w:sz="0" w:space="0" w:color="auto"/>
                            <w:right w:val="none" w:sz="0" w:space="0" w:color="auto"/>
                          </w:divBdr>
                          <w:divsChild>
                            <w:div w:id="1904679965">
                              <w:marLeft w:val="0"/>
                              <w:marRight w:val="0"/>
                              <w:marTop w:val="0"/>
                              <w:marBottom w:val="0"/>
                              <w:divBdr>
                                <w:top w:val="none" w:sz="0" w:space="0" w:color="auto"/>
                                <w:left w:val="none" w:sz="0" w:space="0" w:color="auto"/>
                                <w:bottom w:val="none" w:sz="0" w:space="0" w:color="auto"/>
                                <w:right w:val="none" w:sz="0" w:space="0" w:color="auto"/>
                              </w:divBdr>
                              <w:divsChild>
                                <w:div w:id="1913351295">
                                  <w:marLeft w:val="0"/>
                                  <w:marRight w:val="0"/>
                                  <w:marTop w:val="0"/>
                                  <w:marBottom w:val="0"/>
                                  <w:divBdr>
                                    <w:top w:val="none" w:sz="0" w:space="0" w:color="auto"/>
                                    <w:left w:val="none" w:sz="0" w:space="0" w:color="auto"/>
                                    <w:bottom w:val="none" w:sz="0" w:space="0" w:color="auto"/>
                                    <w:right w:val="none" w:sz="0" w:space="0" w:color="auto"/>
                                  </w:divBdr>
                                  <w:divsChild>
                                    <w:div w:id="1488747907">
                                      <w:marLeft w:val="0"/>
                                      <w:marRight w:val="0"/>
                                      <w:marTop w:val="0"/>
                                      <w:marBottom w:val="0"/>
                                      <w:divBdr>
                                        <w:top w:val="none" w:sz="0" w:space="0" w:color="auto"/>
                                        <w:left w:val="none" w:sz="0" w:space="0" w:color="auto"/>
                                        <w:bottom w:val="none" w:sz="0" w:space="0" w:color="auto"/>
                                        <w:right w:val="none" w:sz="0" w:space="0" w:color="auto"/>
                                      </w:divBdr>
                                    </w:div>
                                    <w:div w:id="6222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05208">
                          <w:marLeft w:val="0"/>
                          <w:marRight w:val="0"/>
                          <w:marTop w:val="0"/>
                          <w:marBottom w:val="0"/>
                          <w:divBdr>
                            <w:top w:val="none" w:sz="0" w:space="0" w:color="auto"/>
                            <w:left w:val="none" w:sz="0" w:space="0" w:color="auto"/>
                            <w:bottom w:val="none" w:sz="0" w:space="0" w:color="auto"/>
                            <w:right w:val="none" w:sz="0" w:space="0" w:color="auto"/>
                          </w:divBdr>
                          <w:divsChild>
                            <w:div w:id="1947038757">
                              <w:marLeft w:val="0"/>
                              <w:marRight w:val="0"/>
                              <w:marTop w:val="0"/>
                              <w:marBottom w:val="0"/>
                              <w:divBdr>
                                <w:top w:val="none" w:sz="0" w:space="0" w:color="auto"/>
                                <w:left w:val="none" w:sz="0" w:space="0" w:color="auto"/>
                                <w:bottom w:val="none" w:sz="0" w:space="0" w:color="auto"/>
                                <w:right w:val="none" w:sz="0" w:space="0" w:color="auto"/>
                              </w:divBdr>
                              <w:divsChild>
                                <w:div w:id="272327913">
                                  <w:marLeft w:val="0"/>
                                  <w:marRight w:val="0"/>
                                  <w:marTop w:val="0"/>
                                  <w:marBottom w:val="0"/>
                                  <w:divBdr>
                                    <w:top w:val="none" w:sz="0" w:space="0" w:color="auto"/>
                                    <w:left w:val="none" w:sz="0" w:space="0" w:color="auto"/>
                                    <w:bottom w:val="none" w:sz="0" w:space="0" w:color="auto"/>
                                    <w:right w:val="none" w:sz="0" w:space="0" w:color="auto"/>
                                  </w:divBdr>
                                  <w:divsChild>
                                    <w:div w:id="1593049466">
                                      <w:marLeft w:val="0"/>
                                      <w:marRight w:val="0"/>
                                      <w:marTop w:val="0"/>
                                      <w:marBottom w:val="0"/>
                                      <w:divBdr>
                                        <w:top w:val="none" w:sz="0" w:space="0" w:color="auto"/>
                                        <w:left w:val="none" w:sz="0" w:space="0" w:color="auto"/>
                                        <w:bottom w:val="none" w:sz="0" w:space="0" w:color="auto"/>
                                        <w:right w:val="none" w:sz="0" w:space="0" w:color="auto"/>
                                      </w:divBdr>
                                    </w:div>
                                    <w:div w:id="10432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62001">
                          <w:marLeft w:val="0"/>
                          <w:marRight w:val="0"/>
                          <w:marTop w:val="0"/>
                          <w:marBottom w:val="0"/>
                          <w:divBdr>
                            <w:top w:val="none" w:sz="0" w:space="0" w:color="auto"/>
                            <w:left w:val="none" w:sz="0" w:space="0" w:color="auto"/>
                            <w:bottom w:val="none" w:sz="0" w:space="0" w:color="auto"/>
                            <w:right w:val="none" w:sz="0" w:space="0" w:color="auto"/>
                          </w:divBdr>
                          <w:divsChild>
                            <w:div w:id="772558037">
                              <w:marLeft w:val="0"/>
                              <w:marRight w:val="0"/>
                              <w:marTop w:val="0"/>
                              <w:marBottom w:val="0"/>
                              <w:divBdr>
                                <w:top w:val="none" w:sz="0" w:space="0" w:color="auto"/>
                                <w:left w:val="none" w:sz="0" w:space="0" w:color="auto"/>
                                <w:bottom w:val="none" w:sz="0" w:space="0" w:color="auto"/>
                                <w:right w:val="none" w:sz="0" w:space="0" w:color="auto"/>
                              </w:divBdr>
                              <w:divsChild>
                                <w:div w:id="163556">
                                  <w:marLeft w:val="0"/>
                                  <w:marRight w:val="0"/>
                                  <w:marTop w:val="0"/>
                                  <w:marBottom w:val="0"/>
                                  <w:divBdr>
                                    <w:top w:val="none" w:sz="0" w:space="0" w:color="auto"/>
                                    <w:left w:val="none" w:sz="0" w:space="0" w:color="auto"/>
                                    <w:bottom w:val="none" w:sz="0" w:space="0" w:color="auto"/>
                                    <w:right w:val="none" w:sz="0" w:space="0" w:color="auto"/>
                                  </w:divBdr>
                                  <w:divsChild>
                                    <w:div w:id="1019282642">
                                      <w:marLeft w:val="0"/>
                                      <w:marRight w:val="0"/>
                                      <w:marTop w:val="0"/>
                                      <w:marBottom w:val="0"/>
                                      <w:divBdr>
                                        <w:top w:val="none" w:sz="0" w:space="0" w:color="auto"/>
                                        <w:left w:val="none" w:sz="0" w:space="0" w:color="auto"/>
                                        <w:bottom w:val="none" w:sz="0" w:space="0" w:color="auto"/>
                                        <w:right w:val="none" w:sz="0" w:space="0" w:color="auto"/>
                                      </w:divBdr>
                                    </w:div>
                                    <w:div w:id="19832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48642">
                          <w:marLeft w:val="0"/>
                          <w:marRight w:val="0"/>
                          <w:marTop w:val="0"/>
                          <w:marBottom w:val="0"/>
                          <w:divBdr>
                            <w:top w:val="none" w:sz="0" w:space="0" w:color="auto"/>
                            <w:left w:val="none" w:sz="0" w:space="0" w:color="auto"/>
                            <w:bottom w:val="none" w:sz="0" w:space="0" w:color="auto"/>
                            <w:right w:val="none" w:sz="0" w:space="0" w:color="auto"/>
                          </w:divBdr>
                          <w:divsChild>
                            <w:div w:id="1258292290">
                              <w:marLeft w:val="0"/>
                              <w:marRight w:val="0"/>
                              <w:marTop w:val="0"/>
                              <w:marBottom w:val="0"/>
                              <w:divBdr>
                                <w:top w:val="none" w:sz="0" w:space="0" w:color="auto"/>
                                <w:left w:val="none" w:sz="0" w:space="0" w:color="auto"/>
                                <w:bottom w:val="none" w:sz="0" w:space="0" w:color="auto"/>
                                <w:right w:val="none" w:sz="0" w:space="0" w:color="auto"/>
                              </w:divBdr>
                              <w:divsChild>
                                <w:div w:id="1068112986">
                                  <w:marLeft w:val="0"/>
                                  <w:marRight w:val="0"/>
                                  <w:marTop w:val="0"/>
                                  <w:marBottom w:val="0"/>
                                  <w:divBdr>
                                    <w:top w:val="none" w:sz="0" w:space="0" w:color="auto"/>
                                    <w:left w:val="none" w:sz="0" w:space="0" w:color="auto"/>
                                    <w:bottom w:val="none" w:sz="0" w:space="0" w:color="auto"/>
                                    <w:right w:val="none" w:sz="0" w:space="0" w:color="auto"/>
                                  </w:divBdr>
                                  <w:divsChild>
                                    <w:div w:id="1506748498">
                                      <w:marLeft w:val="0"/>
                                      <w:marRight w:val="0"/>
                                      <w:marTop w:val="0"/>
                                      <w:marBottom w:val="0"/>
                                      <w:divBdr>
                                        <w:top w:val="none" w:sz="0" w:space="0" w:color="auto"/>
                                        <w:left w:val="none" w:sz="0" w:space="0" w:color="auto"/>
                                        <w:bottom w:val="none" w:sz="0" w:space="0" w:color="auto"/>
                                        <w:right w:val="none" w:sz="0" w:space="0" w:color="auto"/>
                                      </w:divBdr>
                                    </w:div>
                                    <w:div w:id="17117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2908">
                          <w:marLeft w:val="0"/>
                          <w:marRight w:val="0"/>
                          <w:marTop w:val="0"/>
                          <w:marBottom w:val="0"/>
                          <w:divBdr>
                            <w:top w:val="none" w:sz="0" w:space="0" w:color="auto"/>
                            <w:left w:val="none" w:sz="0" w:space="0" w:color="auto"/>
                            <w:bottom w:val="none" w:sz="0" w:space="0" w:color="auto"/>
                            <w:right w:val="none" w:sz="0" w:space="0" w:color="auto"/>
                          </w:divBdr>
                          <w:divsChild>
                            <w:div w:id="1229924551">
                              <w:marLeft w:val="0"/>
                              <w:marRight w:val="0"/>
                              <w:marTop w:val="0"/>
                              <w:marBottom w:val="0"/>
                              <w:divBdr>
                                <w:top w:val="none" w:sz="0" w:space="0" w:color="auto"/>
                                <w:left w:val="none" w:sz="0" w:space="0" w:color="auto"/>
                                <w:bottom w:val="none" w:sz="0" w:space="0" w:color="auto"/>
                                <w:right w:val="none" w:sz="0" w:space="0" w:color="auto"/>
                              </w:divBdr>
                              <w:divsChild>
                                <w:div w:id="1252003793">
                                  <w:marLeft w:val="0"/>
                                  <w:marRight w:val="0"/>
                                  <w:marTop w:val="0"/>
                                  <w:marBottom w:val="0"/>
                                  <w:divBdr>
                                    <w:top w:val="none" w:sz="0" w:space="0" w:color="auto"/>
                                    <w:left w:val="none" w:sz="0" w:space="0" w:color="auto"/>
                                    <w:bottom w:val="none" w:sz="0" w:space="0" w:color="auto"/>
                                    <w:right w:val="none" w:sz="0" w:space="0" w:color="auto"/>
                                  </w:divBdr>
                                  <w:divsChild>
                                    <w:div w:id="2092389290">
                                      <w:marLeft w:val="0"/>
                                      <w:marRight w:val="0"/>
                                      <w:marTop w:val="0"/>
                                      <w:marBottom w:val="0"/>
                                      <w:divBdr>
                                        <w:top w:val="none" w:sz="0" w:space="0" w:color="auto"/>
                                        <w:left w:val="none" w:sz="0" w:space="0" w:color="auto"/>
                                        <w:bottom w:val="none" w:sz="0" w:space="0" w:color="auto"/>
                                        <w:right w:val="none" w:sz="0" w:space="0" w:color="auto"/>
                                      </w:divBdr>
                                    </w:div>
                                    <w:div w:id="10543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38024">
                          <w:marLeft w:val="0"/>
                          <w:marRight w:val="0"/>
                          <w:marTop w:val="0"/>
                          <w:marBottom w:val="0"/>
                          <w:divBdr>
                            <w:top w:val="none" w:sz="0" w:space="0" w:color="auto"/>
                            <w:left w:val="none" w:sz="0" w:space="0" w:color="auto"/>
                            <w:bottom w:val="none" w:sz="0" w:space="0" w:color="auto"/>
                            <w:right w:val="none" w:sz="0" w:space="0" w:color="auto"/>
                          </w:divBdr>
                          <w:divsChild>
                            <w:div w:id="1252278759">
                              <w:marLeft w:val="0"/>
                              <w:marRight w:val="0"/>
                              <w:marTop w:val="0"/>
                              <w:marBottom w:val="0"/>
                              <w:divBdr>
                                <w:top w:val="none" w:sz="0" w:space="0" w:color="auto"/>
                                <w:left w:val="none" w:sz="0" w:space="0" w:color="auto"/>
                                <w:bottom w:val="none" w:sz="0" w:space="0" w:color="auto"/>
                                <w:right w:val="none" w:sz="0" w:space="0" w:color="auto"/>
                              </w:divBdr>
                              <w:divsChild>
                                <w:div w:id="1319378171">
                                  <w:marLeft w:val="0"/>
                                  <w:marRight w:val="0"/>
                                  <w:marTop w:val="0"/>
                                  <w:marBottom w:val="0"/>
                                  <w:divBdr>
                                    <w:top w:val="none" w:sz="0" w:space="0" w:color="auto"/>
                                    <w:left w:val="none" w:sz="0" w:space="0" w:color="auto"/>
                                    <w:bottom w:val="none" w:sz="0" w:space="0" w:color="auto"/>
                                    <w:right w:val="none" w:sz="0" w:space="0" w:color="auto"/>
                                  </w:divBdr>
                                  <w:divsChild>
                                    <w:div w:id="1676566304">
                                      <w:marLeft w:val="0"/>
                                      <w:marRight w:val="0"/>
                                      <w:marTop w:val="0"/>
                                      <w:marBottom w:val="0"/>
                                      <w:divBdr>
                                        <w:top w:val="none" w:sz="0" w:space="0" w:color="auto"/>
                                        <w:left w:val="none" w:sz="0" w:space="0" w:color="auto"/>
                                        <w:bottom w:val="none" w:sz="0" w:space="0" w:color="auto"/>
                                        <w:right w:val="none" w:sz="0" w:space="0" w:color="auto"/>
                                      </w:divBdr>
                                    </w:div>
                                    <w:div w:id="16199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9176">
                          <w:marLeft w:val="0"/>
                          <w:marRight w:val="0"/>
                          <w:marTop w:val="0"/>
                          <w:marBottom w:val="0"/>
                          <w:divBdr>
                            <w:top w:val="none" w:sz="0" w:space="0" w:color="auto"/>
                            <w:left w:val="none" w:sz="0" w:space="0" w:color="auto"/>
                            <w:bottom w:val="none" w:sz="0" w:space="0" w:color="auto"/>
                            <w:right w:val="none" w:sz="0" w:space="0" w:color="auto"/>
                          </w:divBdr>
                          <w:divsChild>
                            <w:div w:id="477233827">
                              <w:marLeft w:val="0"/>
                              <w:marRight w:val="0"/>
                              <w:marTop w:val="0"/>
                              <w:marBottom w:val="0"/>
                              <w:divBdr>
                                <w:top w:val="none" w:sz="0" w:space="0" w:color="auto"/>
                                <w:left w:val="none" w:sz="0" w:space="0" w:color="auto"/>
                                <w:bottom w:val="none" w:sz="0" w:space="0" w:color="auto"/>
                                <w:right w:val="none" w:sz="0" w:space="0" w:color="auto"/>
                              </w:divBdr>
                              <w:divsChild>
                                <w:div w:id="1665667234">
                                  <w:marLeft w:val="0"/>
                                  <w:marRight w:val="0"/>
                                  <w:marTop w:val="0"/>
                                  <w:marBottom w:val="0"/>
                                  <w:divBdr>
                                    <w:top w:val="none" w:sz="0" w:space="0" w:color="auto"/>
                                    <w:left w:val="none" w:sz="0" w:space="0" w:color="auto"/>
                                    <w:bottom w:val="none" w:sz="0" w:space="0" w:color="auto"/>
                                    <w:right w:val="none" w:sz="0" w:space="0" w:color="auto"/>
                                  </w:divBdr>
                                  <w:divsChild>
                                    <w:div w:id="1439330763">
                                      <w:marLeft w:val="0"/>
                                      <w:marRight w:val="0"/>
                                      <w:marTop w:val="0"/>
                                      <w:marBottom w:val="0"/>
                                      <w:divBdr>
                                        <w:top w:val="none" w:sz="0" w:space="0" w:color="auto"/>
                                        <w:left w:val="none" w:sz="0" w:space="0" w:color="auto"/>
                                        <w:bottom w:val="none" w:sz="0" w:space="0" w:color="auto"/>
                                        <w:right w:val="none" w:sz="0" w:space="0" w:color="auto"/>
                                      </w:divBdr>
                                    </w:div>
                                    <w:div w:id="6134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48469">
                          <w:marLeft w:val="0"/>
                          <w:marRight w:val="0"/>
                          <w:marTop w:val="0"/>
                          <w:marBottom w:val="0"/>
                          <w:divBdr>
                            <w:top w:val="none" w:sz="0" w:space="0" w:color="auto"/>
                            <w:left w:val="none" w:sz="0" w:space="0" w:color="auto"/>
                            <w:bottom w:val="none" w:sz="0" w:space="0" w:color="auto"/>
                            <w:right w:val="none" w:sz="0" w:space="0" w:color="auto"/>
                          </w:divBdr>
                          <w:divsChild>
                            <w:div w:id="1100445419">
                              <w:marLeft w:val="0"/>
                              <w:marRight w:val="0"/>
                              <w:marTop w:val="0"/>
                              <w:marBottom w:val="0"/>
                              <w:divBdr>
                                <w:top w:val="none" w:sz="0" w:space="0" w:color="auto"/>
                                <w:left w:val="none" w:sz="0" w:space="0" w:color="auto"/>
                                <w:bottom w:val="none" w:sz="0" w:space="0" w:color="auto"/>
                                <w:right w:val="none" w:sz="0" w:space="0" w:color="auto"/>
                              </w:divBdr>
                              <w:divsChild>
                                <w:div w:id="36392493">
                                  <w:marLeft w:val="0"/>
                                  <w:marRight w:val="0"/>
                                  <w:marTop w:val="0"/>
                                  <w:marBottom w:val="0"/>
                                  <w:divBdr>
                                    <w:top w:val="none" w:sz="0" w:space="0" w:color="auto"/>
                                    <w:left w:val="none" w:sz="0" w:space="0" w:color="auto"/>
                                    <w:bottom w:val="none" w:sz="0" w:space="0" w:color="auto"/>
                                    <w:right w:val="none" w:sz="0" w:space="0" w:color="auto"/>
                                  </w:divBdr>
                                  <w:divsChild>
                                    <w:div w:id="1825971692">
                                      <w:marLeft w:val="0"/>
                                      <w:marRight w:val="0"/>
                                      <w:marTop w:val="0"/>
                                      <w:marBottom w:val="0"/>
                                      <w:divBdr>
                                        <w:top w:val="none" w:sz="0" w:space="0" w:color="auto"/>
                                        <w:left w:val="none" w:sz="0" w:space="0" w:color="auto"/>
                                        <w:bottom w:val="none" w:sz="0" w:space="0" w:color="auto"/>
                                        <w:right w:val="none" w:sz="0" w:space="0" w:color="auto"/>
                                      </w:divBdr>
                                    </w:div>
                                    <w:div w:id="19547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00213">
                          <w:marLeft w:val="0"/>
                          <w:marRight w:val="0"/>
                          <w:marTop w:val="0"/>
                          <w:marBottom w:val="0"/>
                          <w:divBdr>
                            <w:top w:val="none" w:sz="0" w:space="0" w:color="auto"/>
                            <w:left w:val="none" w:sz="0" w:space="0" w:color="auto"/>
                            <w:bottom w:val="none" w:sz="0" w:space="0" w:color="auto"/>
                            <w:right w:val="none" w:sz="0" w:space="0" w:color="auto"/>
                          </w:divBdr>
                          <w:divsChild>
                            <w:div w:id="522206083">
                              <w:marLeft w:val="0"/>
                              <w:marRight w:val="0"/>
                              <w:marTop w:val="0"/>
                              <w:marBottom w:val="0"/>
                              <w:divBdr>
                                <w:top w:val="none" w:sz="0" w:space="0" w:color="auto"/>
                                <w:left w:val="none" w:sz="0" w:space="0" w:color="auto"/>
                                <w:bottom w:val="none" w:sz="0" w:space="0" w:color="auto"/>
                                <w:right w:val="none" w:sz="0" w:space="0" w:color="auto"/>
                              </w:divBdr>
                              <w:divsChild>
                                <w:div w:id="1319650139">
                                  <w:marLeft w:val="0"/>
                                  <w:marRight w:val="0"/>
                                  <w:marTop w:val="0"/>
                                  <w:marBottom w:val="0"/>
                                  <w:divBdr>
                                    <w:top w:val="none" w:sz="0" w:space="0" w:color="auto"/>
                                    <w:left w:val="none" w:sz="0" w:space="0" w:color="auto"/>
                                    <w:bottom w:val="none" w:sz="0" w:space="0" w:color="auto"/>
                                    <w:right w:val="none" w:sz="0" w:space="0" w:color="auto"/>
                                  </w:divBdr>
                                  <w:divsChild>
                                    <w:div w:id="1173453361">
                                      <w:marLeft w:val="0"/>
                                      <w:marRight w:val="0"/>
                                      <w:marTop w:val="0"/>
                                      <w:marBottom w:val="0"/>
                                      <w:divBdr>
                                        <w:top w:val="none" w:sz="0" w:space="0" w:color="auto"/>
                                        <w:left w:val="none" w:sz="0" w:space="0" w:color="auto"/>
                                        <w:bottom w:val="none" w:sz="0" w:space="0" w:color="auto"/>
                                        <w:right w:val="none" w:sz="0" w:space="0" w:color="auto"/>
                                      </w:divBdr>
                                    </w:div>
                                    <w:div w:id="15267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637071">
          <w:marLeft w:val="0"/>
          <w:marRight w:val="0"/>
          <w:marTop w:val="0"/>
          <w:marBottom w:val="0"/>
          <w:divBdr>
            <w:top w:val="none" w:sz="0" w:space="0" w:color="auto"/>
            <w:left w:val="none" w:sz="0" w:space="0" w:color="auto"/>
            <w:bottom w:val="none" w:sz="0" w:space="0" w:color="auto"/>
            <w:right w:val="none" w:sz="0" w:space="0" w:color="auto"/>
          </w:divBdr>
          <w:divsChild>
            <w:div w:id="327637775">
              <w:marLeft w:val="0"/>
              <w:marRight w:val="0"/>
              <w:marTop w:val="0"/>
              <w:marBottom w:val="0"/>
              <w:divBdr>
                <w:top w:val="none" w:sz="0" w:space="0" w:color="auto"/>
                <w:left w:val="none" w:sz="0" w:space="0" w:color="auto"/>
                <w:bottom w:val="none" w:sz="0" w:space="0" w:color="auto"/>
                <w:right w:val="none" w:sz="0" w:space="0" w:color="auto"/>
              </w:divBdr>
              <w:divsChild>
                <w:div w:id="1839270070">
                  <w:marLeft w:val="0"/>
                  <w:marRight w:val="0"/>
                  <w:marTop w:val="0"/>
                  <w:marBottom w:val="0"/>
                  <w:divBdr>
                    <w:top w:val="none" w:sz="0" w:space="0" w:color="auto"/>
                    <w:left w:val="none" w:sz="0" w:space="0" w:color="auto"/>
                    <w:bottom w:val="none" w:sz="0" w:space="0" w:color="auto"/>
                    <w:right w:val="none" w:sz="0" w:space="0" w:color="auto"/>
                  </w:divBdr>
                </w:div>
                <w:div w:id="877201628">
                  <w:marLeft w:val="0"/>
                  <w:marRight w:val="0"/>
                  <w:marTop w:val="0"/>
                  <w:marBottom w:val="0"/>
                  <w:divBdr>
                    <w:top w:val="none" w:sz="0" w:space="0" w:color="auto"/>
                    <w:left w:val="none" w:sz="0" w:space="0" w:color="auto"/>
                    <w:bottom w:val="none" w:sz="0" w:space="0" w:color="auto"/>
                    <w:right w:val="none" w:sz="0" w:space="0" w:color="auto"/>
                  </w:divBdr>
                </w:div>
                <w:div w:id="1835299764">
                  <w:marLeft w:val="0"/>
                  <w:marRight w:val="0"/>
                  <w:marTop w:val="0"/>
                  <w:marBottom w:val="0"/>
                  <w:divBdr>
                    <w:top w:val="none" w:sz="0" w:space="0" w:color="auto"/>
                    <w:left w:val="none" w:sz="0" w:space="0" w:color="auto"/>
                    <w:bottom w:val="none" w:sz="0" w:space="0" w:color="auto"/>
                    <w:right w:val="none" w:sz="0" w:space="0" w:color="auto"/>
                  </w:divBdr>
                </w:div>
                <w:div w:id="1207445891">
                  <w:marLeft w:val="0"/>
                  <w:marRight w:val="0"/>
                  <w:marTop w:val="0"/>
                  <w:marBottom w:val="0"/>
                  <w:divBdr>
                    <w:top w:val="none" w:sz="0" w:space="0" w:color="auto"/>
                    <w:left w:val="none" w:sz="0" w:space="0" w:color="auto"/>
                    <w:bottom w:val="none" w:sz="0" w:space="0" w:color="auto"/>
                    <w:right w:val="none" w:sz="0" w:space="0" w:color="auto"/>
                  </w:divBdr>
                </w:div>
                <w:div w:id="1966617494">
                  <w:marLeft w:val="0"/>
                  <w:marRight w:val="0"/>
                  <w:marTop w:val="0"/>
                  <w:marBottom w:val="195"/>
                  <w:divBdr>
                    <w:top w:val="single" w:sz="6" w:space="11" w:color="E6E6E6"/>
                    <w:left w:val="none" w:sz="0" w:space="0" w:color="auto"/>
                    <w:bottom w:val="single" w:sz="6" w:space="11" w:color="E6E6E6"/>
                    <w:right w:val="none" w:sz="0" w:space="0" w:color="auto"/>
                  </w:divBdr>
                  <w:divsChild>
                    <w:div w:id="206260922">
                      <w:marLeft w:val="0"/>
                      <w:marRight w:val="0"/>
                      <w:marTop w:val="0"/>
                      <w:marBottom w:val="0"/>
                      <w:divBdr>
                        <w:top w:val="none" w:sz="0" w:space="0" w:color="auto"/>
                        <w:left w:val="none" w:sz="0" w:space="0" w:color="auto"/>
                        <w:bottom w:val="none" w:sz="0" w:space="0" w:color="auto"/>
                        <w:right w:val="none" w:sz="0" w:space="0" w:color="auto"/>
                      </w:divBdr>
                    </w:div>
                    <w:div w:id="1501196425">
                      <w:marLeft w:val="0"/>
                      <w:marRight w:val="0"/>
                      <w:marTop w:val="0"/>
                      <w:marBottom w:val="0"/>
                      <w:divBdr>
                        <w:top w:val="none" w:sz="0" w:space="0" w:color="auto"/>
                        <w:left w:val="none" w:sz="0" w:space="0" w:color="auto"/>
                        <w:bottom w:val="none" w:sz="0" w:space="0" w:color="auto"/>
                        <w:right w:val="none" w:sz="0" w:space="0" w:color="auto"/>
                      </w:divBdr>
                    </w:div>
                    <w:div w:id="1397319320">
                      <w:marLeft w:val="0"/>
                      <w:marRight w:val="0"/>
                      <w:marTop w:val="0"/>
                      <w:marBottom w:val="0"/>
                      <w:divBdr>
                        <w:top w:val="none" w:sz="0" w:space="0" w:color="auto"/>
                        <w:left w:val="none" w:sz="0" w:space="0" w:color="auto"/>
                        <w:bottom w:val="none" w:sz="0" w:space="0" w:color="auto"/>
                        <w:right w:val="none" w:sz="0" w:space="0" w:color="auto"/>
                      </w:divBdr>
                    </w:div>
                  </w:divsChild>
                </w:div>
                <w:div w:id="1589848167">
                  <w:marLeft w:val="0"/>
                  <w:marRight w:val="0"/>
                  <w:marTop w:val="0"/>
                  <w:marBottom w:val="195"/>
                  <w:divBdr>
                    <w:top w:val="single" w:sz="6" w:space="11" w:color="E6E6E6"/>
                    <w:left w:val="none" w:sz="0" w:space="0" w:color="auto"/>
                    <w:bottom w:val="single" w:sz="6" w:space="11" w:color="E6E6E6"/>
                    <w:right w:val="none" w:sz="0" w:space="0" w:color="auto"/>
                  </w:divBdr>
                  <w:divsChild>
                    <w:div w:id="381514650">
                      <w:marLeft w:val="0"/>
                      <w:marRight w:val="0"/>
                      <w:marTop w:val="0"/>
                      <w:marBottom w:val="0"/>
                      <w:divBdr>
                        <w:top w:val="none" w:sz="0" w:space="0" w:color="auto"/>
                        <w:left w:val="none" w:sz="0" w:space="0" w:color="auto"/>
                        <w:bottom w:val="none" w:sz="0" w:space="0" w:color="auto"/>
                        <w:right w:val="none" w:sz="0" w:space="0" w:color="auto"/>
                      </w:divBdr>
                    </w:div>
                    <w:div w:id="2035498167">
                      <w:marLeft w:val="0"/>
                      <w:marRight w:val="0"/>
                      <w:marTop w:val="0"/>
                      <w:marBottom w:val="0"/>
                      <w:divBdr>
                        <w:top w:val="none" w:sz="0" w:space="0" w:color="auto"/>
                        <w:left w:val="none" w:sz="0" w:space="0" w:color="auto"/>
                        <w:bottom w:val="none" w:sz="0" w:space="0" w:color="auto"/>
                        <w:right w:val="none" w:sz="0" w:space="0" w:color="auto"/>
                      </w:divBdr>
                    </w:div>
                    <w:div w:id="1460997614">
                      <w:marLeft w:val="0"/>
                      <w:marRight w:val="0"/>
                      <w:marTop w:val="0"/>
                      <w:marBottom w:val="0"/>
                      <w:divBdr>
                        <w:top w:val="none" w:sz="0" w:space="0" w:color="auto"/>
                        <w:left w:val="none" w:sz="0" w:space="0" w:color="auto"/>
                        <w:bottom w:val="none" w:sz="0" w:space="0" w:color="auto"/>
                        <w:right w:val="none" w:sz="0" w:space="0" w:color="auto"/>
                      </w:divBdr>
                    </w:div>
                  </w:divsChild>
                </w:div>
                <w:div w:id="252053026">
                  <w:marLeft w:val="0"/>
                  <w:marRight w:val="0"/>
                  <w:marTop w:val="0"/>
                  <w:marBottom w:val="0"/>
                  <w:divBdr>
                    <w:top w:val="none" w:sz="0" w:space="0" w:color="auto"/>
                    <w:left w:val="none" w:sz="0" w:space="0" w:color="auto"/>
                    <w:bottom w:val="none" w:sz="0" w:space="0" w:color="auto"/>
                    <w:right w:val="none" w:sz="0" w:space="0" w:color="auto"/>
                  </w:divBdr>
                </w:div>
                <w:div w:id="1361784996">
                  <w:marLeft w:val="0"/>
                  <w:marRight w:val="0"/>
                  <w:marTop w:val="0"/>
                  <w:marBottom w:val="0"/>
                  <w:divBdr>
                    <w:top w:val="none" w:sz="0" w:space="0" w:color="auto"/>
                    <w:left w:val="none" w:sz="0" w:space="0" w:color="auto"/>
                    <w:bottom w:val="none" w:sz="0" w:space="0" w:color="auto"/>
                    <w:right w:val="none" w:sz="0" w:space="0" w:color="auto"/>
                  </w:divBdr>
                  <w:divsChild>
                    <w:div w:id="1238518445">
                      <w:marLeft w:val="0"/>
                      <w:marRight w:val="0"/>
                      <w:marTop w:val="0"/>
                      <w:marBottom w:val="0"/>
                      <w:divBdr>
                        <w:top w:val="none" w:sz="0" w:space="0" w:color="auto"/>
                        <w:left w:val="none" w:sz="0" w:space="0" w:color="auto"/>
                        <w:bottom w:val="none" w:sz="0" w:space="0" w:color="auto"/>
                        <w:right w:val="none" w:sz="0" w:space="0" w:color="auto"/>
                      </w:divBdr>
                    </w:div>
                    <w:div w:id="1893693729">
                      <w:marLeft w:val="0"/>
                      <w:marRight w:val="0"/>
                      <w:marTop w:val="0"/>
                      <w:marBottom w:val="0"/>
                      <w:divBdr>
                        <w:top w:val="none" w:sz="0" w:space="0" w:color="auto"/>
                        <w:left w:val="none" w:sz="0" w:space="0" w:color="auto"/>
                        <w:bottom w:val="none" w:sz="0" w:space="0" w:color="auto"/>
                        <w:right w:val="none" w:sz="0" w:space="0" w:color="auto"/>
                      </w:divBdr>
                    </w:div>
                    <w:div w:id="319848243">
                      <w:marLeft w:val="0"/>
                      <w:marRight w:val="0"/>
                      <w:marTop w:val="0"/>
                      <w:marBottom w:val="0"/>
                      <w:divBdr>
                        <w:top w:val="none" w:sz="0" w:space="0" w:color="auto"/>
                        <w:left w:val="none" w:sz="0" w:space="0" w:color="auto"/>
                        <w:bottom w:val="none" w:sz="0" w:space="0" w:color="auto"/>
                        <w:right w:val="none" w:sz="0" w:space="0" w:color="auto"/>
                      </w:divBdr>
                    </w:div>
                    <w:div w:id="1766878124">
                      <w:marLeft w:val="0"/>
                      <w:marRight w:val="0"/>
                      <w:marTop w:val="0"/>
                      <w:marBottom w:val="0"/>
                      <w:divBdr>
                        <w:top w:val="none" w:sz="0" w:space="0" w:color="auto"/>
                        <w:left w:val="none" w:sz="0" w:space="0" w:color="auto"/>
                        <w:bottom w:val="none" w:sz="0" w:space="0" w:color="auto"/>
                        <w:right w:val="none" w:sz="0" w:space="0" w:color="auto"/>
                      </w:divBdr>
                    </w:div>
                    <w:div w:id="1422334504">
                      <w:marLeft w:val="0"/>
                      <w:marRight w:val="0"/>
                      <w:marTop w:val="0"/>
                      <w:marBottom w:val="0"/>
                      <w:divBdr>
                        <w:top w:val="none" w:sz="0" w:space="0" w:color="auto"/>
                        <w:left w:val="none" w:sz="0" w:space="0" w:color="auto"/>
                        <w:bottom w:val="none" w:sz="0" w:space="0" w:color="auto"/>
                        <w:right w:val="none" w:sz="0" w:space="0" w:color="auto"/>
                      </w:divBdr>
                    </w:div>
                    <w:div w:id="998118462">
                      <w:marLeft w:val="0"/>
                      <w:marRight w:val="0"/>
                      <w:marTop w:val="0"/>
                      <w:marBottom w:val="0"/>
                      <w:divBdr>
                        <w:top w:val="none" w:sz="0" w:space="0" w:color="auto"/>
                        <w:left w:val="none" w:sz="0" w:space="0" w:color="auto"/>
                        <w:bottom w:val="none" w:sz="0" w:space="0" w:color="auto"/>
                        <w:right w:val="none" w:sz="0" w:space="0" w:color="auto"/>
                      </w:divBdr>
                      <w:divsChild>
                        <w:div w:id="6207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191402">
                      <w:marLeft w:val="0"/>
                      <w:marRight w:val="0"/>
                      <w:marTop w:val="0"/>
                      <w:marBottom w:val="0"/>
                      <w:divBdr>
                        <w:top w:val="none" w:sz="0" w:space="0" w:color="auto"/>
                        <w:left w:val="none" w:sz="0" w:space="0" w:color="auto"/>
                        <w:bottom w:val="none" w:sz="0" w:space="0" w:color="auto"/>
                        <w:right w:val="none" w:sz="0" w:space="0" w:color="auto"/>
                      </w:divBdr>
                    </w:div>
                    <w:div w:id="237634861">
                      <w:marLeft w:val="0"/>
                      <w:marRight w:val="0"/>
                      <w:marTop w:val="0"/>
                      <w:marBottom w:val="0"/>
                      <w:divBdr>
                        <w:top w:val="none" w:sz="0" w:space="0" w:color="auto"/>
                        <w:left w:val="none" w:sz="0" w:space="0" w:color="auto"/>
                        <w:bottom w:val="none" w:sz="0" w:space="0" w:color="auto"/>
                        <w:right w:val="none" w:sz="0" w:space="0" w:color="auto"/>
                      </w:divBdr>
                    </w:div>
                    <w:div w:id="103960608">
                      <w:marLeft w:val="0"/>
                      <w:marRight w:val="0"/>
                      <w:marTop w:val="0"/>
                      <w:marBottom w:val="0"/>
                      <w:divBdr>
                        <w:top w:val="none" w:sz="0" w:space="0" w:color="auto"/>
                        <w:left w:val="none" w:sz="0" w:space="0" w:color="auto"/>
                        <w:bottom w:val="none" w:sz="0" w:space="0" w:color="auto"/>
                        <w:right w:val="none" w:sz="0" w:space="0" w:color="auto"/>
                      </w:divBdr>
                    </w:div>
                    <w:div w:id="76218387">
                      <w:marLeft w:val="0"/>
                      <w:marRight w:val="0"/>
                      <w:marTop w:val="0"/>
                      <w:marBottom w:val="0"/>
                      <w:divBdr>
                        <w:top w:val="none" w:sz="0" w:space="0" w:color="auto"/>
                        <w:left w:val="none" w:sz="0" w:space="0" w:color="auto"/>
                        <w:bottom w:val="none" w:sz="0" w:space="0" w:color="auto"/>
                        <w:right w:val="none" w:sz="0" w:space="0" w:color="auto"/>
                      </w:divBdr>
                    </w:div>
                    <w:div w:id="1572735460">
                      <w:marLeft w:val="0"/>
                      <w:marRight w:val="0"/>
                      <w:marTop w:val="0"/>
                      <w:marBottom w:val="0"/>
                      <w:divBdr>
                        <w:top w:val="none" w:sz="0" w:space="0" w:color="auto"/>
                        <w:left w:val="none" w:sz="0" w:space="0" w:color="auto"/>
                        <w:bottom w:val="none" w:sz="0" w:space="0" w:color="auto"/>
                        <w:right w:val="none" w:sz="0" w:space="0" w:color="auto"/>
                      </w:divBdr>
                    </w:div>
                    <w:div w:id="9374308">
                      <w:marLeft w:val="0"/>
                      <w:marRight w:val="0"/>
                      <w:marTop w:val="0"/>
                      <w:marBottom w:val="0"/>
                      <w:divBdr>
                        <w:top w:val="none" w:sz="0" w:space="0" w:color="auto"/>
                        <w:left w:val="none" w:sz="0" w:space="0" w:color="auto"/>
                        <w:bottom w:val="none" w:sz="0" w:space="0" w:color="auto"/>
                        <w:right w:val="none" w:sz="0" w:space="0" w:color="auto"/>
                      </w:divBdr>
                    </w:div>
                    <w:div w:id="804930757">
                      <w:marLeft w:val="0"/>
                      <w:marRight w:val="0"/>
                      <w:marTop w:val="0"/>
                      <w:marBottom w:val="0"/>
                      <w:divBdr>
                        <w:top w:val="none" w:sz="0" w:space="0" w:color="auto"/>
                        <w:left w:val="none" w:sz="0" w:space="0" w:color="auto"/>
                        <w:bottom w:val="none" w:sz="0" w:space="0" w:color="auto"/>
                        <w:right w:val="none" w:sz="0" w:space="0" w:color="auto"/>
                      </w:divBdr>
                    </w:div>
                    <w:div w:id="1275748100">
                      <w:marLeft w:val="0"/>
                      <w:marRight w:val="0"/>
                      <w:marTop w:val="0"/>
                      <w:marBottom w:val="0"/>
                      <w:divBdr>
                        <w:top w:val="none" w:sz="0" w:space="0" w:color="auto"/>
                        <w:left w:val="none" w:sz="0" w:space="0" w:color="auto"/>
                        <w:bottom w:val="none" w:sz="0" w:space="0" w:color="auto"/>
                        <w:right w:val="none" w:sz="0" w:space="0" w:color="auto"/>
                      </w:divBdr>
                      <w:divsChild>
                        <w:div w:id="2120908057">
                          <w:marLeft w:val="0"/>
                          <w:marRight w:val="0"/>
                          <w:marTop w:val="0"/>
                          <w:marBottom w:val="0"/>
                          <w:divBdr>
                            <w:top w:val="none" w:sz="0" w:space="0" w:color="auto"/>
                            <w:left w:val="none" w:sz="0" w:space="0" w:color="auto"/>
                            <w:bottom w:val="none" w:sz="0" w:space="0" w:color="auto"/>
                            <w:right w:val="none" w:sz="0" w:space="0" w:color="auto"/>
                          </w:divBdr>
                          <w:divsChild>
                            <w:div w:id="1010716114">
                              <w:marLeft w:val="0"/>
                              <w:marRight w:val="0"/>
                              <w:marTop w:val="0"/>
                              <w:marBottom w:val="0"/>
                              <w:divBdr>
                                <w:top w:val="none" w:sz="0" w:space="0" w:color="auto"/>
                                <w:left w:val="none" w:sz="0" w:space="0" w:color="auto"/>
                                <w:bottom w:val="none" w:sz="0" w:space="0" w:color="auto"/>
                                <w:right w:val="none" w:sz="0" w:space="0" w:color="auto"/>
                              </w:divBdr>
                            </w:div>
                            <w:div w:id="2468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9121">
                      <w:marLeft w:val="0"/>
                      <w:marRight w:val="0"/>
                      <w:marTop w:val="0"/>
                      <w:marBottom w:val="0"/>
                      <w:divBdr>
                        <w:top w:val="none" w:sz="0" w:space="0" w:color="auto"/>
                        <w:left w:val="none" w:sz="0" w:space="0" w:color="auto"/>
                        <w:bottom w:val="none" w:sz="0" w:space="0" w:color="auto"/>
                        <w:right w:val="none" w:sz="0" w:space="0" w:color="auto"/>
                      </w:divBdr>
                    </w:div>
                    <w:div w:id="1393429586">
                      <w:marLeft w:val="0"/>
                      <w:marRight w:val="0"/>
                      <w:marTop w:val="0"/>
                      <w:marBottom w:val="0"/>
                      <w:divBdr>
                        <w:top w:val="none" w:sz="0" w:space="0" w:color="auto"/>
                        <w:left w:val="none" w:sz="0" w:space="0" w:color="auto"/>
                        <w:bottom w:val="none" w:sz="0" w:space="0" w:color="auto"/>
                        <w:right w:val="none" w:sz="0" w:space="0" w:color="auto"/>
                      </w:divBdr>
                    </w:div>
                    <w:div w:id="952444767">
                      <w:marLeft w:val="0"/>
                      <w:marRight w:val="0"/>
                      <w:marTop w:val="0"/>
                      <w:marBottom w:val="0"/>
                      <w:divBdr>
                        <w:top w:val="none" w:sz="0" w:space="0" w:color="auto"/>
                        <w:left w:val="none" w:sz="0" w:space="0" w:color="auto"/>
                        <w:bottom w:val="none" w:sz="0" w:space="0" w:color="auto"/>
                        <w:right w:val="none" w:sz="0" w:space="0" w:color="auto"/>
                      </w:divBdr>
                    </w:div>
                    <w:div w:id="230044671">
                      <w:marLeft w:val="0"/>
                      <w:marRight w:val="0"/>
                      <w:marTop w:val="0"/>
                      <w:marBottom w:val="0"/>
                      <w:divBdr>
                        <w:top w:val="none" w:sz="0" w:space="0" w:color="auto"/>
                        <w:left w:val="none" w:sz="0" w:space="0" w:color="auto"/>
                        <w:bottom w:val="none" w:sz="0" w:space="0" w:color="auto"/>
                        <w:right w:val="none" w:sz="0" w:space="0" w:color="auto"/>
                      </w:divBdr>
                    </w:div>
                    <w:div w:id="1542741645">
                      <w:marLeft w:val="0"/>
                      <w:marRight w:val="0"/>
                      <w:marTop w:val="0"/>
                      <w:marBottom w:val="0"/>
                      <w:divBdr>
                        <w:top w:val="none" w:sz="0" w:space="0" w:color="auto"/>
                        <w:left w:val="none" w:sz="0" w:space="0" w:color="auto"/>
                        <w:bottom w:val="none" w:sz="0" w:space="0" w:color="auto"/>
                        <w:right w:val="none" w:sz="0" w:space="0" w:color="auto"/>
                      </w:divBdr>
                    </w:div>
                    <w:div w:id="1933395943">
                      <w:marLeft w:val="0"/>
                      <w:marRight w:val="0"/>
                      <w:marTop w:val="0"/>
                      <w:marBottom w:val="0"/>
                      <w:divBdr>
                        <w:top w:val="none" w:sz="0" w:space="0" w:color="auto"/>
                        <w:left w:val="none" w:sz="0" w:space="0" w:color="auto"/>
                        <w:bottom w:val="none" w:sz="0" w:space="0" w:color="auto"/>
                        <w:right w:val="none" w:sz="0" w:space="0" w:color="auto"/>
                      </w:divBdr>
                    </w:div>
                    <w:div w:id="2075465407">
                      <w:marLeft w:val="0"/>
                      <w:marRight w:val="0"/>
                      <w:marTop w:val="0"/>
                      <w:marBottom w:val="0"/>
                      <w:divBdr>
                        <w:top w:val="none" w:sz="0" w:space="0" w:color="auto"/>
                        <w:left w:val="none" w:sz="0" w:space="0" w:color="auto"/>
                        <w:bottom w:val="none" w:sz="0" w:space="0" w:color="auto"/>
                        <w:right w:val="none" w:sz="0" w:space="0" w:color="auto"/>
                      </w:divBdr>
                    </w:div>
                    <w:div w:id="831677628">
                      <w:marLeft w:val="0"/>
                      <w:marRight w:val="0"/>
                      <w:marTop w:val="0"/>
                      <w:marBottom w:val="0"/>
                      <w:divBdr>
                        <w:top w:val="none" w:sz="0" w:space="0" w:color="auto"/>
                        <w:left w:val="none" w:sz="0" w:space="0" w:color="auto"/>
                        <w:bottom w:val="none" w:sz="0" w:space="0" w:color="auto"/>
                        <w:right w:val="none" w:sz="0" w:space="0" w:color="auto"/>
                      </w:divBdr>
                    </w:div>
                    <w:div w:id="567495900">
                      <w:marLeft w:val="0"/>
                      <w:marRight w:val="0"/>
                      <w:marTop w:val="0"/>
                      <w:marBottom w:val="0"/>
                      <w:divBdr>
                        <w:top w:val="none" w:sz="0" w:space="0" w:color="auto"/>
                        <w:left w:val="none" w:sz="0" w:space="0" w:color="auto"/>
                        <w:bottom w:val="none" w:sz="0" w:space="0" w:color="auto"/>
                        <w:right w:val="none" w:sz="0" w:space="0" w:color="auto"/>
                      </w:divBdr>
                    </w:div>
                    <w:div w:id="894707353">
                      <w:marLeft w:val="0"/>
                      <w:marRight w:val="0"/>
                      <w:marTop w:val="0"/>
                      <w:marBottom w:val="0"/>
                      <w:divBdr>
                        <w:top w:val="none" w:sz="0" w:space="0" w:color="auto"/>
                        <w:left w:val="none" w:sz="0" w:space="0" w:color="auto"/>
                        <w:bottom w:val="none" w:sz="0" w:space="0" w:color="auto"/>
                        <w:right w:val="none" w:sz="0" w:space="0" w:color="auto"/>
                      </w:divBdr>
                    </w:div>
                    <w:div w:id="1503349460">
                      <w:marLeft w:val="0"/>
                      <w:marRight w:val="0"/>
                      <w:marTop w:val="0"/>
                      <w:marBottom w:val="0"/>
                      <w:divBdr>
                        <w:top w:val="none" w:sz="0" w:space="0" w:color="auto"/>
                        <w:left w:val="none" w:sz="0" w:space="0" w:color="auto"/>
                        <w:bottom w:val="none" w:sz="0" w:space="0" w:color="auto"/>
                        <w:right w:val="none" w:sz="0" w:space="0" w:color="auto"/>
                      </w:divBdr>
                    </w:div>
                    <w:div w:id="1378428999">
                      <w:marLeft w:val="0"/>
                      <w:marRight w:val="0"/>
                      <w:marTop w:val="0"/>
                      <w:marBottom w:val="0"/>
                      <w:divBdr>
                        <w:top w:val="none" w:sz="0" w:space="0" w:color="auto"/>
                        <w:left w:val="none" w:sz="0" w:space="0" w:color="auto"/>
                        <w:bottom w:val="none" w:sz="0" w:space="0" w:color="auto"/>
                        <w:right w:val="none" w:sz="0" w:space="0" w:color="auto"/>
                      </w:divBdr>
                    </w:div>
                    <w:div w:id="961691627">
                      <w:marLeft w:val="0"/>
                      <w:marRight w:val="0"/>
                      <w:marTop w:val="0"/>
                      <w:marBottom w:val="0"/>
                      <w:divBdr>
                        <w:top w:val="none" w:sz="0" w:space="0" w:color="auto"/>
                        <w:left w:val="none" w:sz="0" w:space="0" w:color="auto"/>
                        <w:bottom w:val="none" w:sz="0" w:space="0" w:color="auto"/>
                        <w:right w:val="none" w:sz="0" w:space="0" w:color="auto"/>
                      </w:divBdr>
                    </w:div>
                    <w:div w:id="335613371">
                      <w:marLeft w:val="0"/>
                      <w:marRight w:val="0"/>
                      <w:marTop w:val="0"/>
                      <w:marBottom w:val="0"/>
                      <w:divBdr>
                        <w:top w:val="none" w:sz="0" w:space="0" w:color="auto"/>
                        <w:left w:val="none" w:sz="0" w:space="0" w:color="auto"/>
                        <w:bottom w:val="none" w:sz="0" w:space="0" w:color="auto"/>
                        <w:right w:val="none" w:sz="0" w:space="0" w:color="auto"/>
                      </w:divBdr>
                      <w:divsChild>
                        <w:div w:id="2020545531">
                          <w:marLeft w:val="0"/>
                          <w:marRight w:val="0"/>
                          <w:marTop w:val="0"/>
                          <w:marBottom w:val="0"/>
                          <w:divBdr>
                            <w:top w:val="none" w:sz="0" w:space="0" w:color="auto"/>
                            <w:left w:val="none" w:sz="0" w:space="0" w:color="auto"/>
                            <w:bottom w:val="none" w:sz="0" w:space="0" w:color="auto"/>
                            <w:right w:val="none" w:sz="0" w:space="0" w:color="auto"/>
                          </w:divBdr>
                          <w:divsChild>
                            <w:div w:id="1179586624">
                              <w:marLeft w:val="0"/>
                              <w:marRight w:val="0"/>
                              <w:marTop w:val="0"/>
                              <w:marBottom w:val="0"/>
                              <w:divBdr>
                                <w:top w:val="none" w:sz="0" w:space="0" w:color="auto"/>
                                <w:left w:val="none" w:sz="0" w:space="0" w:color="auto"/>
                                <w:bottom w:val="none" w:sz="0" w:space="0" w:color="auto"/>
                                <w:right w:val="none" w:sz="0" w:space="0" w:color="auto"/>
                              </w:divBdr>
                            </w:div>
                            <w:div w:id="21179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6623">
                      <w:marLeft w:val="0"/>
                      <w:marRight w:val="0"/>
                      <w:marTop w:val="0"/>
                      <w:marBottom w:val="0"/>
                      <w:divBdr>
                        <w:top w:val="none" w:sz="0" w:space="0" w:color="auto"/>
                        <w:left w:val="none" w:sz="0" w:space="0" w:color="auto"/>
                        <w:bottom w:val="none" w:sz="0" w:space="0" w:color="auto"/>
                        <w:right w:val="none" w:sz="0" w:space="0" w:color="auto"/>
                      </w:divBdr>
                    </w:div>
                    <w:div w:id="1622178733">
                      <w:marLeft w:val="0"/>
                      <w:marRight w:val="0"/>
                      <w:marTop w:val="0"/>
                      <w:marBottom w:val="0"/>
                      <w:divBdr>
                        <w:top w:val="none" w:sz="0" w:space="0" w:color="auto"/>
                        <w:left w:val="none" w:sz="0" w:space="0" w:color="auto"/>
                        <w:bottom w:val="none" w:sz="0" w:space="0" w:color="auto"/>
                        <w:right w:val="none" w:sz="0" w:space="0" w:color="auto"/>
                      </w:divBdr>
                    </w:div>
                    <w:div w:id="1250623628">
                      <w:marLeft w:val="0"/>
                      <w:marRight w:val="0"/>
                      <w:marTop w:val="0"/>
                      <w:marBottom w:val="0"/>
                      <w:divBdr>
                        <w:top w:val="none" w:sz="0" w:space="0" w:color="auto"/>
                        <w:left w:val="none" w:sz="0" w:space="0" w:color="auto"/>
                        <w:bottom w:val="none" w:sz="0" w:space="0" w:color="auto"/>
                        <w:right w:val="none" w:sz="0" w:space="0" w:color="auto"/>
                      </w:divBdr>
                    </w:div>
                    <w:div w:id="2011903279">
                      <w:marLeft w:val="0"/>
                      <w:marRight w:val="0"/>
                      <w:marTop w:val="0"/>
                      <w:marBottom w:val="0"/>
                      <w:divBdr>
                        <w:top w:val="none" w:sz="0" w:space="0" w:color="auto"/>
                        <w:left w:val="none" w:sz="0" w:space="0" w:color="auto"/>
                        <w:bottom w:val="none" w:sz="0" w:space="0" w:color="auto"/>
                        <w:right w:val="none" w:sz="0" w:space="0" w:color="auto"/>
                      </w:divBdr>
                    </w:div>
                    <w:div w:id="1659991721">
                      <w:marLeft w:val="0"/>
                      <w:marRight w:val="0"/>
                      <w:marTop w:val="0"/>
                      <w:marBottom w:val="0"/>
                      <w:divBdr>
                        <w:top w:val="none" w:sz="0" w:space="0" w:color="auto"/>
                        <w:left w:val="none" w:sz="0" w:space="0" w:color="auto"/>
                        <w:bottom w:val="none" w:sz="0" w:space="0" w:color="auto"/>
                        <w:right w:val="none" w:sz="0" w:space="0" w:color="auto"/>
                      </w:divBdr>
                    </w:div>
                    <w:div w:id="1785421455">
                      <w:marLeft w:val="0"/>
                      <w:marRight w:val="0"/>
                      <w:marTop w:val="0"/>
                      <w:marBottom w:val="0"/>
                      <w:divBdr>
                        <w:top w:val="none" w:sz="0" w:space="0" w:color="auto"/>
                        <w:left w:val="none" w:sz="0" w:space="0" w:color="auto"/>
                        <w:bottom w:val="none" w:sz="0" w:space="0" w:color="auto"/>
                        <w:right w:val="none" w:sz="0" w:space="0" w:color="auto"/>
                      </w:divBdr>
                    </w:div>
                    <w:div w:id="1112167369">
                      <w:marLeft w:val="0"/>
                      <w:marRight w:val="0"/>
                      <w:marTop w:val="0"/>
                      <w:marBottom w:val="0"/>
                      <w:divBdr>
                        <w:top w:val="none" w:sz="0" w:space="0" w:color="auto"/>
                        <w:left w:val="none" w:sz="0" w:space="0" w:color="auto"/>
                        <w:bottom w:val="none" w:sz="0" w:space="0" w:color="auto"/>
                        <w:right w:val="none" w:sz="0" w:space="0" w:color="auto"/>
                      </w:divBdr>
                    </w:div>
                    <w:div w:id="1615672993">
                      <w:marLeft w:val="0"/>
                      <w:marRight w:val="0"/>
                      <w:marTop w:val="0"/>
                      <w:marBottom w:val="0"/>
                      <w:divBdr>
                        <w:top w:val="none" w:sz="0" w:space="0" w:color="auto"/>
                        <w:left w:val="none" w:sz="0" w:space="0" w:color="auto"/>
                        <w:bottom w:val="none" w:sz="0" w:space="0" w:color="auto"/>
                        <w:right w:val="none" w:sz="0" w:space="0" w:color="auto"/>
                      </w:divBdr>
                    </w:div>
                    <w:div w:id="1680505931">
                      <w:marLeft w:val="0"/>
                      <w:marRight w:val="0"/>
                      <w:marTop w:val="0"/>
                      <w:marBottom w:val="0"/>
                      <w:divBdr>
                        <w:top w:val="none" w:sz="0" w:space="0" w:color="auto"/>
                        <w:left w:val="none" w:sz="0" w:space="0" w:color="auto"/>
                        <w:bottom w:val="none" w:sz="0" w:space="0" w:color="auto"/>
                        <w:right w:val="none" w:sz="0" w:space="0" w:color="auto"/>
                      </w:divBdr>
                    </w:div>
                    <w:div w:id="1013335006">
                      <w:marLeft w:val="0"/>
                      <w:marRight w:val="0"/>
                      <w:marTop w:val="0"/>
                      <w:marBottom w:val="0"/>
                      <w:divBdr>
                        <w:top w:val="none" w:sz="0" w:space="0" w:color="auto"/>
                        <w:left w:val="none" w:sz="0" w:space="0" w:color="auto"/>
                        <w:bottom w:val="none" w:sz="0" w:space="0" w:color="auto"/>
                        <w:right w:val="none" w:sz="0" w:space="0" w:color="auto"/>
                      </w:divBdr>
                    </w:div>
                    <w:div w:id="11908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64387123">
      <w:bodyDiv w:val="1"/>
      <w:marLeft w:val="0"/>
      <w:marRight w:val="0"/>
      <w:marTop w:val="0"/>
      <w:marBottom w:val="0"/>
      <w:divBdr>
        <w:top w:val="none" w:sz="0" w:space="0" w:color="auto"/>
        <w:left w:val="none" w:sz="0" w:space="0" w:color="auto"/>
        <w:bottom w:val="none" w:sz="0" w:space="0" w:color="auto"/>
        <w:right w:val="none" w:sz="0" w:space="0" w:color="auto"/>
      </w:divBdr>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36000592">
      <w:bodyDiv w:val="1"/>
      <w:marLeft w:val="0"/>
      <w:marRight w:val="0"/>
      <w:marTop w:val="0"/>
      <w:marBottom w:val="0"/>
      <w:divBdr>
        <w:top w:val="none" w:sz="0" w:space="0" w:color="auto"/>
        <w:left w:val="none" w:sz="0" w:space="0" w:color="auto"/>
        <w:bottom w:val="none" w:sz="0" w:space="0" w:color="auto"/>
        <w:right w:val="none" w:sz="0" w:space="0" w:color="auto"/>
      </w:divBdr>
      <w:divsChild>
        <w:div w:id="1271938587">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2165806">
      <w:bodyDiv w:val="1"/>
      <w:marLeft w:val="0"/>
      <w:marRight w:val="0"/>
      <w:marTop w:val="0"/>
      <w:marBottom w:val="0"/>
      <w:divBdr>
        <w:top w:val="none" w:sz="0" w:space="0" w:color="auto"/>
        <w:left w:val="none" w:sz="0" w:space="0" w:color="auto"/>
        <w:bottom w:val="none" w:sz="0" w:space="0" w:color="auto"/>
        <w:right w:val="none" w:sz="0" w:space="0" w:color="auto"/>
      </w:divBdr>
      <w:divsChild>
        <w:div w:id="149912166">
          <w:marLeft w:val="0"/>
          <w:marRight w:val="0"/>
          <w:marTop w:val="0"/>
          <w:marBottom w:val="0"/>
          <w:divBdr>
            <w:top w:val="none" w:sz="0" w:space="0" w:color="auto"/>
            <w:left w:val="none" w:sz="0" w:space="0" w:color="auto"/>
            <w:bottom w:val="none" w:sz="0" w:space="0" w:color="auto"/>
            <w:right w:val="none" w:sz="0" w:space="0" w:color="auto"/>
          </w:divBdr>
        </w:div>
      </w:divsChild>
    </w:div>
    <w:div w:id="1238631204">
      <w:bodyDiv w:val="1"/>
      <w:marLeft w:val="0"/>
      <w:marRight w:val="0"/>
      <w:marTop w:val="0"/>
      <w:marBottom w:val="0"/>
      <w:divBdr>
        <w:top w:val="none" w:sz="0" w:space="0" w:color="auto"/>
        <w:left w:val="none" w:sz="0" w:space="0" w:color="auto"/>
        <w:bottom w:val="none" w:sz="0" w:space="0" w:color="auto"/>
        <w:right w:val="none" w:sz="0" w:space="0" w:color="auto"/>
      </w:divBdr>
    </w:div>
    <w:div w:id="1247615808">
      <w:bodyDiv w:val="1"/>
      <w:marLeft w:val="0"/>
      <w:marRight w:val="0"/>
      <w:marTop w:val="0"/>
      <w:marBottom w:val="0"/>
      <w:divBdr>
        <w:top w:val="none" w:sz="0" w:space="0" w:color="auto"/>
        <w:left w:val="none" w:sz="0" w:space="0" w:color="auto"/>
        <w:bottom w:val="none" w:sz="0" w:space="0" w:color="auto"/>
        <w:right w:val="none" w:sz="0" w:space="0" w:color="auto"/>
      </w:divBdr>
      <w:divsChild>
        <w:div w:id="1397893522">
          <w:marLeft w:val="0"/>
          <w:marRight w:val="0"/>
          <w:marTop w:val="0"/>
          <w:marBottom w:val="0"/>
          <w:divBdr>
            <w:top w:val="none" w:sz="0" w:space="0" w:color="auto"/>
            <w:left w:val="none" w:sz="0" w:space="0" w:color="auto"/>
            <w:bottom w:val="none" w:sz="0" w:space="0" w:color="auto"/>
            <w:right w:val="none" w:sz="0" w:space="0" w:color="auto"/>
          </w:divBdr>
        </w:div>
      </w:divsChild>
    </w:div>
    <w:div w:id="1348798043">
      <w:bodyDiv w:val="1"/>
      <w:marLeft w:val="0"/>
      <w:marRight w:val="0"/>
      <w:marTop w:val="0"/>
      <w:marBottom w:val="0"/>
      <w:divBdr>
        <w:top w:val="none" w:sz="0" w:space="0" w:color="auto"/>
        <w:left w:val="none" w:sz="0" w:space="0" w:color="auto"/>
        <w:bottom w:val="none" w:sz="0" w:space="0" w:color="auto"/>
        <w:right w:val="none" w:sz="0" w:space="0" w:color="auto"/>
      </w:divBdr>
      <w:divsChild>
        <w:div w:id="35473969">
          <w:marLeft w:val="0"/>
          <w:marRight w:val="0"/>
          <w:marTop w:val="0"/>
          <w:marBottom w:val="0"/>
          <w:divBdr>
            <w:top w:val="none" w:sz="0" w:space="0" w:color="auto"/>
            <w:left w:val="none" w:sz="0" w:space="0" w:color="auto"/>
            <w:bottom w:val="none" w:sz="0" w:space="0" w:color="auto"/>
            <w:right w:val="none" w:sz="0" w:space="0" w:color="auto"/>
          </w:divBdr>
          <w:divsChild>
            <w:div w:id="1797866424">
              <w:marLeft w:val="0"/>
              <w:marRight w:val="0"/>
              <w:marTop w:val="0"/>
              <w:marBottom w:val="0"/>
              <w:divBdr>
                <w:top w:val="none" w:sz="0" w:space="0" w:color="auto"/>
                <w:left w:val="none" w:sz="0" w:space="0" w:color="auto"/>
                <w:bottom w:val="none" w:sz="0" w:space="0" w:color="auto"/>
                <w:right w:val="none" w:sz="0" w:space="0" w:color="auto"/>
              </w:divBdr>
              <w:divsChild>
                <w:div w:id="931280789">
                  <w:marLeft w:val="0"/>
                  <w:marRight w:val="0"/>
                  <w:marTop w:val="0"/>
                  <w:marBottom w:val="0"/>
                  <w:divBdr>
                    <w:top w:val="none" w:sz="0" w:space="0" w:color="auto"/>
                    <w:left w:val="none" w:sz="0" w:space="0" w:color="auto"/>
                    <w:bottom w:val="none" w:sz="0" w:space="0" w:color="auto"/>
                    <w:right w:val="none" w:sz="0" w:space="0" w:color="auto"/>
                  </w:divBdr>
                  <w:divsChild>
                    <w:div w:id="388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5457">
              <w:marLeft w:val="0"/>
              <w:marRight w:val="0"/>
              <w:marTop w:val="0"/>
              <w:marBottom w:val="0"/>
              <w:divBdr>
                <w:top w:val="none" w:sz="0" w:space="0" w:color="auto"/>
                <w:left w:val="none" w:sz="0" w:space="0" w:color="auto"/>
                <w:bottom w:val="none" w:sz="0" w:space="0" w:color="auto"/>
                <w:right w:val="none" w:sz="0" w:space="0" w:color="auto"/>
              </w:divBdr>
            </w:div>
          </w:divsChild>
        </w:div>
        <w:div w:id="1281180876">
          <w:marLeft w:val="0"/>
          <w:marRight w:val="0"/>
          <w:marTop w:val="0"/>
          <w:marBottom w:val="0"/>
          <w:divBdr>
            <w:top w:val="none" w:sz="0" w:space="0" w:color="auto"/>
            <w:left w:val="none" w:sz="0" w:space="0" w:color="auto"/>
            <w:bottom w:val="none" w:sz="0" w:space="0" w:color="auto"/>
            <w:right w:val="none" w:sz="0" w:space="0" w:color="auto"/>
          </w:divBdr>
        </w:div>
        <w:div w:id="1512644295">
          <w:marLeft w:val="0"/>
          <w:marRight w:val="0"/>
          <w:marTop w:val="0"/>
          <w:marBottom w:val="0"/>
          <w:divBdr>
            <w:top w:val="none" w:sz="0" w:space="0" w:color="auto"/>
            <w:left w:val="none" w:sz="0" w:space="0" w:color="auto"/>
            <w:bottom w:val="none" w:sz="0" w:space="0" w:color="auto"/>
            <w:right w:val="none" w:sz="0" w:space="0" w:color="auto"/>
          </w:divBdr>
        </w:div>
        <w:div w:id="966739511">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94347510">
      <w:bodyDiv w:val="1"/>
      <w:marLeft w:val="0"/>
      <w:marRight w:val="0"/>
      <w:marTop w:val="0"/>
      <w:marBottom w:val="0"/>
      <w:divBdr>
        <w:top w:val="none" w:sz="0" w:space="0" w:color="auto"/>
        <w:left w:val="none" w:sz="0" w:space="0" w:color="auto"/>
        <w:bottom w:val="none" w:sz="0" w:space="0" w:color="auto"/>
        <w:right w:val="none" w:sz="0" w:space="0" w:color="auto"/>
      </w:divBdr>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64008816">
      <w:bodyDiv w:val="1"/>
      <w:marLeft w:val="0"/>
      <w:marRight w:val="0"/>
      <w:marTop w:val="0"/>
      <w:marBottom w:val="0"/>
      <w:divBdr>
        <w:top w:val="none" w:sz="0" w:space="0" w:color="auto"/>
        <w:left w:val="none" w:sz="0" w:space="0" w:color="auto"/>
        <w:bottom w:val="none" w:sz="0" w:space="0" w:color="auto"/>
        <w:right w:val="none" w:sz="0" w:space="0" w:color="auto"/>
      </w:divBdr>
      <w:divsChild>
        <w:div w:id="569467673">
          <w:marLeft w:val="0"/>
          <w:marRight w:val="0"/>
          <w:marTop w:val="0"/>
          <w:marBottom w:val="0"/>
          <w:divBdr>
            <w:top w:val="none" w:sz="0" w:space="0" w:color="auto"/>
            <w:left w:val="none" w:sz="0" w:space="0" w:color="auto"/>
            <w:bottom w:val="none" w:sz="0" w:space="0" w:color="auto"/>
            <w:right w:val="none" w:sz="0" w:space="0" w:color="auto"/>
          </w:divBdr>
          <w:divsChild>
            <w:div w:id="1033848467">
              <w:marLeft w:val="0"/>
              <w:marRight w:val="0"/>
              <w:marTop w:val="0"/>
              <w:marBottom w:val="0"/>
              <w:divBdr>
                <w:top w:val="none" w:sz="0" w:space="0" w:color="auto"/>
                <w:left w:val="none" w:sz="0" w:space="0" w:color="auto"/>
                <w:bottom w:val="none" w:sz="0" w:space="0" w:color="auto"/>
                <w:right w:val="none" w:sz="0" w:space="0" w:color="auto"/>
              </w:divBdr>
              <w:divsChild>
                <w:div w:id="1251962322">
                  <w:marLeft w:val="0"/>
                  <w:marRight w:val="0"/>
                  <w:marTop w:val="0"/>
                  <w:marBottom w:val="0"/>
                  <w:divBdr>
                    <w:top w:val="none" w:sz="0" w:space="0" w:color="auto"/>
                    <w:left w:val="none" w:sz="0" w:space="0" w:color="auto"/>
                    <w:bottom w:val="none" w:sz="0" w:space="0" w:color="auto"/>
                    <w:right w:val="none" w:sz="0" w:space="0" w:color="auto"/>
                  </w:divBdr>
                  <w:divsChild>
                    <w:div w:id="643511595">
                      <w:marLeft w:val="0"/>
                      <w:marRight w:val="0"/>
                      <w:marTop w:val="0"/>
                      <w:marBottom w:val="0"/>
                      <w:divBdr>
                        <w:top w:val="none" w:sz="0" w:space="0" w:color="auto"/>
                        <w:left w:val="none" w:sz="0" w:space="0" w:color="auto"/>
                        <w:bottom w:val="none" w:sz="0" w:space="0" w:color="auto"/>
                        <w:right w:val="none" w:sz="0" w:space="0" w:color="auto"/>
                      </w:divBdr>
                      <w:divsChild>
                        <w:div w:id="758479950">
                          <w:marLeft w:val="0"/>
                          <w:marRight w:val="0"/>
                          <w:marTop w:val="0"/>
                          <w:marBottom w:val="0"/>
                          <w:divBdr>
                            <w:top w:val="none" w:sz="0" w:space="0" w:color="auto"/>
                            <w:left w:val="none" w:sz="0" w:space="0" w:color="auto"/>
                            <w:bottom w:val="none" w:sz="0" w:space="0" w:color="auto"/>
                            <w:right w:val="none" w:sz="0" w:space="0" w:color="auto"/>
                          </w:divBdr>
                          <w:divsChild>
                            <w:div w:id="98574516">
                              <w:marLeft w:val="0"/>
                              <w:marRight w:val="0"/>
                              <w:marTop w:val="0"/>
                              <w:marBottom w:val="0"/>
                              <w:divBdr>
                                <w:top w:val="none" w:sz="0" w:space="0" w:color="auto"/>
                                <w:left w:val="none" w:sz="0" w:space="0" w:color="auto"/>
                                <w:bottom w:val="none" w:sz="0" w:space="0" w:color="auto"/>
                                <w:right w:val="none" w:sz="0" w:space="0" w:color="auto"/>
                              </w:divBdr>
                              <w:divsChild>
                                <w:div w:id="2109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642">
                          <w:marLeft w:val="0"/>
                          <w:marRight w:val="0"/>
                          <w:marTop w:val="0"/>
                          <w:marBottom w:val="0"/>
                          <w:divBdr>
                            <w:top w:val="none" w:sz="0" w:space="0" w:color="auto"/>
                            <w:left w:val="none" w:sz="0" w:space="0" w:color="auto"/>
                            <w:bottom w:val="none" w:sz="0" w:space="0" w:color="auto"/>
                            <w:right w:val="none" w:sz="0" w:space="0" w:color="auto"/>
                          </w:divBdr>
                        </w:div>
                      </w:divsChild>
                    </w:div>
                    <w:div w:id="1070467573">
                      <w:marLeft w:val="0"/>
                      <w:marRight w:val="0"/>
                      <w:marTop w:val="0"/>
                      <w:marBottom w:val="0"/>
                      <w:divBdr>
                        <w:top w:val="none" w:sz="0" w:space="0" w:color="auto"/>
                        <w:left w:val="none" w:sz="0" w:space="0" w:color="auto"/>
                        <w:bottom w:val="none" w:sz="0" w:space="0" w:color="auto"/>
                        <w:right w:val="none" w:sz="0" w:space="0" w:color="auto"/>
                      </w:divBdr>
                    </w:div>
                    <w:div w:id="302126461">
                      <w:marLeft w:val="0"/>
                      <w:marRight w:val="0"/>
                      <w:marTop w:val="0"/>
                      <w:marBottom w:val="0"/>
                      <w:divBdr>
                        <w:top w:val="none" w:sz="0" w:space="0" w:color="auto"/>
                        <w:left w:val="none" w:sz="0" w:space="0" w:color="auto"/>
                        <w:bottom w:val="none" w:sz="0" w:space="0" w:color="auto"/>
                        <w:right w:val="none" w:sz="0" w:space="0" w:color="auto"/>
                      </w:divBdr>
                    </w:div>
                    <w:div w:id="18382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6749">
      <w:bodyDiv w:val="1"/>
      <w:marLeft w:val="0"/>
      <w:marRight w:val="0"/>
      <w:marTop w:val="0"/>
      <w:marBottom w:val="0"/>
      <w:divBdr>
        <w:top w:val="none" w:sz="0" w:space="0" w:color="auto"/>
        <w:left w:val="none" w:sz="0" w:space="0" w:color="auto"/>
        <w:bottom w:val="none" w:sz="0" w:space="0" w:color="auto"/>
        <w:right w:val="none" w:sz="0" w:space="0" w:color="auto"/>
      </w:divBdr>
      <w:divsChild>
        <w:div w:id="1666010280">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48823143">
      <w:bodyDiv w:val="1"/>
      <w:marLeft w:val="0"/>
      <w:marRight w:val="0"/>
      <w:marTop w:val="0"/>
      <w:marBottom w:val="0"/>
      <w:divBdr>
        <w:top w:val="none" w:sz="0" w:space="0" w:color="auto"/>
        <w:left w:val="none" w:sz="0" w:space="0" w:color="auto"/>
        <w:bottom w:val="none" w:sz="0" w:space="0" w:color="auto"/>
        <w:right w:val="none" w:sz="0" w:space="0" w:color="auto"/>
      </w:divBdr>
      <w:divsChild>
        <w:div w:id="1128552427">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44912441">
      <w:bodyDiv w:val="1"/>
      <w:marLeft w:val="0"/>
      <w:marRight w:val="0"/>
      <w:marTop w:val="0"/>
      <w:marBottom w:val="0"/>
      <w:divBdr>
        <w:top w:val="none" w:sz="0" w:space="0" w:color="auto"/>
        <w:left w:val="none" w:sz="0" w:space="0" w:color="auto"/>
        <w:bottom w:val="none" w:sz="0" w:space="0" w:color="auto"/>
        <w:right w:val="none" w:sz="0" w:space="0" w:color="auto"/>
      </w:divBdr>
      <w:divsChild>
        <w:div w:id="2128692682">
          <w:marLeft w:val="0"/>
          <w:marRight w:val="0"/>
          <w:marTop w:val="0"/>
          <w:marBottom w:val="0"/>
          <w:divBdr>
            <w:top w:val="none" w:sz="0" w:space="0" w:color="auto"/>
            <w:left w:val="none" w:sz="0" w:space="0" w:color="auto"/>
            <w:bottom w:val="none" w:sz="0" w:space="0" w:color="auto"/>
            <w:right w:val="none" w:sz="0" w:space="0" w:color="auto"/>
          </w:divBdr>
          <w:divsChild>
            <w:div w:id="894271235">
              <w:marLeft w:val="0"/>
              <w:marRight w:val="0"/>
              <w:marTop w:val="0"/>
              <w:marBottom w:val="0"/>
              <w:divBdr>
                <w:top w:val="none" w:sz="0" w:space="0" w:color="auto"/>
                <w:left w:val="none" w:sz="0" w:space="0" w:color="auto"/>
                <w:bottom w:val="none" w:sz="0" w:space="0" w:color="auto"/>
                <w:right w:val="none" w:sz="0" w:space="0" w:color="auto"/>
              </w:divBdr>
            </w:div>
            <w:div w:id="1198004811">
              <w:marLeft w:val="0"/>
              <w:marRight w:val="0"/>
              <w:marTop w:val="0"/>
              <w:marBottom w:val="0"/>
              <w:divBdr>
                <w:top w:val="none" w:sz="0" w:space="0" w:color="auto"/>
                <w:left w:val="none" w:sz="0" w:space="0" w:color="auto"/>
                <w:bottom w:val="none" w:sz="0" w:space="0" w:color="auto"/>
                <w:right w:val="none" w:sz="0" w:space="0" w:color="auto"/>
              </w:divBdr>
            </w:div>
            <w:div w:id="969362026">
              <w:marLeft w:val="0"/>
              <w:marRight w:val="0"/>
              <w:marTop w:val="0"/>
              <w:marBottom w:val="0"/>
              <w:divBdr>
                <w:top w:val="none" w:sz="0" w:space="0" w:color="auto"/>
                <w:left w:val="none" w:sz="0" w:space="0" w:color="auto"/>
                <w:bottom w:val="none" w:sz="0" w:space="0" w:color="auto"/>
                <w:right w:val="none" w:sz="0" w:space="0" w:color="auto"/>
              </w:divBdr>
            </w:div>
            <w:div w:id="1390373352">
              <w:marLeft w:val="0"/>
              <w:marRight w:val="0"/>
              <w:marTop w:val="0"/>
              <w:marBottom w:val="0"/>
              <w:divBdr>
                <w:top w:val="none" w:sz="0" w:space="0" w:color="auto"/>
                <w:left w:val="none" w:sz="0" w:space="0" w:color="auto"/>
                <w:bottom w:val="none" w:sz="0" w:space="0" w:color="auto"/>
                <w:right w:val="none" w:sz="0" w:space="0" w:color="auto"/>
              </w:divBdr>
            </w:div>
          </w:divsChild>
        </w:div>
        <w:div w:id="2033527163">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0734694">
      <w:bodyDiv w:val="1"/>
      <w:marLeft w:val="0"/>
      <w:marRight w:val="0"/>
      <w:marTop w:val="0"/>
      <w:marBottom w:val="0"/>
      <w:divBdr>
        <w:top w:val="none" w:sz="0" w:space="0" w:color="auto"/>
        <w:left w:val="none" w:sz="0" w:space="0" w:color="auto"/>
        <w:bottom w:val="none" w:sz="0" w:space="0" w:color="auto"/>
        <w:right w:val="none" w:sz="0" w:space="0" w:color="auto"/>
      </w:divBdr>
      <w:divsChild>
        <w:div w:id="462188041">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26569450">
      <w:bodyDiv w:val="1"/>
      <w:marLeft w:val="0"/>
      <w:marRight w:val="0"/>
      <w:marTop w:val="0"/>
      <w:marBottom w:val="0"/>
      <w:divBdr>
        <w:top w:val="none" w:sz="0" w:space="0" w:color="auto"/>
        <w:left w:val="none" w:sz="0" w:space="0" w:color="auto"/>
        <w:bottom w:val="none" w:sz="0" w:space="0" w:color="auto"/>
        <w:right w:val="none" w:sz="0" w:space="0" w:color="auto"/>
      </w:divBdr>
      <w:divsChild>
        <w:div w:id="1302689179">
          <w:marLeft w:val="0"/>
          <w:marRight w:val="0"/>
          <w:marTop w:val="0"/>
          <w:marBottom w:val="0"/>
          <w:divBdr>
            <w:top w:val="none" w:sz="0" w:space="0" w:color="auto"/>
            <w:left w:val="none" w:sz="0" w:space="0" w:color="auto"/>
            <w:bottom w:val="none" w:sz="0" w:space="0" w:color="auto"/>
            <w:right w:val="none" w:sz="0" w:space="0" w:color="auto"/>
          </w:divBdr>
        </w:div>
        <w:div w:id="1985816764">
          <w:marLeft w:val="0"/>
          <w:marRight w:val="0"/>
          <w:marTop w:val="0"/>
          <w:marBottom w:val="0"/>
          <w:divBdr>
            <w:top w:val="none" w:sz="0" w:space="0" w:color="auto"/>
            <w:left w:val="none" w:sz="0" w:space="0" w:color="auto"/>
            <w:bottom w:val="none" w:sz="0" w:space="0" w:color="auto"/>
            <w:right w:val="none" w:sz="0" w:space="0" w:color="auto"/>
          </w:divBdr>
          <w:divsChild>
            <w:div w:id="1768035239">
              <w:marLeft w:val="0"/>
              <w:marRight w:val="0"/>
              <w:marTop w:val="0"/>
              <w:marBottom w:val="0"/>
              <w:divBdr>
                <w:top w:val="none" w:sz="0" w:space="0" w:color="auto"/>
                <w:left w:val="none" w:sz="0" w:space="0" w:color="auto"/>
                <w:bottom w:val="none" w:sz="0" w:space="0" w:color="auto"/>
                <w:right w:val="none" w:sz="0" w:space="0" w:color="auto"/>
              </w:divBdr>
            </w:div>
          </w:divsChild>
        </w:div>
        <w:div w:id="1212185330">
          <w:marLeft w:val="0"/>
          <w:marRight w:val="0"/>
          <w:marTop w:val="0"/>
          <w:marBottom w:val="0"/>
          <w:divBdr>
            <w:top w:val="none" w:sz="0" w:space="0" w:color="auto"/>
            <w:left w:val="none" w:sz="0" w:space="0" w:color="auto"/>
            <w:bottom w:val="none" w:sz="0" w:space="0" w:color="auto"/>
            <w:right w:val="none" w:sz="0" w:space="0" w:color="auto"/>
          </w:divBdr>
        </w:div>
        <w:div w:id="1160972188">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8566633">
      <w:bodyDiv w:val="1"/>
      <w:marLeft w:val="0"/>
      <w:marRight w:val="0"/>
      <w:marTop w:val="0"/>
      <w:marBottom w:val="0"/>
      <w:divBdr>
        <w:top w:val="none" w:sz="0" w:space="0" w:color="auto"/>
        <w:left w:val="none" w:sz="0" w:space="0" w:color="auto"/>
        <w:bottom w:val="none" w:sz="0" w:space="0" w:color="auto"/>
        <w:right w:val="none" w:sz="0" w:space="0" w:color="auto"/>
      </w:divBdr>
      <w:divsChild>
        <w:div w:id="530991963">
          <w:marLeft w:val="0"/>
          <w:marRight w:val="0"/>
          <w:marTop w:val="0"/>
          <w:marBottom w:val="0"/>
          <w:divBdr>
            <w:top w:val="none" w:sz="0" w:space="0" w:color="auto"/>
            <w:left w:val="none" w:sz="0" w:space="0" w:color="auto"/>
            <w:bottom w:val="none" w:sz="0" w:space="0" w:color="auto"/>
            <w:right w:val="none" w:sz="0" w:space="0" w:color="auto"/>
          </w:divBdr>
        </w:div>
        <w:div w:id="1428233776">
          <w:marLeft w:val="0"/>
          <w:marRight w:val="0"/>
          <w:marTop w:val="0"/>
          <w:marBottom w:val="0"/>
          <w:divBdr>
            <w:top w:val="none" w:sz="0" w:space="0" w:color="auto"/>
            <w:left w:val="none" w:sz="0" w:space="0" w:color="auto"/>
            <w:bottom w:val="none" w:sz="0" w:space="0" w:color="auto"/>
            <w:right w:val="none" w:sz="0" w:space="0" w:color="auto"/>
          </w:divBdr>
          <w:divsChild>
            <w:div w:id="52394011">
              <w:marLeft w:val="0"/>
              <w:marRight w:val="0"/>
              <w:marTop w:val="0"/>
              <w:marBottom w:val="0"/>
              <w:divBdr>
                <w:top w:val="none" w:sz="0" w:space="0" w:color="auto"/>
                <w:left w:val="none" w:sz="0" w:space="0" w:color="auto"/>
                <w:bottom w:val="none" w:sz="0" w:space="0" w:color="auto"/>
                <w:right w:val="none" w:sz="0" w:space="0" w:color="auto"/>
              </w:divBdr>
            </w:div>
          </w:divsChild>
        </w:div>
        <w:div w:id="935358280">
          <w:marLeft w:val="0"/>
          <w:marRight w:val="0"/>
          <w:marTop w:val="0"/>
          <w:marBottom w:val="0"/>
          <w:divBdr>
            <w:top w:val="none" w:sz="0" w:space="0" w:color="auto"/>
            <w:left w:val="none" w:sz="0" w:space="0" w:color="auto"/>
            <w:bottom w:val="none" w:sz="0" w:space="0" w:color="auto"/>
            <w:right w:val="none" w:sz="0" w:space="0" w:color="auto"/>
          </w:divBdr>
        </w:div>
        <w:div w:id="1068921754">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67675534">
      <w:bodyDiv w:val="1"/>
      <w:marLeft w:val="0"/>
      <w:marRight w:val="0"/>
      <w:marTop w:val="0"/>
      <w:marBottom w:val="0"/>
      <w:divBdr>
        <w:top w:val="none" w:sz="0" w:space="0" w:color="auto"/>
        <w:left w:val="none" w:sz="0" w:space="0" w:color="auto"/>
        <w:bottom w:val="none" w:sz="0" w:space="0" w:color="auto"/>
        <w:right w:val="none" w:sz="0" w:space="0" w:color="auto"/>
      </w:divBdr>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ralnewsgroup.co.nz/rural-news/rural-general-news/primary-sector-s-commitment-to-reducing-emissions?utm_source=Rural+News+Group+Weekly+E-Newsletter&amp;utm_campaign=9e5c98e43f-Rural_News_Group_Bulletin_16_July_2019&amp;utm_medium=email&amp;utm_term=0_fb79f8bfe8-9e5c98e43f-59798541&amp;ct=t(Rural_News_Group_Bulletin_16_July_2019)" TargetMode="External"/><Relationship Id="rId21" Type="http://schemas.openxmlformats.org/officeDocument/2006/relationships/hyperlink" Target="https://www.beehive.govt.nz/release/foreign-minister-visit-united-states-america-0" TargetMode="External"/><Relationship Id="rId42" Type="http://schemas.openxmlformats.org/officeDocument/2006/relationships/hyperlink" Target="http://gain.fas.usda.gov/Recent%20GAIN%20Publications/Retail%20Foods_Tel%20Aviv_Israel_6-27-2019.pdf" TargetMode="External"/><Relationship Id="rId47" Type="http://schemas.openxmlformats.org/officeDocument/2006/relationships/hyperlink" Target="http://gain.fas.usda.gov/Recent%20GAIN%20Publications/Retail%20Foods_Pretoria_South%20Africa%20-%20Republic%20of_7-9-2019.pdf" TargetMode="External"/><Relationship Id="rId63" Type="http://schemas.openxmlformats.org/officeDocument/2006/relationships/hyperlink" Target="https://www.freshplaza.com/article/9128270/number-of-foodborne-illnesses-associated-with-outbreaks-in-tomatoes-decreased-since-2001/" TargetMode="External"/><Relationship Id="rId68" Type="http://schemas.openxmlformats.org/officeDocument/2006/relationships/hyperlink" Target="https://www.freshplaza.com/article/9125806/spain-edible-flowers-are-a-booming-market/" TargetMode="External"/><Relationship Id="rId2" Type="http://schemas.openxmlformats.org/officeDocument/2006/relationships/styles" Target="styles.xml"/><Relationship Id="rId16" Type="http://schemas.openxmlformats.org/officeDocument/2006/relationships/hyperlink" Target="mailto:tswusersupport@customs.govt.nz" TargetMode="External"/><Relationship Id="rId29" Type="http://schemas.openxmlformats.org/officeDocument/2006/relationships/hyperlink" Target="https://www.stuff.co.nz/business/farming/114162795/avocado-prices-plunge-as-new-season-starts" TargetMode="External"/><Relationship Id="rId11" Type="http://schemas.openxmlformats.org/officeDocument/2006/relationships/hyperlink" Target="https://www.mpi.govt.nz/news-and-resources/media-releases/growing-our-future-leaders-in-the-primary-industries/?utm_source=notification-email" TargetMode="External"/><Relationship Id="rId24" Type="http://schemas.openxmlformats.org/officeDocument/2006/relationships/hyperlink" Target="https://www.epa.govt.nz/public-consultations/open-consultations/reassessment-of-methyl-bromide/" TargetMode="External"/><Relationship Id="rId32" Type="http://schemas.openxmlformats.org/officeDocument/2006/relationships/image" Target="media/image8.png"/><Relationship Id="rId37" Type="http://schemas.openxmlformats.org/officeDocument/2006/relationships/hyperlink" Target="http://gain.fas.usda.gov/Recent%20GAIN%20Publications/Stone%20Fruit%20Annual_Beijing_China%20-%20Peoples%20Republic%20of_7-11-2019.pdf" TargetMode="External"/><Relationship Id="rId40" Type="http://schemas.openxmlformats.org/officeDocument/2006/relationships/hyperlink" Target="http://gain.fas.usda.gov/Recent%20GAIN%20Publications/Retail%20Foods_Cairo_Egypt_6-27-2019.pdf" TargetMode="External"/><Relationship Id="rId45" Type="http://schemas.openxmlformats.org/officeDocument/2006/relationships/hyperlink" Target="http://gain.fas.usda.gov/Recent%20GAIN%20Publications/Retail%20Foods_The%20Hague_Netherlands_6-26-2019.pdf" TargetMode="External"/><Relationship Id="rId53" Type="http://schemas.openxmlformats.org/officeDocument/2006/relationships/hyperlink" Target="https://www.economist.com/news/2019/07/10/the-big-mac-index" TargetMode="External"/><Relationship Id="rId58" Type="http://schemas.openxmlformats.org/officeDocument/2006/relationships/hyperlink" Target="https://myhealthylifeplanet.com/us-organic-food-market-sales-have-cooled-report-finds/" TargetMode="External"/><Relationship Id="rId66" Type="http://schemas.openxmlformats.org/officeDocument/2006/relationships/image" Target="media/image14.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floraldaily.com/article/9107362/respecting-ip-rights-still-an-issue-in-china/" TargetMode="External"/><Relationship Id="rId19" Type="http://schemas.openxmlformats.org/officeDocument/2006/relationships/hyperlink" Target="http://www.biosecurity.govt.nz/biosecurity-act-overhaul" TargetMode="External"/><Relationship Id="rId14" Type="http://schemas.openxmlformats.org/officeDocument/2006/relationships/hyperlink" Target="https://govt.us11.list-manage.com/track/click?u=5bcebe8ff41247a98e67420c5&amp;id=1e0644c23e&amp;e=e76458644d" TargetMode="External"/><Relationship Id="rId22" Type="http://schemas.openxmlformats.org/officeDocument/2006/relationships/hyperlink" Target="https://www.beehive.govt.nz/speech/%E2%80%98enhanced-pacific-partnerships%E2%80%99" TargetMode="External"/><Relationship Id="rId27" Type="http://schemas.openxmlformats.org/officeDocument/2006/relationships/image" Target="media/image7.png"/><Relationship Id="rId30" Type="http://schemas.openxmlformats.org/officeDocument/2006/relationships/hyperlink" Target="https://www.odt.co.nz/rural-life/horticulture/concentrating-blackcurrants" TargetMode="External"/><Relationship Id="rId35" Type="http://schemas.openxmlformats.org/officeDocument/2006/relationships/hyperlink" Target="http://gain.fas.usda.gov/Recent%20GAIN%20Publications/Retail%20Foods_Canberra_Australia_6-27-2019.pdf" TargetMode="External"/><Relationship Id="rId43" Type="http://schemas.openxmlformats.org/officeDocument/2006/relationships/hyperlink" Target="http://gain.fas.usda.gov/Recent%20GAIN%20Publications/Retail%20Foods_Rome_Italy_6-27-2019.pdf" TargetMode="External"/><Relationship Id="rId48" Type="http://schemas.openxmlformats.org/officeDocument/2006/relationships/hyperlink" Target="http://gain.fas.usda.gov/Recent%20GAIN%20Publications/Retail%20Foods_Madrid_Spain_6-13-2019.pdf" TargetMode="External"/><Relationship Id="rId56" Type="http://schemas.openxmlformats.org/officeDocument/2006/relationships/image" Target="media/image11.png"/><Relationship Id="rId64" Type="http://schemas.openxmlformats.org/officeDocument/2006/relationships/hyperlink" Target="https://fpsc-anz.com/wp-content/uploads/2019/07/Reducing-Listeria-contamination-from-salad-vegetables_project-review_July-2019.pdf" TargetMode="External"/><Relationship Id="rId69" Type="http://schemas.openxmlformats.org/officeDocument/2006/relationships/image" Target="media/image15.png"/><Relationship Id="rId8" Type="http://schemas.openxmlformats.org/officeDocument/2006/relationships/image" Target="media/image2.png"/><Relationship Id="rId51" Type="http://schemas.openxmlformats.org/officeDocument/2006/relationships/hyperlink" Target="https://www.cnn.com/2019/07/12/investing/dollar-big-mac-index/index.html"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mpi.govt.nz/assets/newsletters/Agri-Gate-newsletter-July-2019.pdf?utm_medium=email&amp;utm_campaign=Agri-gate%20newsletter%20-%20July%202019&amp;utm_content=Agri-gate%20newsletter%20-%20July%202019+CID_3ec5ba2fdd2d9c4a7ed1e5a58fcd8b35&amp;utm_source=Email%20marketing%20software&amp;utm_term=Read%20more" TargetMode="External"/><Relationship Id="rId17" Type="http://schemas.openxmlformats.org/officeDocument/2006/relationships/image" Target="media/image4.png"/><Relationship Id="rId25" Type="http://schemas.openxmlformats.org/officeDocument/2006/relationships/hyperlink" Target="http://www.beeflambnz.com/climatechangecommitment." TargetMode="External"/><Relationship Id="rId33" Type="http://schemas.openxmlformats.org/officeDocument/2006/relationships/hyperlink" Target="https://farmersweekly.co.nz/" TargetMode="External"/><Relationship Id="rId38" Type="http://schemas.openxmlformats.org/officeDocument/2006/relationships/hyperlink" Target="http://gain.fas.usda.gov/Recent%20GAIN%20Publications/China%20Notifies%20Draft%20Standard%20for%20Maximum%20Residue%20Limits%20in%20Foods%20_Beijing_China%20-%20Peoples%20Republic%20of_7-8-2019.pdf" TargetMode="External"/><Relationship Id="rId46" Type="http://schemas.openxmlformats.org/officeDocument/2006/relationships/hyperlink" Target="http://gain.fas.usda.gov/Recent%20GAIN%20Publications/Retail%20Foods_Manila_Philippines_7-8-2019.pdf" TargetMode="External"/><Relationship Id="rId59" Type="http://schemas.openxmlformats.org/officeDocument/2006/relationships/image" Target="media/image12.jpeg"/><Relationship Id="rId67" Type="http://schemas.openxmlformats.org/officeDocument/2006/relationships/hyperlink" Target="https://www.hortibiz.com/news/?tx_news_pi1%5Bnews%5D=29466&amp;cHash=9bc53ae3ccff8a47a4ddb00e18f8925b" TargetMode="External"/><Relationship Id="rId20" Type="http://schemas.openxmlformats.org/officeDocument/2006/relationships/hyperlink" Target="https://www.beehive.govt.nz/release/big-changes-biosecurity-system" TargetMode="External"/><Relationship Id="rId41" Type="http://schemas.openxmlformats.org/officeDocument/2006/relationships/hyperlink" Target="http://gain.fas.usda.gov/Recent%20GAIN%20Publications/Exporter%20Guide_Macau_Hong%20Kong_6-14-2019.pdf" TargetMode="External"/><Relationship Id="rId54" Type="http://schemas.openxmlformats.org/officeDocument/2006/relationships/hyperlink" Target="https://edition.cnn.com/2019/07/15/business/strong-dollar-trump-currency-war/index.html" TargetMode="External"/><Relationship Id="rId62" Type="http://schemas.openxmlformats.org/officeDocument/2006/relationships/image" Target="media/image13.png"/><Relationship Id="rId70" Type="http://schemas.openxmlformats.org/officeDocument/2006/relationships/hyperlink" Target="https://www.freshplaza.com/article/9128229/the-latest-traceability-technology-used-to-successfully-enforce-ip-rights-over-illegal-usag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ovt.us11.list-manage.com/track/click?u=5bcebe8ff41247a98e67420c5&amp;id=ae039086ba&amp;e=e76458644d" TargetMode="External"/><Relationship Id="rId23" Type="http://schemas.openxmlformats.org/officeDocument/2006/relationships/image" Target="media/image6.png"/><Relationship Id="rId28" Type="http://schemas.openxmlformats.org/officeDocument/2006/relationships/hyperlink" Target="https://www.freshplaza.com/article/9128182/nz-strawberry-growers-vote-on-levy-for-industrial-protection/" TargetMode="External"/><Relationship Id="rId36" Type="http://schemas.openxmlformats.org/officeDocument/2006/relationships/hyperlink" Target="http://gain.fas.usda.gov/Recent%20GAIN%20Publications/Retail%20Foods_Sao%20Paulo%20ATO_Brazil_7-3-2019.pdf" TargetMode="External"/><Relationship Id="rId49" Type="http://schemas.openxmlformats.org/officeDocument/2006/relationships/hyperlink" Target="http://gain.fas.usda.gov/Recent%20GAIN%20Publications/Retail%20Foods_Bangkok_Thailand_7-2-2019.pdf" TargetMode="External"/><Relationship Id="rId57" Type="http://schemas.openxmlformats.org/officeDocument/2006/relationships/hyperlink" Target="https://www.hortibiz.com/news/?tx_news_pi1%5Bnews%5D=29478&amp;cHash=0fa1264781e86cca49935fed0ad16a1d" TargetMode="External"/><Relationship Id="rId10" Type="http://schemas.openxmlformats.org/officeDocument/2006/relationships/hyperlink" Target="https://www.freshplaza.com/article/9127428/nz-millions-spent-this-year-in-fight-against-queensland-fruit-fly/" TargetMode="External"/><Relationship Id="rId31" Type="http://schemas.openxmlformats.org/officeDocument/2006/relationships/hyperlink" Target="https://www.freshplaza.com/article/9126879/new-zealand-grower-group-still-going-strong-after-100-years/" TargetMode="External"/><Relationship Id="rId44" Type="http://schemas.openxmlformats.org/officeDocument/2006/relationships/hyperlink" Target="http://gain.fas.usda.gov/Recent%20GAIN%20Publications/Organic%20Foods%20Market%20Report_Seoul%20ATO_Korea%20-%20Republic%20of_7-16-2019.pdf" TargetMode="External"/><Relationship Id="rId52" Type="http://schemas.openxmlformats.org/officeDocument/2006/relationships/hyperlink" Target="https://www.bloomberg.com/news/articles/2019-07-10/trump-concern-over-dollar-s-strength-spills-into-fed-selection?utm_source=twitter&amp;cmpid=socialflow-twitter-business&amp;utm_content=business&amp;utm_medium=social&amp;utm_campaign=socialflow-organic" TargetMode="External"/><Relationship Id="rId60" Type="http://schemas.openxmlformats.org/officeDocument/2006/relationships/hyperlink" Target="http://www.kifa.net.cn/" TargetMode="External"/><Relationship Id="rId65" Type="http://schemas.openxmlformats.org/officeDocument/2006/relationships/hyperlink" Target="https://www.hortidaily.com/article/9127455/reducing-listeria-contamination-from-salad-vegetables/"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osecurity.govt.nz/news-and-resources/media-releases/fruit-fly-in-auckland-situation-update-19-july-2019/?utm_source=notification-email" TargetMode="Externa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hyperlink" Target="http://gain.fas.usda.gov/Recent%20GAIN%20Publications/Retail%20Foods_Bogota_Colombia_6-21-2019.pdf" TargetMode="External"/><Relationship Id="rId34"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hyperlink" Target="https://www.producereport.com/article/oecd-fao-report-big-potential-latin-american-caribbean-fruit-vegetable-exports" TargetMode="External"/><Relationship Id="rId7" Type="http://schemas.openxmlformats.org/officeDocument/2006/relationships/image" Target="media/image1.jpeg"/><Relationship Id="rId71" Type="http://schemas.openxmlformats.org/officeDocument/2006/relationships/hyperlink" Target="mailto:info@pmac.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14</Pages>
  <Words>8576</Words>
  <Characters>48885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10</cp:revision>
  <cp:lastPrinted>2019-07-22T03:54:00Z</cp:lastPrinted>
  <dcterms:created xsi:type="dcterms:W3CDTF">2019-07-21T19:56:00Z</dcterms:created>
  <dcterms:modified xsi:type="dcterms:W3CDTF">2019-07-22T04:07:00Z</dcterms:modified>
</cp:coreProperties>
</file>